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E43E0" w:rsidRDefault="00BE43E0" w:rsidP="00BE43E0">
      <w:pPr>
        <w:jc w:val="both"/>
        <w:rPr>
          <w:rFonts w:ascii="Times New Roman" w:hAnsi="Times New Roman" w:cs="Times New Roman"/>
          <w:b/>
          <w:sz w:val="24"/>
          <w:szCs w:val="24"/>
        </w:rPr>
      </w:pPr>
      <w:r>
        <w:rPr>
          <w:rFonts w:ascii="Times New Roman" w:hAnsi="Times New Roman" w:cs="Times New Roman"/>
          <w:b/>
          <w:sz w:val="24"/>
          <w:szCs w:val="24"/>
        </w:rPr>
        <w:t>Parte III</w:t>
      </w:r>
    </w:p>
    <w:p w:rsidR="00BE43E0" w:rsidRDefault="00BE43E0" w:rsidP="00BE43E0">
      <w:pPr>
        <w:jc w:val="both"/>
        <w:rPr>
          <w:rFonts w:ascii="Times New Roman" w:hAnsi="Times New Roman" w:cs="Times New Roman"/>
          <w:b/>
          <w:sz w:val="24"/>
          <w:szCs w:val="24"/>
        </w:rPr>
      </w:pPr>
      <w:r>
        <w:rPr>
          <w:rFonts w:ascii="Times New Roman" w:hAnsi="Times New Roman" w:cs="Times New Roman"/>
          <w:b/>
          <w:sz w:val="24"/>
          <w:szCs w:val="24"/>
        </w:rPr>
        <w:t>- Anexo estadístico: Hay verdades, mentiras, y… “estadísticas”</w:t>
      </w:r>
    </w:p>
    <w:p w:rsidR="00BE43E0" w:rsidRDefault="00BE43E0" w:rsidP="00BE43E0">
      <w:pPr>
        <w:jc w:val="both"/>
        <w:rPr>
          <w:rFonts w:ascii="Times New Roman" w:hAnsi="Times New Roman" w:cs="Times New Roman"/>
          <w:b/>
          <w:sz w:val="24"/>
          <w:szCs w:val="24"/>
        </w:rPr>
      </w:pPr>
      <w:r w:rsidRPr="009A08DD">
        <w:rPr>
          <w:rFonts w:ascii="Times New Roman" w:hAnsi="Times New Roman" w:cs="Times New Roman"/>
          <w:b/>
          <w:noProof/>
          <w:sz w:val="24"/>
          <w:szCs w:val="24"/>
          <w:lang w:eastAsia="es-ES"/>
        </w:rPr>
        <w:drawing>
          <wp:inline distT="0" distB="0" distL="0" distR="0" wp14:anchorId="7A996E1C" wp14:editId="6B223004">
            <wp:extent cx="7518400" cy="2108200"/>
            <wp:effectExtent l="0" t="0" r="6350" b="6350"/>
            <wp:docPr id="427" name="Imagen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7518400" cy="2108200"/>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39290F">
        <w:rPr>
          <w:rFonts w:ascii="Times New Roman" w:hAnsi="Times New Roman" w:cs="Times New Roman"/>
          <w:b/>
          <w:noProof/>
          <w:sz w:val="24"/>
          <w:szCs w:val="24"/>
          <w:lang w:eastAsia="es-ES"/>
        </w:rPr>
        <w:drawing>
          <wp:inline distT="0" distB="0" distL="0" distR="0" wp14:anchorId="1998EF6F" wp14:editId="1B26310B">
            <wp:extent cx="7480300" cy="2444750"/>
            <wp:effectExtent l="0" t="0" r="635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7478608" cy="2444197"/>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39290F">
        <w:rPr>
          <w:rFonts w:ascii="Times New Roman" w:hAnsi="Times New Roman" w:cs="Times New Roman"/>
          <w:b/>
          <w:noProof/>
          <w:sz w:val="24"/>
          <w:szCs w:val="24"/>
          <w:lang w:eastAsia="es-ES"/>
        </w:rPr>
        <w:drawing>
          <wp:inline distT="0" distB="0" distL="0" distR="0" wp14:anchorId="233443EC" wp14:editId="271E6ECE">
            <wp:extent cx="7594600" cy="4146549"/>
            <wp:effectExtent l="0" t="0" r="6350" b="698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7601946" cy="4150560"/>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39290F">
        <w:rPr>
          <w:rFonts w:ascii="Times New Roman" w:hAnsi="Times New Roman" w:cs="Times New Roman"/>
          <w:b/>
          <w:noProof/>
          <w:sz w:val="24"/>
          <w:szCs w:val="24"/>
          <w:lang w:eastAsia="es-ES"/>
        </w:rPr>
        <w:drawing>
          <wp:inline distT="0" distB="0" distL="0" distR="0" wp14:anchorId="558DA5E8" wp14:editId="3622A3A7">
            <wp:extent cx="7321550" cy="3930650"/>
            <wp:effectExtent l="0" t="0" r="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7325849" cy="3932958"/>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9A08DD">
        <w:rPr>
          <w:rFonts w:ascii="Times New Roman" w:hAnsi="Times New Roman" w:cs="Times New Roman"/>
          <w:b/>
          <w:noProof/>
          <w:sz w:val="24"/>
          <w:szCs w:val="24"/>
          <w:lang w:eastAsia="es-ES"/>
        </w:rPr>
        <w:drawing>
          <wp:inline distT="0" distB="0" distL="0" distR="0" wp14:anchorId="69ED067F" wp14:editId="451F2541">
            <wp:extent cx="7467600" cy="4057650"/>
            <wp:effectExtent l="0" t="0" r="0" b="0"/>
            <wp:docPr id="428" name="Imagen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7465911" cy="4056732"/>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9A08DD">
        <w:rPr>
          <w:rFonts w:ascii="Times New Roman" w:hAnsi="Times New Roman" w:cs="Times New Roman"/>
          <w:b/>
          <w:noProof/>
          <w:sz w:val="24"/>
          <w:szCs w:val="24"/>
          <w:lang w:eastAsia="es-ES"/>
        </w:rPr>
        <w:drawing>
          <wp:inline distT="0" distB="0" distL="0" distR="0" wp14:anchorId="56E516C3" wp14:editId="2DA7231D">
            <wp:extent cx="7251700" cy="3873500"/>
            <wp:effectExtent l="0" t="0" r="6350" b="0"/>
            <wp:docPr id="429" name="Imagen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7250060" cy="3872624"/>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A21336">
        <w:rPr>
          <w:rFonts w:ascii="Times New Roman" w:hAnsi="Times New Roman" w:cs="Times New Roman"/>
          <w:b/>
          <w:noProof/>
          <w:sz w:val="24"/>
          <w:szCs w:val="24"/>
          <w:lang w:eastAsia="es-ES"/>
        </w:rPr>
        <w:drawing>
          <wp:inline distT="0" distB="0" distL="0" distR="0" wp14:anchorId="7FFAD511" wp14:editId="54CCDC98">
            <wp:extent cx="7226300" cy="3943350"/>
            <wp:effectExtent l="0" t="0" r="0" b="0"/>
            <wp:docPr id="430" name="Imagen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226300" cy="3943350"/>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187FC4">
        <w:rPr>
          <w:rFonts w:ascii="Times New Roman" w:hAnsi="Times New Roman" w:cs="Times New Roman"/>
          <w:b/>
          <w:noProof/>
          <w:sz w:val="24"/>
          <w:szCs w:val="24"/>
          <w:lang w:eastAsia="es-ES"/>
        </w:rPr>
        <w:drawing>
          <wp:inline distT="0" distB="0" distL="0" distR="0" wp14:anchorId="523790F4" wp14:editId="38C0C366">
            <wp:extent cx="7226300" cy="3841750"/>
            <wp:effectExtent l="0" t="0" r="0" b="6350"/>
            <wp:docPr id="431" name="Imagen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227709" cy="3842499"/>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lang w:val="en-US"/>
        </w:rPr>
      </w:pPr>
      <w:r w:rsidRPr="00F9449E">
        <w:rPr>
          <w:rFonts w:ascii="Times New Roman" w:hAnsi="Times New Roman" w:cs="Times New Roman"/>
          <w:b/>
          <w:sz w:val="24"/>
          <w:szCs w:val="24"/>
          <w:lang w:val="en-GB"/>
        </w:rPr>
        <w:lastRenderedPageBreak/>
        <w:t>OCDE - Trade in goods and services fore</w:t>
      </w:r>
      <w:r w:rsidRPr="00B25F09">
        <w:rPr>
          <w:rFonts w:ascii="Times New Roman" w:hAnsi="Times New Roman" w:cs="Times New Roman"/>
          <w:b/>
          <w:sz w:val="24"/>
          <w:szCs w:val="24"/>
          <w:lang w:val="en-US"/>
        </w:rPr>
        <w:t>cast</w:t>
      </w:r>
      <w:r>
        <w:rPr>
          <w:rFonts w:ascii="Times New Roman" w:hAnsi="Times New Roman" w:cs="Times New Roman"/>
          <w:b/>
          <w:sz w:val="24"/>
          <w:szCs w:val="24"/>
          <w:lang w:val="en-US"/>
        </w:rPr>
        <w:t xml:space="preserve"> (OCDE Economic Outlook - November 2016)</w:t>
      </w:r>
    </w:p>
    <w:p w:rsidR="00BE43E0" w:rsidRDefault="00BE43E0" w:rsidP="00BE43E0">
      <w:pPr>
        <w:jc w:val="both"/>
        <w:rPr>
          <w:rFonts w:ascii="Times New Roman" w:hAnsi="Times New Roman" w:cs="Times New Roman"/>
          <w:b/>
          <w:sz w:val="24"/>
          <w:szCs w:val="24"/>
          <w:lang w:val="en-US"/>
        </w:rPr>
      </w:pPr>
      <w:r w:rsidRPr="002E2028">
        <w:rPr>
          <w:rFonts w:ascii="Times New Roman" w:hAnsi="Times New Roman" w:cs="Times New Roman"/>
          <w:b/>
          <w:noProof/>
          <w:sz w:val="24"/>
          <w:szCs w:val="24"/>
          <w:lang w:eastAsia="es-ES"/>
        </w:rPr>
        <w:drawing>
          <wp:inline distT="0" distB="0" distL="0" distR="0" wp14:anchorId="5614E2F7" wp14:editId="7A53FF6F">
            <wp:extent cx="5612130" cy="542925"/>
            <wp:effectExtent l="0" t="0" r="7620" b="9525"/>
            <wp:docPr id="432" name="Imagen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612130" cy="542925"/>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465A61">
        <w:rPr>
          <w:rFonts w:ascii="Times New Roman" w:hAnsi="Times New Roman" w:cs="Times New Roman"/>
          <w:b/>
          <w:noProof/>
          <w:sz w:val="24"/>
          <w:szCs w:val="24"/>
          <w:lang w:eastAsia="es-ES"/>
        </w:rPr>
        <w:drawing>
          <wp:inline distT="0" distB="0" distL="0" distR="0" wp14:anchorId="037B4023" wp14:editId="2A58271A">
            <wp:extent cx="7137400" cy="3764132"/>
            <wp:effectExtent l="0" t="0" r="6350" b="8255"/>
            <wp:docPr id="433" name="Imagen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153922" cy="3772845"/>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465A61">
        <w:rPr>
          <w:rFonts w:ascii="Times New Roman" w:hAnsi="Times New Roman" w:cs="Times New Roman"/>
          <w:b/>
          <w:noProof/>
          <w:sz w:val="24"/>
          <w:szCs w:val="24"/>
          <w:lang w:eastAsia="es-ES"/>
        </w:rPr>
        <w:drawing>
          <wp:inline distT="0" distB="0" distL="0" distR="0" wp14:anchorId="12E0E69E" wp14:editId="58FBEA87">
            <wp:extent cx="7366000" cy="3465257"/>
            <wp:effectExtent l="0" t="0" r="6350" b="1905"/>
            <wp:docPr id="434" name="Imagen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364518" cy="3464560"/>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465A61">
        <w:rPr>
          <w:rFonts w:ascii="Times New Roman" w:hAnsi="Times New Roman" w:cs="Times New Roman"/>
          <w:b/>
          <w:noProof/>
          <w:sz w:val="24"/>
          <w:szCs w:val="24"/>
          <w:lang w:eastAsia="es-ES"/>
        </w:rPr>
        <w:lastRenderedPageBreak/>
        <w:drawing>
          <wp:inline distT="0" distB="0" distL="0" distR="0" wp14:anchorId="5361208C" wp14:editId="502A7D17">
            <wp:extent cx="7410450" cy="4748945"/>
            <wp:effectExtent l="0" t="0" r="0" b="0"/>
            <wp:docPr id="435" name="Imagen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7413188" cy="4750700"/>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167648">
        <w:rPr>
          <w:rFonts w:ascii="Times New Roman" w:hAnsi="Times New Roman" w:cs="Times New Roman"/>
          <w:b/>
          <w:noProof/>
          <w:sz w:val="24"/>
          <w:szCs w:val="24"/>
          <w:lang w:eastAsia="es-ES"/>
        </w:rPr>
        <w:lastRenderedPageBreak/>
        <w:drawing>
          <wp:inline distT="0" distB="0" distL="0" distR="0" wp14:anchorId="090DBA38" wp14:editId="6EADA82B">
            <wp:extent cx="7467600" cy="4883150"/>
            <wp:effectExtent l="0" t="0" r="0" b="0"/>
            <wp:docPr id="436" name="Imagen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7475253" cy="4888154"/>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167648">
        <w:rPr>
          <w:rFonts w:ascii="Times New Roman" w:hAnsi="Times New Roman" w:cs="Times New Roman"/>
          <w:b/>
          <w:noProof/>
          <w:sz w:val="24"/>
          <w:szCs w:val="24"/>
          <w:lang w:eastAsia="es-ES"/>
        </w:rPr>
        <w:lastRenderedPageBreak/>
        <w:drawing>
          <wp:inline distT="0" distB="0" distL="0" distR="0" wp14:anchorId="171971CF" wp14:editId="462FD329">
            <wp:extent cx="7410450" cy="4634595"/>
            <wp:effectExtent l="0" t="0" r="0" b="0"/>
            <wp:docPr id="437" name="Imagen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7404037" cy="4630584"/>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167648">
        <w:rPr>
          <w:rFonts w:ascii="Times New Roman" w:hAnsi="Times New Roman" w:cs="Times New Roman"/>
          <w:b/>
          <w:noProof/>
          <w:sz w:val="24"/>
          <w:szCs w:val="24"/>
          <w:lang w:eastAsia="es-ES"/>
        </w:rPr>
        <w:lastRenderedPageBreak/>
        <w:drawing>
          <wp:inline distT="0" distB="0" distL="0" distR="0" wp14:anchorId="33C4B83E" wp14:editId="1CDCEF07">
            <wp:extent cx="7423150" cy="4540250"/>
            <wp:effectExtent l="0" t="0" r="6350" b="0"/>
            <wp:docPr id="438" name="Imagen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7431001" cy="4545052"/>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167648">
        <w:rPr>
          <w:rFonts w:ascii="Times New Roman" w:hAnsi="Times New Roman" w:cs="Times New Roman"/>
          <w:b/>
          <w:noProof/>
          <w:sz w:val="24"/>
          <w:szCs w:val="24"/>
          <w:lang w:eastAsia="es-ES"/>
        </w:rPr>
        <w:lastRenderedPageBreak/>
        <w:drawing>
          <wp:inline distT="0" distB="0" distL="0" distR="0" wp14:anchorId="62CAA47A" wp14:editId="1314BA5C">
            <wp:extent cx="7493000" cy="4526869"/>
            <wp:effectExtent l="0" t="0" r="0" b="7620"/>
            <wp:docPr id="439" name="Imagen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7495604" cy="4528442"/>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683CF8">
        <w:rPr>
          <w:rFonts w:ascii="Times New Roman" w:hAnsi="Times New Roman" w:cs="Times New Roman"/>
          <w:b/>
          <w:noProof/>
          <w:sz w:val="24"/>
          <w:szCs w:val="24"/>
          <w:lang w:eastAsia="es-ES"/>
        </w:rPr>
        <w:lastRenderedPageBreak/>
        <w:drawing>
          <wp:inline distT="0" distB="0" distL="0" distR="0" wp14:anchorId="1D3E0D54" wp14:editId="709201F1">
            <wp:extent cx="7499350" cy="4329028"/>
            <wp:effectExtent l="0" t="0" r="6350" b="0"/>
            <wp:docPr id="440" name="Imagen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7512144" cy="4336413"/>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683CF8">
        <w:rPr>
          <w:rFonts w:ascii="Times New Roman" w:hAnsi="Times New Roman" w:cs="Times New Roman"/>
          <w:b/>
          <w:noProof/>
          <w:sz w:val="24"/>
          <w:szCs w:val="24"/>
          <w:lang w:eastAsia="es-ES"/>
        </w:rPr>
        <w:lastRenderedPageBreak/>
        <w:drawing>
          <wp:inline distT="0" distB="0" distL="0" distR="0" wp14:anchorId="2C615DC2" wp14:editId="2E56A1D6">
            <wp:extent cx="7429500" cy="4584700"/>
            <wp:effectExtent l="0" t="0" r="0" b="6350"/>
            <wp:docPr id="441" name="Imagen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7431847" cy="4586148"/>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683CF8">
        <w:rPr>
          <w:rFonts w:ascii="Times New Roman" w:hAnsi="Times New Roman" w:cs="Times New Roman"/>
          <w:b/>
          <w:noProof/>
          <w:sz w:val="24"/>
          <w:szCs w:val="24"/>
          <w:lang w:eastAsia="es-ES"/>
        </w:rPr>
        <w:lastRenderedPageBreak/>
        <w:drawing>
          <wp:inline distT="0" distB="0" distL="0" distR="0" wp14:anchorId="4C8B57B9" wp14:editId="18B12AE7">
            <wp:extent cx="7283450" cy="4305300"/>
            <wp:effectExtent l="0" t="0" r="0" b="0"/>
            <wp:docPr id="442" name="Imagen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7289233" cy="4308718"/>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683CF8">
        <w:rPr>
          <w:rFonts w:ascii="Times New Roman" w:hAnsi="Times New Roman" w:cs="Times New Roman"/>
          <w:b/>
          <w:noProof/>
          <w:sz w:val="24"/>
          <w:szCs w:val="24"/>
          <w:lang w:eastAsia="es-ES"/>
        </w:rPr>
        <w:lastRenderedPageBreak/>
        <w:drawing>
          <wp:inline distT="0" distB="0" distL="0" distR="0" wp14:anchorId="5FC79976" wp14:editId="075730E4">
            <wp:extent cx="7607300" cy="4856453"/>
            <wp:effectExtent l="0" t="0" r="0" b="1905"/>
            <wp:docPr id="443" name="Imagen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7616090" cy="4862065"/>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Trade in goods - OCDE - DOI: </w:t>
      </w:r>
      <w:r w:rsidRPr="00F229CF">
        <w:rPr>
          <w:rFonts w:ascii="Times New Roman" w:hAnsi="Times New Roman" w:cs="Times New Roman"/>
          <w:b/>
          <w:sz w:val="24"/>
          <w:szCs w:val="24"/>
          <w:lang w:val="en-US"/>
        </w:rPr>
        <w:t>10.1787/1ea6b5ed-en</w:t>
      </w:r>
    </w:p>
    <w:p w:rsidR="00BE43E0" w:rsidRPr="00EB7003" w:rsidRDefault="00BE43E0" w:rsidP="00BE43E0">
      <w:pPr>
        <w:jc w:val="both"/>
        <w:rPr>
          <w:rFonts w:ascii="Times New Roman" w:hAnsi="Times New Roman" w:cs="Times New Roman"/>
          <w:b/>
          <w:sz w:val="24"/>
          <w:szCs w:val="24"/>
          <w:lang w:val="en-US"/>
        </w:rPr>
      </w:pPr>
      <w:r w:rsidRPr="00F229CF">
        <w:rPr>
          <w:rFonts w:ascii="Times New Roman" w:hAnsi="Times New Roman" w:cs="Times New Roman"/>
          <w:b/>
          <w:noProof/>
          <w:sz w:val="24"/>
          <w:szCs w:val="24"/>
          <w:lang w:eastAsia="es-ES"/>
        </w:rPr>
        <w:drawing>
          <wp:inline distT="0" distB="0" distL="0" distR="0" wp14:anchorId="36FB5952" wp14:editId="639E64FF">
            <wp:extent cx="7258050" cy="4330700"/>
            <wp:effectExtent l="0" t="0" r="0" b="0"/>
            <wp:docPr id="444" name="Imagen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7258726" cy="4331103"/>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r w:rsidRPr="00F229CF">
        <w:rPr>
          <w:rFonts w:ascii="Times New Roman" w:hAnsi="Times New Roman" w:cs="Times New Roman"/>
          <w:b/>
          <w:sz w:val="24"/>
          <w:szCs w:val="24"/>
          <w:lang w:val="en-US"/>
        </w:rPr>
        <w:t>Trade in goods and service</w:t>
      </w:r>
      <w:r>
        <w:rPr>
          <w:rFonts w:ascii="Times New Roman" w:hAnsi="Times New Roman" w:cs="Times New Roman"/>
          <w:b/>
          <w:sz w:val="24"/>
          <w:szCs w:val="24"/>
          <w:lang w:val="en-US"/>
        </w:rPr>
        <w:t xml:space="preserve">s </w:t>
      </w:r>
      <w:r w:rsidR="00EA0AC6">
        <w:rPr>
          <w:rFonts w:ascii="Times New Roman" w:hAnsi="Times New Roman" w:cs="Times New Roman"/>
          <w:b/>
          <w:sz w:val="24"/>
          <w:szCs w:val="24"/>
          <w:lang w:val="en-US"/>
        </w:rPr>
        <w:t>forecast -</w:t>
      </w:r>
      <w:r>
        <w:rPr>
          <w:rFonts w:ascii="Times New Roman" w:hAnsi="Times New Roman" w:cs="Times New Roman"/>
          <w:b/>
          <w:sz w:val="24"/>
          <w:szCs w:val="24"/>
          <w:lang w:val="en-US"/>
        </w:rPr>
        <w:t xml:space="preserve"> OCDE - DOI: </w:t>
      </w:r>
      <w:r w:rsidRPr="00F229CF">
        <w:rPr>
          <w:rFonts w:ascii="Times New Roman" w:hAnsi="Times New Roman" w:cs="Times New Roman"/>
          <w:b/>
          <w:sz w:val="24"/>
          <w:szCs w:val="24"/>
          <w:lang w:val="en-US"/>
        </w:rPr>
        <w:t>10.1787/0529d9fc-en</w:t>
      </w:r>
    </w:p>
    <w:p w:rsidR="00BE43E0" w:rsidRDefault="00BE43E0" w:rsidP="00BE43E0">
      <w:pPr>
        <w:jc w:val="both"/>
        <w:rPr>
          <w:rFonts w:ascii="Times New Roman" w:hAnsi="Times New Roman" w:cs="Times New Roman"/>
          <w:b/>
          <w:sz w:val="24"/>
          <w:szCs w:val="24"/>
          <w:lang w:val="en-US"/>
        </w:rPr>
      </w:pPr>
      <w:r w:rsidRPr="00F229CF">
        <w:rPr>
          <w:rFonts w:ascii="Times New Roman" w:hAnsi="Times New Roman" w:cs="Times New Roman"/>
          <w:b/>
          <w:noProof/>
          <w:sz w:val="24"/>
          <w:szCs w:val="24"/>
          <w:lang w:eastAsia="es-ES"/>
        </w:rPr>
        <w:drawing>
          <wp:inline distT="0" distB="0" distL="0" distR="0" wp14:anchorId="4E956C0B" wp14:editId="555EC0EE">
            <wp:extent cx="7054850" cy="4279663"/>
            <wp:effectExtent l="0" t="0" r="0" b="6985"/>
            <wp:docPr id="445" name="Imagen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7051233" cy="4277469"/>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r>
        <w:rPr>
          <w:rFonts w:ascii="Times New Roman" w:hAnsi="Times New Roman" w:cs="Times New Roman"/>
          <w:b/>
          <w:sz w:val="24"/>
          <w:szCs w:val="24"/>
          <w:lang w:val="en-US"/>
        </w:rPr>
        <w:t>I</w:t>
      </w:r>
      <w:r w:rsidRPr="00F229CF">
        <w:rPr>
          <w:rFonts w:ascii="Times New Roman" w:hAnsi="Times New Roman" w:cs="Times New Roman"/>
          <w:b/>
          <w:sz w:val="24"/>
          <w:szCs w:val="24"/>
          <w:lang w:val="en-US"/>
        </w:rPr>
        <w:t>mport content</w:t>
      </w:r>
      <w:r>
        <w:rPr>
          <w:rFonts w:ascii="Times New Roman" w:hAnsi="Times New Roman" w:cs="Times New Roman"/>
          <w:b/>
          <w:sz w:val="24"/>
          <w:szCs w:val="24"/>
          <w:lang w:val="en-US"/>
        </w:rPr>
        <w:t xml:space="preserve"> of exports - OCDE - DOI: 10.1787/5834f58a-en</w:t>
      </w:r>
    </w:p>
    <w:p w:rsidR="00BE43E0" w:rsidRPr="00F229CF" w:rsidRDefault="00BE43E0" w:rsidP="00BE43E0">
      <w:pPr>
        <w:jc w:val="both"/>
        <w:rPr>
          <w:rFonts w:ascii="Times New Roman" w:hAnsi="Times New Roman" w:cs="Times New Roman"/>
          <w:b/>
          <w:sz w:val="24"/>
          <w:szCs w:val="24"/>
          <w:lang w:val="en-US"/>
        </w:rPr>
      </w:pPr>
      <w:r w:rsidRPr="00784762">
        <w:rPr>
          <w:rFonts w:ascii="Times New Roman" w:hAnsi="Times New Roman" w:cs="Times New Roman"/>
          <w:b/>
          <w:noProof/>
          <w:sz w:val="24"/>
          <w:szCs w:val="24"/>
          <w:lang w:eastAsia="es-ES"/>
        </w:rPr>
        <w:drawing>
          <wp:inline distT="0" distB="0" distL="0" distR="0" wp14:anchorId="2F1C499F" wp14:editId="6B412676">
            <wp:extent cx="5612130" cy="544195"/>
            <wp:effectExtent l="0" t="0" r="7620" b="8255"/>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612130" cy="544195"/>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r w:rsidRPr="009E128D">
        <w:rPr>
          <w:rFonts w:ascii="Times New Roman" w:hAnsi="Times New Roman" w:cs="Times New Roman"/>
          <w:b/>
          <w:noProof/>
          <w:sz w:val="24"/>
          <w:szCs w:val="24"/>
          <w:lang w:eastAsia="es-ES"/>
        </w:rPr>
        <w:drawing>
          <wp:inline distT="0" distB="0" distL="0" distR="0" wp14:anchorId="3D6D6492" wp14:editId="28B7F781">
            <wp:extent cx="7264400" cy="3847717"/>
            <wp:effectExtent l="0" t="0" r="0" b="635"/>
            <wp:docPr id="446" name="Imagen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7268098" cy="3849675"/>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r w:rsidRPr="009E128D">
        <w:rPr>
          <w:rFonts w:ascii="Times New Roman" w:hAnsi="Times New Roman" w:cs="Times New Roman"/>
          <w:b/>
          <w:noProof/>
          <w:sz w:val="24"/>
          <w:szCs w:val="24"/>
          <w:lang w:eastAsia="es-ES"/>
        </w:rPr>
        <w:drawing>
          <wp:inline distT="0" distB="0" distL="0" distR="0" wp14:anchorId="349EC7C3" wp14:editId="4A624AA6">
            <wp:extent cx="7251700" cy="4584311"/>
            <wp:effectExtent l="0" t="0" r="6350" b="6985"/>
            <wp:docPr id="447" name="Imagen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7254456" cy="4586053"/>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r w:rsidRPr="0080089B">
        <w:rPr>
          <w:rFonts w:ascii="Times New Roman" w:hAnsi="Times New Roman" w:cs="Times New Roman"/>
          <w:b/>
          <w:noProof/>
          <w:sz w:val="24"/>
          <w:szCs w:val="24"/>
          <w:lang w:eastAsia="es-ES"/>
        </w:rPr>
        <w:lastRenderedPageBreak/>
        <w:drawing>
          <wp:inline distT="0" distB="0" distL="0" distR="0" wp14:anchorId="37D68EBB" wp14:editId="3D2E8043">
            <wp:extent cx="7213428" cy="5048250"/>
            <wp:effectExtent l="0" t="0" r="6985" b="0"/>
            <wp:docPr id="448" name="Imagen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7214335" cy="5048885"/>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r w:rsidRPr="0080089B">
        <w:rPr>
          <w:rFonts w:ascii="Times New Roman" w:hAnsi="Times New Roman" w:cs="Times New Roman"/>
          <w:b/>
          <w:noProof/>
          <w:sz w:val="24"/>
          <w:szCs w:val="24"/>
          <w:lang w:eastAsia="es-ES"/>
        </w:rPr>
        <w:lastRenderedPageBreak/>
        <w:drawing>
          <wp:inline distT="0" distB="0" distL="0" distR="0" wp14:anchorId="3BFB6C7F" wp14:editId="377E1C07">
            <wp:extent cx="7246310" cy="5092700"/>
            <wp:effectExtent l="0" t="0" r="0" b="0"/>
            <wp:docPr id="449" name="Imagen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7254442" cy="5098415"/>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r w:rsidRPr="00EC6105">
        <w:rPr>
          <w:rFonts w:ascii="Times New Roman" w:hAnsi="Times New Roman" w:cs="Times New Roman"/>
          <w:b/>
          <w:noProof/>
          <w:sz w:val="24"/>
          <w:szCs w:val="24"/>
          <w:lang w:eastAsia="es-ES"/>
        </w:rPr>
        <w:lastRenderedPageBreak/>
        <w:drawing>
          <wp:inline distT="0" distB="0" distL="0" distR="0" wp14:anchorId="7C0614DA" wp14:editId="105AE702">
            <wp:extent cx="7052860" cy="5029200"/>
            <wp:effectExtent l="0" t="0" r="0" b="0"/>
            <wp:docPr id="450" name="Imagen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7049298" cy="5026660"/>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r w:rsidRPr="0080089B">
        <w:rPr>
          <w:rFonts w:ascii="Times New Roman" w:hAnsi="Times New Roman" w:cs="Times New Roman"/>
          <w:b/>
          <w:noProof/>
          <w:sz w:val="24"/>
          <w:szCs w:val="24"/>
          <w:lang w:eastAsia="es-ES"/>
        </w:rPr>
        <w:lastRenderedPageBreak/>
        <w:drawing>
          <wp:inline distT="0" distB="0" distL="0" distR="0" wp14:anchorId="0A5CFC4A" wp14:editId="2C475E14">
            <wp:extent cx="7061200" cy="4964084"/>
            <wp:effectExtent l="0" t="0" r="6350" b="8255"/>
            <wp:docPr id="451" name="Imagen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7062595" cy="4965065"/>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r w:rsidRPr="0080089B">
        <w:rPr>
          <w:rFonts w:ascii="Times New Roman" w:hAnsi="Times New Roman" w:cs="Times New Roman"/>
          <w:b/>
          <w:sz w:val="24"/>
          <w:szCs w:val="24"/>
          <w:lang w:val="en-US"/>
        </w:rPr>
        <w:lastRenderedPageBreak/>
        <w:t>Trade in goods and servic</w:t>
      </w:r>
      <w:r>
        <w:rPr>
          <w:rFonts w:ascii="Times New Roman" w:hAnsi="Times New Roman" w:cs="Times New Roman"/>
          <w:b/>
          <w:sz w:val="24"/>
          <w:szCs w:val="24"/>
          <w:lang w:val="en-US"/>
        </w:rPr>
        <w:t>es - OECD - DOI: 10.1787/0fe445d9-en</w:t>
      </w:r>
    </w:p>
    <w:p w:rsidR="00BE43E0" w:rsidRPr="0080089B" w:rsidRDefault="00BE43E0" w:rsidP="00BE43E0">
      <w:pPr>
        <w:jc w:val="both"/>
        <w:rPr>
          <w:rFonts w:ascii="Times New Roman" w:hAnsi="Times New Roman" w:cs="Times New Roman"/>
          <w:b/>
          <w:sz w:val="24"/>
          <w:szCs w:val="24"/>
          <w:lang w:val="en-US"/>
        </w:rPr>
      </w:pPr>
      <w:r w:rsidRPr="00784762">
        <w:rPr>
          <w:rFonts w:ascii="Times New Roman" w:hAnsi="Times New Roman" w:cs="Times New Roman"/>
          <w:b/>
          <w:noProof/>
          <w:sz w:val="24"/>
          <w:szCs w:val="24"/>
          <w:lang w:eastAsia="es-ES"/>
        </w:rPr>
        <w:drawing>
          <wp:inline distT="0" distB="0" distL="0" distR="0" wp14:anchorId="48F0EBC6" wp14:editId="5D91E1D8">
            <wp:extent cx="5612130" cy="534670"/>
            <wp:effectExtent l="0" t="0" r="7620"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612130" cy="534670"/>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r w:rsidRPr="0080089B">
        <w:rPr>
          <w:rFonts w:ascii="Times New Roman" w:hAnsi="Times New Roman" w:cs="Times New Roman"/>
          <w:b/>
          <w:noProof/>
          <w:sz w:val="24"/>
          <w:szCs w:val="24"/>
          <w:lang w:eastAsia="es-ES"/>
        </w:rPr>
        <w:drawing>
          <wp:inline distT="0" distB="0" distL="0" distR="0" wp14:anchorId="40921048" wp14:editId="3E877AD0">
            <wp:extent cx="7039446" cy="3873500"/>
            <wp:effectExtent l="0" t="0" r="9525" b="0"/>
            <wp:docPr id="452" name="Imagen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7046970" cy="3877640"/>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sectPr w:rsidR="00BE43E0" w:rsidSect="00352A51">
          <w:pgSz w:w="16838" w:h="11906" w:orient="landscape"/>
          <w:pgMar w:top="1701" w:right="1418" w:bottom="1701" w:left="1418" w:header="709" w:footer="709" w:gutter="0"/>
          <w:cols w:space="708"/>
          <w:docGrid w:linePitch="360"/>
        </w:sectPr>
      </w:pPr>
    </w:p>
    <w:p w:rsidR="00BE43E0" w:rsidRDefault="00BE43E0" w:rsidP="00BE43E0">
      <w:pPr>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World Bank - GLOBAL ECONOMIC PROSPECTS - JANUAR</w:t>
      </w:r>
      <w:r w:rsidRPr="00842AA5">
        <w:rPr>
          <w:rFonts w:ascii="Times New Roman" w:hAnsi="Times New Roman" w:cs="Times New Roman"/>
          <w:b/>
          <w:sz w:val="24"/>
          <w:szCs w:val="24"/>
          <w:lang w:val="en-US"/>
        </w:rPr>
        <w:t>Y 2017</w:t>
      </w: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r w:rsidRPr="00842AA5">
        <w:rPr>
          <w:rFonts w:ascii="Times New Roman" w:hAnsi="Times New Roman" w:cs="Times New Roman"/>
          <w:b/>
          <w:noProof/>
          <w:sz w:val="24"/>
          <w:szCs w:val="24"/>
          <w:lang w:eastAsia="es-ES"/>
        </w:rPr>
        <w:drawing>
          <wp:inline distT="0" distB="0" distL="0" distR="0" wp14:anchorId="6E7F638A" wp14:editId="281A8724">
            <wp:extent cx="5400040" cy="6040371"/>
            <wp:effectExtent l="0" t="0" r="0" b="0"/>
            <wp:docPr id="453" name="Imagen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400040" cy="6040371"/>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842AA5">
        <w:rPr>
          <w:rFonts w:ascii="Times New Roman" w:hAnsi="Times New Roman" w:cs="Times New Roman"/>
          <w:b/>
          <w:noProof/>
          <w:sz w:val="24"/>
          <w:szCs w:val="24"/>
          <w:lang w:eastAsia="es-ES"/>
        </w:rPr>
        <w:drawing>
          <wp:inline distT="0" distB="0" distL="0" distR="0" wp14:anchorId="1CBF3A09" wp14:editId="6F222975">
            <wp:extent cx="4029638" cy="5839640"/>
            <wp:effectExtent l="0" t="0" r="9525" b="0"/>
            <wp:docPr id="454" name="Imagen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029638" cy="5839640"/>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842AA5">
        <w:rPr>
          <w:rFonts w:ascii="Times New Roman" w:hAnsi="Times New Roman" w:cs="Times New Roman"/>
          <w:b/>
          <w:noProof/>
          <w:sz w:val="24"/>
          <w:szCs w:val="24"/>
          <w:lang w:eastAsia="es-ES"/>
        </w:rPr>
        <w:drawing>
          <wp:inline distT="0" distB="0" distL="0" distR="0" wp14:anchorId="0C9D6492" wp14:editId="0D27DA48">
            <wp:extent cx="3305637" cy="6125430"/>
            <wp:effectExtent l="0" t="0" r="9525" b="0"/>
            <wp:docPr id="455" name="Imagen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3305637" cy="6125430"/>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842AA5">
        <w:rPr>
          <w:rFonts w:ascii="Times New Roman" w:hAnsi="Times New Roman" w:cs="Times New Roman"/>
          <w:b/>
          <w:noProof/>
          <w:sz w:val="24"/>
          <w:szCs w:val="24"/>
          <w:lang w:eastAsia="es-ES"/>
        </w:rPr>
        <w:drawing>
          <wp:inline distT="0" distB="0" distL="0" distR="0" wp14:anchorId="4CEDBA32" wp14:editId="570CF94A">
            <wp:extent cx="3172268" cy="4639323"/>
            <wp:effectExtent l="0" t="0" r="9525" b="8890"/>
            <wp:docPr id="456" name="Imagen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3172268" cy="4639323"/>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842AA5">
        <w:rPr>
          <w:rFonts w:ascii="Times New Roman" w:hAnsi="Times New Roman" w:cs="Times New Roman"/>
          <w:b/>
          <w:noProof/>
          <w:sz w:val="24"/>
          <w:szCs w:val="24"/>
          <w:lang w:eastAsia="es-ES"/>
        </w:rPr>
        <w:drawing>
          <wp:inline distT="0" distB="0" distL="0" distR="0" wp14:anchorId="27C45FA8" wp14:editId="3396665B">
            <wp:extent cx="3229426" cy="4467849"/>
            <wp:effectExtent l="0" t="0" r="9525" b="9525"/>
            <wp:docPr id="457" name="Imagen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3229426" cy="4467849"/>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9329C8">
        <w:rPr>
          <w:rFonts w:ascii="Times New Roman" w:hAnsi="Times New Roman" w:cs="Times New Roman"/>
          <w:b/>
          <w:noProof/>
          <w:sz w:val="24"/>
          <w:szCs w:val="24"/>
          <w:lang w:eastAsia="es-ES"/>
        </w:rPr>
        <w:drawing>
          <wp:inline distT="0" distB="0" distL="0" distR="0" wp14:anchorId="2BE17EFC" wp14:editId="04D15FCB">
            <wp:extent cx="3229426" cy="4182059"/>
            <wp:effectExtent l="0" t="0" r="9525" b="9525"/>
            <wp:docPr id="458" name="Imagen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3229426" cy="4182059"/>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9329C8">
        <w:rPr>
          <w:rFonts w:ascii="Times New Roman" w:hAnsi="Times New Roman" w:cs="Times New Roman"/>
          <w:b/>
          <w:noProof/>
          <w:sz w:val="24"/>
          <w:szCs w:val="24"/>
          <w:lang w:eastAsia="es-ES"/>
        </w:rPr>
        <w:drawing>
          <wp:inline distT="0" distB="0" distL="0" distR="0" wp14:anchorId="6F54A4D7" wp14:editId="1D44D1DB">
            <wp:extent cx="3248479" cy="4591691"/>
            <wp:effectExtent l="0" t="0" r="9525" b="0"/>
            <wp:docPr id="459" name="Imagen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3248479" cy="4591691"/>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9329C8">
        <w:rPr>
          <w:rFonts w:ascii="Times New Roman" w:hAnsi="Times New Roman" w:cs="Times New Roman"/>
          <w:b/>
          <w:noProof/>
          <w:sz w:val="24"/>
          <w:szCs w:val="24"/>
          <w:lang w:eastAsia="es-ES"/>
        </w:rPr>
        <w:drawing>
          <wp:inline distT="0" distB="0" distL="0" distR="0" wp14:anchorId="74337ADF" wp14:editId="75FDC5AE">
            <wp:extent cx="3667637" cy="5715798"/>
            <wp:effectExtent l="0" t="0" r="9525" b="0"/>
            <wp:docPr id="460" name="Imagen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667637" cy="5715798"/>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9329C8">
        <w:rPr>
          <w:rFonts w:ascii="Times New Roman" w:hAnsi="Times New Roman" w:cs="Times New Roman"/>
          <w:b/>
          <w:noProof/>
          <w:sz w:val="24"/>
          <w:szCs w:val="24"/>
          <w:lang w:eastAsia="es-ES"/>
        </w:rPr>
        <w:drawing>
          <wp:inline distT="0" distB="0" distL="0" distR="0" wp14:anchorId="23958A0A" wp14:editId="3ADD75C7">
            <wp:extent cx="3610479" cy="6649378"/>
            <wp:effectExtent l="0" t="0" r="9525" b="0"/>
            <wp:docPr id="461" name="Imagen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3610479" cy="6649378"/>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Pr="000A711C" w:rsidRDefault="00BE43E0" w:rsidP="00BE43E0">
      <w:pPr>
        <w:jc w:val="both"/>
        <w:rPr>
          <w:rFonts w:ascii="Times New Roman" w:hAnsi="Times New Roman" w:cs="Times New Roman"/>
          <w:b/>
          <w:sz w:val="24"/>
          <w:szCs w:val="24"/>
        </w:rPr>
      </w:pPr>
      <w:r w:rsidRPr="000A711C">
        <w:rPr>
          <w:rFonts w:ascii="Times New Roman" w:hAnsi="Times New Roman" w:cs="Times New Roman"/>
          <w:b/>
          <w:sz w:val="24"/>
          <w:szCs w:val="24"/>
        </w:rPr>
        <w:t xml:space="preserve">                         </w:t>
      </w:r>
      <w:r w:rsidRPr="009329C8">
        <w:rPr>
          <w:rFonts w:ascii="Times New Roman" w:hAnsi="Times New Roman" w:cs="Times New Roman"/>
          <w:b/>
          <w:noProof/>
          <w:sz w:val="24"/>
          <w:szCs w:val="24"/>
          <w:lang w:eastAsia="es-ES"/>
        </w:rPr>
        <w:drawing>
          <wp:inline distT="0" distB="0" distL="0" distR="0" wp14:anchorId="5CFC2C75" wp14:editId="51426430">
            <wp:extent cx="3543795" cy="5296640"/>
            <wp:effectExtent l="0" t="0" r="0" b="0"/>
            <wp:docPr id="462" name="Imagen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543795" cy="5296640"/>
                    </a:xfrm>
                    <a:prstGeom prst="rect">
                      <a:avLst/>
                    </a:prstGeom>
                  </pic:spPr>
                </pic:pic>
              </a:graphicData>
            </a:graphic>
          </wp:inline>
        </w:drawing>
      </w:r>
    </w:p>
    <w:p w:rsidR="00BE43E0" w:rsidRPr="000A711C" w:rsidRDefault="00BE43E0" w:rsidP="00BE43E0">
      <w:pPr>
        <w:jc w:val="both"/>
        <w:rPr>
          <w:rFonts w:ascii="Times New Roman" w:hAnsi="Times New Roman" w:cs="Times New Roman"/>
          <w:b/>
          <w:sz w:val="24"/>
          <w:szCs w:val="24"/>
        </w:rPr>
      </w:pPr>
    </w:p>
    <w:p w:rsidR="00BE43E0" w:rsidRPr="000A711C" w:rsidRDefault="00BE43E0" w:rsidP="00BE43E0">
      <w:pPr>
        <w:jc w:val="both"/>
        <w:rPr>
          <w:rFonts w:ascii="Times New Roman" w:hAnsi="Times New Roman" w:cs="Times New Roman"/>
          <w:b/>
          <w:sz w:val="24"/>
          <w:szCs w:val="24"/>
        </w:rPr>
      </w:pPr>
    </w:p>
    <w:p w:rsidR="00BE43E0" w:rsidRPr="000A711C" w:rsidRDefault="00BE43E0" w:rsidP="00BE43E0">
      <w:pPr>
        <w:jc w:val="both"/>
        <w:rPr>
          <w:rFonts w:ascii="Times New Roman" w:hAnsi="Times New Roman" w:cs="Times New Roman"/>
          <w:b/>
          <w:sz w:val="24"/>
          <w:szCs w:val="24"/>
        </w:rPr>
      </w:pPr>
    </w:p>
    <w:p w:rsidR="00BE43E0" w:rsidRPr="000A711C" w:rsidRDefault="00BE43E0" w:rsidP="00BE43E0">
      <w:pPr>
        <w:jc w:val="both"/>
        <w:rPr>
          <w:rFonts w:ascii="Times New Roman" w:hAnsi="Times New Roman" w:cs="Times New Roman"/>
          <w:b/>
          <w:sz w:val="24"/>
          <w:szCs w:val="24"/>
        </w:rPr>
      </w:pPr>
    </w:p>
    <w:p w:rsidR="00BE43E0" w:rsidRPr="000A711C" w:rsidRDefault="00BE43E0" w:rsidP="00BE43E0">
      <w:pPr>
        <w:jc w:val="both"/>
        <w:rPr>
          <w:rFonts w:ascii="Times New Roman" w:hAnsi="Times New Roman" w:cs="Times New Roman"/>
          <w:b/>
          <w:sz w:val="24"/>
          <w:szCs w:val="24"/>
        </w:rPr>
      </w:pPr>
    </w:p>
    <w:p w:rsidR="00BE43E0" w:rsidRPr="000A711C" w:rsidRDefault="00BE43E0" w:rsidP="00BE43E0">
      <w:pPr>
        <w:jc w:val="both"/>
        <w:rPr>
          <w:rFonts w:ascii="Times New Roman" w:hAnsi="Times New Roman" w:cs="Times New Roman"/>
          <w:b/>
          <w:sz w:val="24"/>
          <w:szCs w:val="24"/>
        </w:rPr>
      </w:pPr>
    </w:p>
    <w:p w:rsidR="00BE43E0" w:rsidRPr="000A711C"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8B2C1F">
        <w:rPr>
          <w:rFonts w:ascii="Times New Roman" w:hAnsi="Times New Roman" w:cs="Times New Roman"/>
          <w:b/>
          <w:sz w:val="24"/>
          <w:szCs w:val="24"/>
        </w:rPr>
        <w:t xml:space="preserve">Organización Mundial del Comercio </w:t>
      </w:r>
      <w:r>
        <w:rPr>
          <w:rFonts w:ascii="Times New Roman" w:hAnsi="Times New Roman" w:cs="Times New Roman"/>
          <w:b/>
          <w:sz w:val="24"/>
          <w:szCs w:val="24"/>
        </w:rPr>
        <w:t>- Exa</w:t>
      </w:r>
      <w:r w:rsidRPr="008B2C1F">
        <w:rPr>
          <w:rFonts w:ascii="Times New Roman" w:hAnsi="Times New Roman" w:cs="Times New Roman"/>
          <w:b/>
          <w:sz w:val="24"/>
          <w:szCs w:val="24"/>
        </w:rPr>
        <w:t>men estad</w:t>
      </w:r>
      <w:r>
        <w:rPr>
          <w:rFonts w:ascii="Times New Roman" w:hAnsi="Times New Roman" w:cs="Times New Roman"/>
          <w:b/>
          <w:sz w:val="24"/>
          <w:szCs w:val="24"/>
        </w:rPr>
        <w:t>ístico del comercio mundial 2016</w:t>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8B2C1F">
        <w:rPr>
          <w:rFonts w:ascii="Times New Roman" w:hAnsi="Times New Roman" w:cs="Times New Roman"/>
          <w:b/>
          <w:noProof/>
          <w:sz w:val="24"/>
          <w:szCs w:val="24"/>
          <w:lang w:eastAsia="es-ES"/>
        </w:rPr>
        <w:drawing>
          <wp:inline distT="0" distB="0" distL="0" distR="0" wp14:anchorId="7B0A5D8D" wp14:editId="57B3DB70">
            <wp:extent cx="4906060" cy="6687484"/>
            <wp:effectExtent l="0" t="0" r="8890" b="0"/>
            <wp:docPr id="463" name="Imagen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4906060" cy="6687484"/>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8B2C1F">
        <w:rPr>
          <w:rFonts w:ascii="Times New Roman" w:hAnsi="Times New Roman" w:cs="Times New Roman"/>
          <w:b/>
          <w:noProof/>
          <w:sz w:val="24"/>
          <w:szCs w:val="24"/>
          <w:lang w:eastAsia="es-ES"/>
        </w:rPr>
        <w:drawing>
          <wp:inline distT="0" distB="0" distL="0" distR="0" wp14:anchorId="29F64336" wp14:editId="677D3B31">
            <wp:extent cx="5048955" cy="7039958"/>
            <wp:effectExtent l="0" t="0" r="0" b="8890"/>
            <wp:docPr id="464" name="Imagen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048955" cy="7039958"/>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8B2C1F">
        <w:rPr>
          <w:rFonts w:ascii="Times New Roman" w:hAnsi="Times New Roman" w:cs="Times New Roman"/>
          <w:b/>
          <w:noProof/>
          <w:sz w:val="24"/>
          <w:szCs w:val="24"/>
          <w:lang w:eastAsia="es-ES"/>
        </w:rPr>
        <w:drawing>
          <wp:inline distT="0" distB="0" distL="0" distR="0" wp14:anchorId="4A54B911" wp14:editId="2F4C9B17">
            <wp:extent cx="4877481" cy="6582694"/>
            <wp:effectExtent l="0" t="0" r="0" b="8890"/>
            <wp:docPr id="465" name="Imagen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877481" cy="6582694"/>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8B2C1F">
        <w:rPr>
          <w:rFonts w:ascii="Times New Roman" w:hAnsi="Times New Roman" w:cs="Times New Roman"/>
          <w:b/>
          <w:noProof/>
          <w:sz w:val="24"/>
          <w:szCs w:val="24"/>
          <w:lang w:eastAsia="es-ES"/>
        </w:rPr>
        <w:drawing>
          <wp:inline distT="0" distB="0" distL="0" distR="0" wp14:anchorId="28E699FF" wp14:editId="31AEA0E8">
            <wp:extent cx="4858428" cy="6249273"/>
            <wp:effectExtent l="0" t="0" r="0" b="0"/>
            <wp:docPr id="466" name="Imagen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4858428" cy="6249273"/>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8B2C1F">
        <w:rPr>
          <w:rFonts w:ascii="Times New Roman" w:hAnsi="Times New Roman" w:cs="Times New Roman"/>
          <w:b/>
          <w:noProof/>
          <w:sz w:val="24"/>
          <w:szCs w:val="24"/>
          <w:lang w:eastAsia="es-ES"/>
        </w:rPr>
        <w:drawing>
          <wp:inline distT="0" distB="0" distL="0" distR="0" wp14:anchorId="135FB2E2" wp14:editId="595E5055">
            <wp:extent cx="4934639" cy="6620799"/>
            <wp:effectExtent l="0" t="0" r="0" b="8890"/>
            <wp:docPr id="467" name="Imagen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934639" cy="6620799"/>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8B2C1F">
        <w:rPr>
          <w:rFonts w:ascii="Times New Roman" w:hAnsi="Times New Roman" w:cs="Times New Roman"/>
          <w:b/>
          <w:noProof/>
          <w:sz w:val="24"/>
          <w:szCs w:val="24"/>
          <w:lang w:eastAsia="es-ES"/>
        </w:rPr>
        <w:drawing>
          <wp:inline distT="0" distB="0" distL="0" distR="0" wp14:anchorId="123CAA9E" wp14:editId="3C6A2BCB">
            <wp:extent cx="4953692" cy="6706536"/>
            <wp:effectExtent l="0" t="0" r="0" b="0"/>
            <wp:docPr id="468" name="Imagen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4953692" cy="6706536"/>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8B2C1F">
        <w:rPr>
          <w:rFonts w:ascii="Times New Roman" w:hAnsi="Times New Roman" w:cs="Times New Roman"/>
          <w:b/>
          <w:noProof/>
          <w:sz w:val="24"/>
          <w:szCs w:val="24"/>
          <w:lang w:eastAsia="es-ES"/>
        </w:rPr>
        <w:drawing>
          <wp:inline distT="0" distB="0" distL="0" distR="0" wp14:anchorId="501ECDA8" wp14:editId="48C487BD">
            <wp:extent cx="5397500" cy="3194050"/>
            <wp:effectExtent l="0" t="0" r="0" b="6350"/>
            <wp:docPr id="469" name="Imagen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400040" cy="3195553"/>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8B2C1F">
        <w:rPr>
          <w:rFonts w:ascii="Times New Roman" w:hAnsi="Times New Roman" w:cs="Times New Roman"/>
          <w:b/>
          <w:noProof/>
          <w:sz w:val="24"/>
          <w:szCs w:val="24"/>
          <w:lang w:eastAsia="es-ES"/>
        </w:rPr>
        <w:drawing>
          <wp:inline distT="0" distB="0" distL="0" distR="0" wp14:anchorId="3698321B" wp14:editId="07C7047D">
            <wp:extent cx="5397500" cy="2292350"/>
            <wp:effectExtent l="0" t="0" r="0" b="0"/>
            <wp:docPr id="470" name="Imagen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400040" cy="2293429"/>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Pr>
          <w:rFonts w:ascii="Times New Roman" w:hAnsi="Times New Roman" w:cs="Times New Roman"/>
          <w:b/>
          <w:sz w:val="24"/>
          <w:szCs w:val="24"/>
        </w:rPr>
        <w:t xml:space="preserve">            </w:t>
      </w:r>
      <w:r w:rsidRPr="008B2C1F">
        <w:rPr>
          <w:rFonts w:ascii="Times New Roman" w:hAnsi="Times New Roman" w:cs="Times New Roman"/>
          <w:b/>
          <w:noProof/>
          <w:sz w:val="24"/>
          <w:szCs w:val="24"/>
          <w:lang w:eastAsia="es-ES"/>
        </w:rPr>
        <w:drawing>
          <wp:inline distT="0" distB="0" distL="0" distR="0" wp14:anchorId="7903D83E" wp14:editId="238BC281">
            <wp:extent cx="4775200" cy="2971800"/>
            <wp:effectExtent l="0" t="0" r="6350" b="0"/>
            <wp:docPr id="471" name="Imagen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4775868" cy="2972216"/>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926038">
        <w:rPr>
          <w:rFonts w:ascii="Times New Roman" w:hAnsi="Times New Roman" w:cs="Times New Roman"/>
          <w:b/>
          <w:noProof/>
          <w:sz w:val="24"/>
          <w:szCs w:val="24"/>
          <w:lang w:eastAsia="es-ES"/>
        </w:rPr>
        <w:drawing>
          <wp:inline distT="0" distB="0" distL="0" distR="0" wp14:anchorId="43B18BA1" wp14:editId="0D46853F">
            <wp:extent cx="5400040" cy="3789437"/>
            <wp:effectExtent l="0" t="0" r="0" b="1905"/>
            <wp:docPr id="472" name="Imagen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400040" cy="3789437"/>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926038">
        <w:rPr>
          <w:rFonts w:ascii="Times New Roman" w:hAnsi="Times New Roman" w:cs="Times New Roman"/>
          <w:b/>
          <w:noProof/>
          <w:sz w:val="24"/>
          <w:szCs w:val="24"/>
          <w:lang w:eastAsia="es-ES"/>
        </w:rPr>
        <w:lastRenderedPageBreak/>
        <w:drawing>
          <wp:inline distT="0" distB="0" distL="0" distR="0" wp14:anchorId="6572689F" wp14:editId="71249871">
            <wp:extent cx="5400040" cy="4215917"/>
            <wp:effectExtent l="0" t="0" r="0" b="0"/>
            <wp:docPr id="473" name="Imagen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400040" cy="4215917"/>
                    </a:xfrm>
                    <a:prstGeom prst="rect">
                      <a:avLst/>
                    </a:prstGeom>
                  </pic:spPr>
                </pic:pic>
              </a:graphicData>
            </a:graphic>
          </wp:inline>
        </w:drawing>
      </w:r>
      <w:r>
        <w:rPr>
          <w:rFonts w:ascii="Times New Roman" w:hAnsi="Times New Roman" w:cs="Times New Roman"/>
          <w:b/>
          <w:sz w:val="24"/>
          <w:szCs w:val="24"/>
        </w:rPr>
        <w:t xml:space="preserve"> </w:t>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926038">
        <w:rPr>
          <w:rFonts w:ascii="Times New Roman" w:hAnsi="Times New Roman" w:cs="Times New Roman"/>
          <w:b/>
          <w:noProof/>
          <w:sz w:val="24"/>
          <w:szCs w:val="24"/>
          <w:lang w:eastAsia="es-ES"/>
        </w:rPr>
        <w:drawing>
          <wp:inline distT="0" distB="0" distL="0" distR="0" wp14:anchorId="23F90A7C" wp14:editId="2413EC06">
            <wp:extent cx="5397500" cy="2578100"/>
            <wp:effectExtent l="0" t="0" r="0" b="0"/>
            <wp:docPr id="474" name="Imagen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400040" cy="2579313"/>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926038">
        <w:rPr>
          <w:rFonts w:ascii="Times New Roman" w:hAnsi="Times New Roman" w:cs="Times New Roman"/>
          <w:b/>
          <w:noProof/>
          <w:sz w:val="24"/>
          <w:szCs w:val="24"/>
          <w:lang w:eastAsia="es-ES"/>
        </w:rPr>
        <w:drawing>
          <wp:inline distT="0" distB="0" distL="0" distR="0" wp14:anchorId="2B5265C4" wp14:editId="1316E3E7">
            <wp:extent cx="4362450" cy="2901950"/>
            <wp:effectExtent l="0" t="0" r="0" b="0"/>
            <wp:docPr id="475" name="Imagen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4363059" cy="2902355"/>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926038">
        <w:rPr>
          <w:rFonts w:ascii="Times New Roman" w:hAnsi="Times New Roman" w:cs="Times New Roman"/>
          <w:b/>
          <w:noProof/>
          <w:sz w:val="24"/>
          <w:szCs w:val="24"/>
          <w:lang w:eastAsia="es-ES"/>
        </w:rPr>
        <w:drawing>
          <wp:inline distT="0" distB="0" distL="0" distR="0" wp14:anchorId="7031C445" wp14:editId="4043837A">
            <wp:extent cx="5397130" cy="2755900"/>
            <wp:effectExtent l="0" t="0" r="0" b="6350"/>
            <wp:docPr id="476" name="Imagen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400040" cy="2757386"/>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926038">
        <w:rPr>
          <w:rFonts w:ascii="Times New Roman" w:hAnsi="Times New Roman" w:cs="Times New Roman"/>
          <w:b/>
          <w:noProof/>
          <w:sz w:val="24"/>
          <w:szCs w:val="24"/>
          <w:lang w:eastAsia="es-ES"/>
        </w:rPr>
        <w:drawing>
          <wp:inline distT="0" distB="0" distL="0" distR="0" wp14:anchorId="7917B543" wp14:editId="1D91B24B">
            <wp:extent cx="5396010" cy="2114550"/>
            <wp:effectExtent l="0" t="0" r="0" b="0"/>
            <wp:docPr id="477" name="Imagen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400040" cy="2116129"/>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Pr>
          <w:rFonts w:ascii="Times New Roman" w:hAnsi="Times New Roman" w:cs="Times New Roman"/>
          <w:b/>
          <w:sz w:val="24"/>
          <w:szCs w:val="24"/>
        </w:rPr>
        <w:t xml:space="preserve">     </w:t>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926038">
        <w:rPr>
          <w:rFonts w:ascii="Times New Roman" w:hAnsi="Times New Roman" w:cs="Times New Roman"/>
          <w:b/>
          <w:noProof/>
          <w:sz w:val="24"/>
          <w:szCs w:val="24"/>
          <w:lang w:eastAsia="es-ES"/>
        </w:rPr>
        <w:drawing>
          <wp:inline distT="0" distB="0" distL="0" distR="0" wp14:anchorId="7971B0BF" wp14:editId="199696DC">
            <wp:extent cx="5288948" cy="6083300"/>
            <wp:effectExtent l="0" t="0" r="6985" b="0"/>
            <wp:docPr id="478" name="Imagen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287113" cy="6081190"/>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926038">
        <w:rPr>
          <w:rFonts w:ascii="Times New Roman" w:hAnsi="Times New Roman" w:cs="Times New Roman"/>
          <w:b/>
          <w:noProof/>
          <w:sz w:val="24"/>
          <w:szCs w:val="24"/>
          <w:lang w:eastAsia="es-ES"/>
        </w:rPr>
        <w:lastRenderedPageBreak/>
        <w:drawing>
          <wp:inline distT="0" distB="0" distL="0" distR="0" wp14:anchorId="412638FC" wp14:editId="7264E4D3">
            <wp:extent cx="5397500" cy="2889250"/>
            <wp:effectExtent l="0" t="0" r="0" b="6350"/>
            <wp:docPr id="479" name="Imagen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400040" cy="2890610"/>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Pr>
          <w:rFonts w:ascii="Times New Roman" w:hAnsi="Times New Roman" w:cs="Times New Roman"/>
          <w:b/>
          <w:sz w:val="24"/>
          <w:szCs w:val="24"/>
        </w:rPr>
        <w:t xml:space="preserve">   </w:t>
      </w:r>
      <w:r w:rsidRPr="00926038">
        <w:rPr>
          <w:rFonts w:ascii="Times New Roman" w:hAnsi="Times New Roman" w:cs="Times New Roman"/>
          <w:b/>
          <w:noProof/>
          <w:sz w:val="24"/>
          <w:szCs w:val="24"/>
          <w:lang w:eastAsia="es-ES"/>
        </w:rPr>
        <w:drawing>
          <wp:inline distT="0" distB="0" distL="0" distR="0" wp14:anchorId="23AB6538" wp14:editId="0156E4D9">
            <wp:extent cx="5244512" cy="4292600"/>
            <wp:effectExtent l="0" t="0" r="0" b="0"/>
            <wp:docPr id="480" name="Imagen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249008" cy="4296280"/>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Pr>
          <w:rFonts w:ascii="Times New Roman" w:hAnsi="Times New Roman" w:cs="Times New Roman"/>
          <w:b/>
          <w:sz w:val="24"/>
          <w:szCs w:val="24"/>
        </w:rPr>
        <w:t xml:space="preserve">                     </w:t>
      </w:r>
      <w:r w:rsidRPr="007B6494">
        <w:rPr>
          <w:rFonts w:ascii="Times New Roman" w:hAnsi="Times New Roman" w:cs="Times New Roman"/>
          <w:b/>
          <w:noProof/>
          <w:sz w:val="24"/>
          <w:szCs w:val="24"/>
          <w:lang w:eastAsia="es-ES"/>
        </w:rPr>
        <w:drawing>
          <wp:inline distT="0" distB="0" distL="0" distR="0" wp14:anchorId="7D960197" wp14:editId="7EC7F6DD">
            <wp:extent cx="3581900" cy="6535063"/>
            <wp:effectExtent l="0" t="0" r="0" b="0"/>
            <wp:docPr id="481" name="Imagen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3581900" cy="6535063"/>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Pr>
          <w:rFonts w:ascii="Times New Roman" w:hAnsi="Times New Roman" w:cs="Times New Roman"/>
          <w:b/>
          <w:sz w:val="24"/>
          <w:szCs w:val="24"/>
        </w:rPr>
        <w:t xml:space="preserve">                      </w:t>
      </w:r>
      <w:r w:rsidRPr="007B6494">
        <w:rPr>
          <w:rFonts w:ascii="Times New Roman" w:hAnsi="Times New Roman" w:cs="Times New Roman"/>
          <w:b/>
          <w:noProof/>
          <w:sz w:val="24"/>
          <w:szCs w:val="24"/>
          <w:lang w:eastAsia="es-ES"/>
        </w:rPr>
        <w:drawing>
          <wp:inline distT="0" distB="0" distL="0" distR="0" wp14:anchorId="58566F00" wp14:editId="06ED3070">
            <wp:extent cx="3496163" cy="6315957"/>
            <wp:effectExtent l="0" t="0" r="9525" b="8890"/>
            <wp:docPr id="482" name="Imagen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3496163" cy="6315957"/>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Pr>
          <w:rFonts w:ascii="Times New Roman" w:hAnsi="Times New Roman" w:cs="Times New Roman"/>
          <w:b/>
          <w:sz w:val="24"/>
          <w:szCs w:val="24"/>
        </w:rPr>
        <w:t xml:space="preserve">      </w:t>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Pr>
          <w:rFonts w:ascii="Times New Roman" w:hAnsi="Times New Roman" w:cs="Times New Roman"/>
          <w:b/>
          <w:sz w:val="24"/>
          <w:szCs w:val="24"/>
        </w:rPr>
        <w:t xml:space="preserve">                     </w:t>
      </w:r>
      <w:r w:rsidRPr="007B6494">
        <w:rPr>
          <w:rFonts w:ascii="Times New Roman" w:hAnsi="Times New Roman" w:cs="Times New Roman"/>
          <w:b/>
          <w:noProof/>
          <w:sz w:val="24"/>
          <w:szCs w:val="24"/>
          <w:lang w:eastAsia="es-ES"/>
        </w:rPr>
        <w:drawing>
          <wp:inline distT="0" distB="0" distL="0" distR="0" wp14:anchorId="5467FF92" wp14:editId="34C4576F">
            <wp:extent cx="3553321" cy="5277587"/>
            <wp:effectExtent l="0" t="0" r="9525" b="0"/>
            <wp:docPr id="483" name="Imagen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3553321" cy="5277587"/>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7B6494">
        <w:rPr>
          <w:rFonts w:ascii="Times New Roman" w:hAnsi="Times New Roman" w:cs="Times New Roman"/>
          <w:b/>
          <w:noProof/>
          <w:sz w:val="24"/>
          <w:szCs w:val="24"/>
          <w:lang w:eastAsia="es-ES"/>
        </w:rPr>
        <w:drawing>
          <wp:inline distT="0" distB="0" distL="0" distR="0" wp14:anchorId="6B5B1D88" wp14:editId="2188CCF0">
            <wp:extent cx="5400040" cy="2140342"/>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400040" cy="2140342"/>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Pr>
          <w:rFonts w:ascii="Times New Roman" w:hAnsi="Times New Roman" w:cs="Times New Roman"/>
          <w:b/>
          <w:sz w:val="24"/>
          <w:szCs w:val="24"/>
        </w:rPr>
        <w:t xml:space="preserve">                 </w:t>
      </w:r>
      <w:r w:rsidRPr="007B6494">
        <w:rPr>
          <w:rFonts w:ascii="Times New Roman" w:hAnsi="Times New Roman" w:cs="Times New Roman"/>
          <w:b/>
          <w:noProof/>
          <w:sz w:val="24"/>
          <w:szCs w:val="24"/>
          <w:lang w:eastAsia="es-ES"/>
        </w:rPr>
        <w:drawing>
          <wp:inline distT="0" distB="0" distL="0" distR="0" wp14:anchorId="182AE7A2" wp14:editId="41050087">
            <wp:extent cx="4044950" cy="6623050"/>
            <wp:effectExtent l="0" t="0" r="0" b="635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048690" cy="6629174"/>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8905C8">
        <w:rPr>
          <w:rFonts w:ascii="Times New Roman" w:hAnsi="Times New Roman" w:cs="Times New Roman"/>
          <w:b/>
          <w:noProof/>
          <w:sz w:val="24"/>
          <w:szCs w:val="24"/>
          <w:lang w:eastAsia="es-ES"/>
        </w:rPr>
        <w:lastRenderedPageBreak/>
        <w:drawing>
          <wp:inline distT="0" distB="0" distL="0" distR="0" wp14:anchorId="77F20A3D" wp14:editId="1B7FC624">
            <wp:extent cx="5400040" cy="1903884"/>
            <wp:effectExtent l="0" t="0" r="0" b="127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400040" cy="1903884"/>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8905C8">
        <w:rPr>
          <w:rFonts w:ascii="Times New Roman" w:hAnsi="Times New Roman" w:cs="Times New Roman"/>
          <w:b/>
          <w:noProof/>
          <w:sz w:val="24"/>
          <w:szCs w:val="24"/>
          <w:lang w:eastAsia="es-ES"/>
        </w:rPr>
        <w:drawing>
          <wp:inline distT="0" distB="0" distL="0" distR="0" wp14:anchorId="0FE10FD9" wp14:editId="4829B739">
            <wp:extent cx="5397499" cy="3117850"/>
            <wp:effectExtent l="0" t="0" r="0" b="635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397499" cy="3117850"/>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Pr>
          <w:rFonts w:ascii="Times New Roman" w:hAnsi="Times New Roman" w:cs="Times New Roman"/>
          <w:b/>
          <w:sz w:val="24"/>
          <w:szCs w:val="24"/>
        </w:rPr>
        <w:t xml:space="preserve">                 </w:t>
      </w:r>
      <w:r w:rsidRPr="008905C8">
        <w:rPr>
          <w:rFonts w:ascii="Times New Roman" w:hAnsi="Times New Roman" w:cs="Times New Roman"/>
          <w:b/>
          <w:noProof/>
          <w:sz w:val="24"/>
          <w:szCs w:val="24"/>
          <w:lang w:eastAsia="es-ES"/>
        </w:rPr>
        <w:drawing>
          <wp:inline distT="0" distB="0" distL="0" distR="0" wp14:anchorId="0366D2D0" wp14:editId="1AB22585">
            <wp:extent cx="4315428" cy="2505425"/>
            <wp:effectExtent l="0" t="0" r="9525" b="9525"/>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4315428" cy="2505425"/>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8905C8">
        <w:rPr>
          <w:rFonts w:ascii="Times New Roman" w:hAnsi="Times New Roman" w:cs="Times New Roman"/>
          <w:b/>
          <w:noProof/>
          <w:sz w:val="24"/>
          <w:szCs w:val="24"/>
          <w:lang w:eastAsia="es-ES"/>
        </w:rPr>
        <w:lastRenderedPageBreak/>
        <w:drawing>
          <wp:inline distT="0" distB="0" distL="0" distR="0" wp14:anchorId="3F561C62" wp14:editId="658BB6DD">
            <wp:extent cx="5400040" cy="2823443"/>
            <wp:effectExtent l="0" t="0" r="0" b="0"/>
            <wp:docPr id="484" name="Imagen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400040" cy="2823443"/>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8905C8">
        <w:rPr>
          <w:rFonts w:ascii="Times New Roman" w:hAnsi="Times New Roman" w:cs="Times New Roman"/>
          <w:b/>
          <w:noProof/>
          <w:sz w:val="24"/>
          <w:szCs w:val="24"/>
          <w:lang w:eastAsia="es-ES"/>
        </w:rPr>
        <w:drawing>
          <wp:inline distT="0" distB="0" distL="0" distR="0" wp14:anchorId="3BF31F44" wp14:editId="79034B84">
            <wp:extent cx="5400040" cy="2001644"/>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400040" cy="2001644"/>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8905C8">
        <w:rPr>
          <w:rFonts w:ascii="Times New Roman" w:hAnsi="Times New Roman" w:cs="Times New Roman"/>
          <w:b/>
          <w:noProof/>
          <w:sz w:val="24"/>
          <w:szCs w:val="24"/>
          <w:lang w:eastAsia="es-ES"/>
        </w:rPr>
        <w:lastRenderedPageBreak/>
        <w:drawing>
          <wp:inline distT="0" distB="0" distL="0" distR="0" wp14:anchorId="0E7502AA" wp14:editId="39F3E30A">
            <wp:extent cx="5400040" cy="3896974"/>
            <wp:effectExtent l="0" t="0" r="0" b="889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400040" cy="3896974"/>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8905C8">
        <w:rPr>
          <w:rFonts w:ascii="Times New Roman" w:hAnsi="Times New Roman" w:cs="Times New Roman"/>
          <w:b/>
          <w:noProof/>
          <w:sz w:val="24"/>
          <w:szCs w:val="24"/>
          <w:lang w:eastAsia="es-ES"/>
        </w:rPr>
        <w:drawing>
          <wp:inline distT="0" distB="0" distL="0" distR="0" wp14:anchorId="5C59C1B6" wp14:editId="7A693D1A">
            <wp:extent cx="5397450" cy="4165600"/>
            <wp:effectExtent l="0" t="0" r="0" b="635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400040" cy="4167599"/>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8905C8">
        <w:rPr>
          <w:rFonts w:ascii="Times New Roman" w:hAnsi="Times New Roman" w:cs="Times New Roman"/>
          <w:b/>
          <w:noProof/>
          <w:sz w:val="24"/>
          <w:szCs w:val="24"/>
          <w:lang w:eastAsia="es-ES"/>
        </w:rPr>
        <w:lastRenderedPageBreak/>
        <w:drawing>
          <wp:inline distT="0" distB="0" distL="0" distR="0" wp14:anchorId="325A146B" wp14:editId="44CE1E05">
            <wp:extent cx="5397500" cy="4241800"/>
            <wp:effectExtent l="0" t="0" r="0" b="635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400040" cy="4243796"/>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A51741">
        <w:rPr>
          <w:rFonts w:ascii="Times New Roman" w:hAnsi="Times New Roman" w:cs="Times New Roman"/>
          <w:b/>
          <w:noProof/>
          <w:sz w:val="24"/>
          <w:szCs w:val="24"/>
          <w:lang w:eastAsia="es-ES"/>
        </w:rPr>
        <w:drawing>
          <wp:inline distT="0" distB="0" distL="0" distR="0" wp14:anchorId="326274CB" wp14:editId="06275476">
            <wp:extent cx="5400040" cy="3676402"/>
            <wp:effectExtent l="0" t="0" r="0" b="635"/>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400040" cy="3676402"/>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Pr>
          <w:rFonts w:ascii="Times New Roman" w:hAnsi="Times New Roman" w:cs="Times New Roman"/>
          <w:b/>
          <w:sz w:val="24"/>
          <w:szCs w:val="24"/>
        </w:rPr>
        <w:t>(…)</w:t>
      </w:r>
    </w:p>
    <w:p w:rsidR="00BE43E0" w:rsidRDefault="00BE43E0" w:rsidP="00BE43E0">
      <w:pPr>
        <w:jc w:val="both"/>
        <w:rPr>
          <w:rFonts w:ascii="Times New Roman" w:hAnsi="Times New Roman" w:cs="Times New Roman"/>
          <w:b/>
          <w:sz w:val="24"/>
          <w:szCs w:val="24"/>
        </w:rPr>
      </w:pPr>
      <w:r w:rsidRPr="00A51741">
        <w:rPr>
          <w:rFonts w:ascii="Times New Roman" w:hAnsi="Times New Roman" w:cs="Times New Roman"/>
          <w:b/>
          <w:noProof/>
          <w:sz w:val="24"/>
          <w:szCs w:val="24"/>
          <w:lang w:eastAsia="es-ES"/>
        </w:rPr>
        <w:lastRenderedPageBreak/>
        <w:drawing>
          <wp:inline distT="0" distB="0" distL="0" distR="0" wp14:anchorId="2DDFD5A3" wp14:editId="7F138C7A">
            <wp:extent cx="5400040" cy="3819377"/>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400040" cy="3819377"/>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Pr>
          <w:rFonts w:ascii="Times New Roman" w:hAnsi="Times New Roman" w:cs="Times New Roman"/>
          <w:b/>
          <w:sz w:val="24"/>
          <w:szCs w:val="24"/>
        </w:rPr>
        <w:t>(…)</w:t>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A51741">
        <w:rPr>
          <w:rFonts w:ascii="Times New Roman" w:hAnsi="Times New Roman" w:cs="Times New Roman"/>
          <w:b/>
          <w:noProof/>
          <w:sz w:val="24"/>
          <w:szCs w:val="24"/>
          <w:lang w:eastAsia="es-ES"/>
        </w:rPr>
        <w:drawing>
          <wp:inline distT="0" distB="0" distL="0" distR="0" wp14:anchorId="2C01225A" wp14:editId="428F9E1A">
            <wp:extent cx="5400040" cy="3157050"/>
            <wp:effectExtent l="0" t="0" r="0" b="5715"/>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400040" cy="3157050"/>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Pr>
          <w:rFonts w:ascii="Times New Roman" w:hAnsi="Times New Roman" w:cs="Times New Roman"/>
          <w:b/>
          <w:sz w:val="24"/>
          <w:szCs w:val="24"/>
        </w:rPr>
        <w:t>(…)</w:t>
      </w:r>
    </w:p>
    <w:p w:rsidR="00BE43E0" w:rsidRDefault="00BE43E0" w:rsidP="00BE43E0">
      <w:pPr>
        <w:jc w:val="both"/>
        <w:rPr>
          <w:rFonts w:ascii="Times New Roman" w:hAnsi="Times New Roman" w:cs="Times New Roman"/>
          <w:b/>
          <w:sz w:val="24"/>
          <w:szCs w:val="24"/>
        </w:rPr>
      </w:pPr>
      <w:r w:rsidRPr="00A51741">
        <w:rPr>
          <w:rFonts w:ascii="Times New Roman" w:hAnsi="Times New Roman" w:cs="Times New Roman"/>
          <w:b/>
          <w:noProof/>
          <w:sz w:val="24"/>
          <w:szCs w:val="24"/>
          <w:lang w:eastAsia="es-ES"/>
        </w:rPr>
        <w:lastRenderedPageBreak/>
        <w:drawing>
          <wp:inline distT="0" distB="0" distL="0" distR="0" wp14:anchorId="1AB12942" wp14:editId="19888C57">
            <wp:extent cx="5400040" cy="3051957"/>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400040" cy="3051957"/>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Pr>
          <w:rFonts w:ascii="Times New Roman" w:hAnsi="Times New Roman" w:cs="Times New Roman"/>
          <w:b/>
          <w:sz w:val="24"/>
          <w:szCs w:val="24"/>
        </w:rPr>
        <w:t>(…)</w:t>
      </w:r>
    </w:p>
    <w:p w:rsidR="00BE43E0" w:rsidRDefault="00BE43E0" w:rsidP="00BE43E0">
      <w:pPr>
        <w:jc w:val="both"/>
        <w:rPr>
          <w:rFonts w:ascii="Times New Roman" w:hAnsi="Times New Roman" w:cs="Times New Roman"/>
          <w:b/>
          <w:sz w:val="24"/>
          <w:szCs w:val="24"/>
        </w:rPr>
      </w:pPr>
      <w:r w:rsidRPr="00CE226E">
        <w:rPr>
          <w:rFonts w:ascii="Times New Roman" w:hAnsi="Times New Roman" w:cs="Times New Roman"/>
          <w:b/>
          <w:noProof/>
          <w:sz w:val="24"/>
          <w:szCs w:val="24"/>
          <w:lang w:eastAsia="es-ES"/>
        </w:rPr>
        <w:drawing>
          <wp:inline distT="0" distB="0" distL="0" distR="0" wp14:anchorId="267CA466" wp14:editId="16BB98C6">
            <wp:extent cx="5400040" cy="4047891"/>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400040" cy="4047891"/>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CE226E">
        <w:rPr>
          <w:rFonts w:ascii="Times New Roman" w:hAnsi="Times New Roman" w:cs="Times New Roman"/>
          <w:b/>
          <w:noProof/>
          <w:sz w:val="24"/>
          <w:szCs w:val="24"/>
          <w:lang w:eastAsia="es-ES"/>
        </w:rPr>
        <w:lastRenderedPageBreak/>
        <w:drawing>
          <wp:inline distT="0" distB="0" distL="0" distR="0" wp14:anchorId="35E0B4DA" wp14:editId="0886EFA2">
            <wp:extent cx="5400040" cy="3929357"/>
            <wp:effectExtent l="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400040" cy="3929357"/>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CE226E">
        <w:rPr>
          <w:rFonts w:ascii="Times New Roman" w:hAnsi="Times New Roman" w:cs="Times New Roman"/>
          <w:b/>
          <w:noProof/>
          <w:sz w:val="24"/>
          <w:szCs w:val="24"/>
          <w:lang w:eastAsia="es-ES"/>
        </w:rPr>
        <w:drawing>
          <wp:inline distT="0" distB="0" distL="0" distR="0" wp14:anchorId="3BA3C490" wp14:editId="14B89052">
            <wp:extent cx="5400040" cy="3854204"/>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400040" cy="3854204"/>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CE226E">
        <w:rPr>
          <w:rFonts w:ascii="Times New Roman" w:hAnsi="Times New Roman" w:cs="Times New Roman"/>
          <w:b/>
          <w:noProof/>
          <w:sz w:val="24"/>
          <w:szCs w:val="24"/>
          <w:lang w:eastAsia="es-ES"/>
        </w:rPr>
        <w:lastRenderedPageBreak/>
        <w:drawing>
          <wp:inline distT="0" distB="0" distL="0" distR="0" wp14:anchorId="078562A0" wp14:editId="23253685">
            <wp:extent cx="5400040" cy="3874367"/>
            <wp:effectExtent l="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400040" cy="3874367"/>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CE226E">
        <w:rPr>
          <w:rFonts w:ascii="Times New Roman" w:hAnsi="Times New Roman" w:cs="Times New Roman"/>
          <w:b/>
          <w:noProof/>
          <w:sz w:val="24"/>
          <w:szCs w:val="24"/>
          <w:lang w:eastAsia="es-ES"/>
        </w:rPr>
        <w:drawing>
          <wp:inline distT="0" distB="0" distL="0" distR="0" wp14:anchorId="65A94E1A" wp14:editId="2B2627B8">
            <wp:extent cx="5400040" cy="3786382"/>
            <wp:effectExtent l="0" t="0" r="0" b="508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400040" cy="3786382"/>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CE226E">
        <w:rPr>
          <w:rFonts w:ascii="Times New Roman" w:hAnsi="Times New Roman" w:cs="Times New Roman"/>
          <w:b/>
          <w:noProof/>
          <w:sz w:val="24"/>
          <w:szCs w:val="24"/>
          <w:lang w:eastAsia="es-ES"/>
        </w:rPr>
        <w:lastRenderedPageBreak/>
        <w:drawing>
          <wp:inline distT="0" distB="0" distL="0" distR="0" wp14:anchorId="71CE8360" wp14:editId="1A92E94C">
            <wp:extent cx="5400040" cy="3929357"/>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400040" cy="3929357"/>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8728BC">
        <w:rPr>
          <w:rFonts w:ascii="Times New Roman" w:hAnsi="Times New Roman" w:cs="Times New Roman"/>
          <w:b/>
          <w:noProof/>
          <w:sz w:val="24"/>
          <w:szCs w:val="24"/>
          <w:lang w:eastAsia="es-ES"/>
        </w:rPr>
        <w:drawing>
          <wp:inline distT="0" distB="0" distL="0" distR="0" wp14:anchorId="110CBFFC" wp14:editId="312DE2F1">
            <wp:extent cx="5400040" cy="4168259"/>
            <wp:effectExtent l="0" t="0" r="0" b="381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400040" cy="4168259"/>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8728BC">
        <w:rPr>
          <w:rFonts w:ascii="Times New Roman" w:hAnsi="Times New Roman" w:cs="Times New Roman"/>
          <w:b/>
          <w:noProof/>
          <w:sz w:val="24"/>
          <w:szCs w:val="24"/>
          <w:lang w:eastAsia="es-ES"/>
        </w:rPr>
        <w:lastRenderedPageBreak/>
        <w:drawing>
          <wp:inline distT="0" distB="0" distL="0" distR="0" wp14:anchorId="4867FA76" wp14:editId="58006293">
            <wp:extent cx="5400040" cy="3848705"/>
            <wp:effectExtent l="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400040" cy="3848705"/>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8728BC">
        <w:rPr>
          <w:rFonts w:ascii="Times New Roman" w:hAnsi="Times New Roman" w:cs="Times New Roman"/>
          <w:b/>
          <w:noProof/>
          <w:sz w:val="24"/>
          <w:szCs w:val="24"/>
          <w:lang w:eastAsia="es-ES"/>
        </w:rPr>
        <w:drawing>
          <wp:inline distT="0" distB="0" distL="0" distR="0" wp14:anchorId="21D275D9" wp14:editId="21FFD482">
            <wp:extent cx="5400040" cy="4024062"/>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400040" cy="4024062"/>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8728BC">
        <w:rPr>
          <w:rFonts w:ascii="Times New Roman" w:hAnsi="Times New Roman" w:cs="Times New Roman"/>
          <w:b/>
          <w:noProof/>
          <w:sz w:val="24"/>
          <w:szCs w:val="24"/>
          <w:lang w:eastAsia="es-ES"/>
        </w:rPr>
        <w:drawing>
          <wp:inline distT="0" distB="0" distL="0" distR="0" wp14:anchorId="6E884E6C" wp14:editId="7E358535">
            <wp:extent cx="5400040" cy="3830375"/>
            <wp:effectExtent l="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400040" cy="3830375"/>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8728BC">
        <w:rPr>
          <w:rFonts w:ascii="Times New Roman" w:hAnsi="Times New Roman" w:cs="Times New Roman"/>
          <w:b/>
          <w:noProof/>
          <w:sz w:val="24"/>
          <w:szCs w:val="24"/>
          <w:lang w:eastAsia="es-ES"/>
        </w:rPr>
        <w:lastRenderedPageBreak/>
        <w:drawing>
          <wp:inline distT="0" distB="0" distL="0" distR="0" wp14:anchorId="66444BBF" wp14:editId="651AC436">
            <wp:extent cx="5125166" cy="6382641"/>
            <wp:effectExtent l="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125166" cy="6382641"/>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8728BC">
        <w:rPr>
          <w:rFonts w:ascii="Times New Roman" w:hAnsi="Times New Roman" w:cs="Times New Roman"/>
          <w:b/>
          <w:noProof/>
          <w:sz w:val="24"/>
          <w:szCs w:val="24"/>
          <w:lang w:eastAsia="es-ES"/>
        </w:rPr>
        <w:lastRenderedPageBreak/>
        <w:drawing>
          <wp:inline distT="0" distB="0" distL="0" distR="0" wp14:anchorId="4EE6460D" wp14:editId="731A32EB">
            <wp:extent cx="5058481" cy="6344536"/>
            <wp:effectExtent l="0" t="0" r="889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058481" cy="6344536"/>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A36F32">
        <w:rPr>
          <w:rFonts w:ascii="Times New Roman" w:hAnsi="Times New Roman" w:cs="Times New Roman"/>
          <w:b/>
          <w:sz w:val="24"/>
          <w:szCs w:val="24"/>
        </w:rPr>
        <w:lastRenderedPageBreak/>
        <w:t>Participación en acuerdos comerciales regionales</w:t>
      </w:r>
      <w:r>
        <w:rPr>
          <w:rFonts w:ascii="Times New Roman" w:hAnsi="Times New Roman" w:cs="Times New Roman"/>
          <w:b/>
          <w:sz w:val="24"/>
          <w:szCs w:val="24"/>
        </w:rPr>
        <w:t xml:space="preserve"> (Fuente: OMC - abril 2017)</w:t>
      </w:r>
    </w:p>
    <w:p w:rsidR="00BE43E0" w:rsidRDefault="00BE43E0" w:rsidP="00BE43E0">
      <w:pPr>
        <w:jc w:val="both"/>
        <w:rPr>
          <w:rFonts w:ascii="Times New Roman" w:hAnsi="Times New Roman" w:cs="Times New Roman"/>
          <w:b/>
          <w:sz w:val="24"/>
          <w:szCs w:val="24"/>
        </w:rPr>
      </w:pPr>
      <w:r w:rsidRPr="00A36F32">
        <w:rPr>
          <w:rFonts w:ascii="Times New Roman" w:hAnsi="Times New Roman" w:cs="Times New Roman"/>
          <w:b/>
          <w:noProof/>
          <w:sz w:val="24"/>
          <w:szCs w:val="24"/>
          <w:lang w:eastAsia="es-ES"/>
        </w:rPr>
        <w:drawing>
          <wp:inline distT="0" distB="0" distL="0" distR="0" wp14:anchorId="4F20452D" wp14:editId="240AA717">
            <wp:extent cx="5400040" cy="3293914"/>
            <wp:effectExtent l="0" t="0" r="0" b="1905"/>
            <wp:docPr id="485" name="Imagen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400040" cy="3293914"/>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Pr="001314FF" w:rsidRDefault="00BE43E0" w:rsidP="00BE43E0">
      <w:pPr>
        <w:jc w:val="both"/>
        <w:rPr>
          <w:rFonts w:ascii="Times New Roman" w:hAnsi="Times New Roman" w:cs="Times New Roman"/>
          <w:b/>
          <w:sz w:val="24"/>
          <w:szCs w:val="24"/>
        </w:rPr>
      </w:pPr>
      <w:r>
        <w:rPr>
          <w:rFonts w:ascii="Times New Roman" w:hAnsi="Times New Roman" w:cs="Times New Roman"/>
          <w:b/>
          <w:sz w:val="24"/>
          <w:szCs w:val="24"/>
        </w:rPr>
        <w:t>Acuerdos comerciales regionales</w:t>
      </w:r>
    </w:p>
    <w:p w:rsidR="00BE43E0" w:rsidRPr="001314FF" w:rsidRDefault="00BE43E0" w:rsidP="00BE43E0">
      <w:pPr>
        <w:spacing w:line="240" w:lineRule="auto"/>
        <w:jc w:val="both"/>
        <w:rPr>
          <w:rFonts w:ascii="Times New Roman" w:hAnsi="Times New Roman" w:cs="Times New Roman"/>
          <w:sz w:val="24"/>
          <w:szCs w:val="24"/>
        </w:rPr>
      </w:pPr>
      <w:r w:rsidRPr="001314FF">
        <w:rPr>
          <w:rFonts w:ascii="Times New Roman" w:hAnsi="Times New Roman" w:cs="Times New Roman"/>
          <w:sz w:val="24"/>
          <w:szCs w:val="24"/>
        </w:rPr>
        <w:t>A lo largo de los años el número de acuerdos comerciales regionales (ACR) ha seguido creciendo y su alcance se ha ampliado; en particular, se ha registrado un aumento notable de los grandes acuerdos plurilaterales en curso de negociación. Tras la entrada en vigencia del ACR entre Mongolia y el Japón, notificado en junio de 2016, todos los Miembros de la OM</w:t>
      </w:r>
      <w:r>
        <w:rPr>
          <w:rFonts w:ascii="Times New Roman" w:hAnsi="Times New Roman" w:cs="Times New Roman"/>
          <w:sz w:val="24"/>
          <w:szCs w:val="24"/>
        </w:rPr>
        <w:t>C tienen ya un ACR en vigor.</w:t>
      </w:r>
    </w:p>
    <w:p w:rsidR="00BE43E0" w:rsidRPr="001314FF" w:rsidRDefault="00BE43E0" w:rsidP="00BE43E0">
      <w:pPr>
        <w:spacing w:line="240" w:lineRule="auto"/>
        <w:jc w:val="both"/>
        <w:rPr>
          <w:rFonts w:ascii="Times New Roman" w:hAnsi="Times New Roman" w:cs="Times New Roman"/>
          <w:sz w:val="24"/>
          <w:szCs w:val="24"/>
        </w:rPr>
      </w:pPr>
      <w:r w:rsidRPr="001314FF">
        <w:rPr>
          <w:rFonts w:ascii="Times New Roman" w:hAnsi="Times New Roman" w:cs="Times New Roman"/>
          <w:sz w:val="24"/>
          <w:szCs w:val="24"/>
        </w:rPr>
        <w:t>La no discriminación entre interlocutores comerciales es uno de los principios fundamentales de la OMC. Sin embargo, los ACR constituyen una excepción a ese principio y se autorizan en el marco de la OMC, con sujeción a un conjunto de normas. De conformidad con esas normas y reconociendo asimismo la necesidad de aumentar la transparencia y comprender mejor las repercusiones de los ACR sobre los intereses de los Miembros de la OMC, los Miembros han encargado a la Secretaría de la OMC que recabe información sobre estos acuerdos. La Organización es también un foro para examinar cómo los ACR afectan al sistema multilate</w:t>
      </w:r>
      <w:r>
        <w:rPr>
          <w:rFonts w:ascii="Times New Roman" w:hAnsi="Times New Roman" w:cs="Times New Roman"/>
          <w:sz w:val="24"/>
          <w:szCs w:val="24"/>
        </w:rPr>
        <w:t>ral de comercio en su conjunto.</w:t>
      </w:r>
    </w:p>
    <w:p w:rsidR="00BE43E0" w:rsidRPr="001314FF" w:rsidRDefault="00BE43E0" w:rsidP="00BE43E0">
      <w:pPr>
        <w:spacing w:line="240" w:lineRule="auto"/>
        <w:jc w:val="both"/>
        <w:rPr>
          <w:rFonts w:ascii="Times New Roman" w:hAnsi="Times New Roman" w:cs="Times New Roman"/>
          <w:sz w:val="24"/>
          <w:szCs w:val="24"/>
        </w:rPr>
      </w:pPr>
      <w:r w:rsidRPr="001314FF">
        <w:rPr>
          <w:rFonts w:ascii="Times New Roman" w:hAnsi="Times New Roman" w:cs="Times New Roman"/>
          <w:sz w:val="24"/>
          <w:szCs w:val="24"/>
        </w:rPr>
        <w:t>Lo que todos los ACR de los Miembros de la OMC tienen en común es que son acuerdos comerciales preferenciales recíprocos entre dos o más interlocutores. La información sobre los ACR notificados a la OMC puede consultarse en la base de datos sobre los ACR. La OMC también recibe notificaciones de sus Miembros relativas a arreglos comerciales preferenciales (ACPR). En el marco de la OMC, los ACPR constituyen preferencias comerciales unilaterales. La información sobre los ACPR notificados a la OMC puede consultarse en la base de datos sobre los ACPR.</w:t>
      </w:r>
    </w:p>
    <w:p w:rsidR="00BE43E0" w:rsidRPr="001314FF" w:rsidRDefault="00BE43E0" w:rsidP="00BE43E0">
      <w:pPr>
        <w:jc w:val="both"/>
        <w:rPr>
          <w:rFonts w:ascii="Times New Roman" w:hAnsi="Times New Roman" w:cs="Times New Roman"/>
          <w:sz w:val="24"/>
          <w:szCs w:val="24"/>
        </w:rPr>
      </w:pPr>
    </w:p>
    <w:p w:rsidR="00BE43E0" w:rsidRPr="001314FF" w:rsidRDefault="00BE43E0" w:rsidP="00BE43E0">
      <w:pPr>
        <w:jc w:val="both"/>
        <w:rPr>
          <w:rFonts w:ascii="Times New Roman" w:hAnsi="Times New Roman" w:cs="Times New Roman"/>
          <w:sz w:val="24"/>
          <w:szCs w:val="24"/>
        </w:rPr>
      </w:pPr>
    </w:p>
    <w:p w:rsidR="00BE43E0" w:rsidRPr="001314FF" w:rsidRDefault="00BE43E0" w:rsidP="00BE43E0">
      <w:pPr>
        <w:jc w:val="both"/>
        <w:rPr>
          <w:rFonts w:ascii="Times New Roman" w:hAnsi="Times New Roman" w:cs="Times New Roman"/>
          <w:b/>
          <w:sz w:val="24"/>
          <w:szCs w:val="24"/>
        </w:rPr>
      </w:pPr>
      <w:r w:rsidRPr="001314FF">
        <w:rPr>
          <w:rFonts w:ascii="Times New Roman" w:hAnsi="Times New Roman" w:cs="Times New Roman"/>
          <w:b/>
          <w:sz w:val="24"/>
          <w:szCs w:val="24"/>
        </w:rPr>
        <w:lastRenderedPageBreak/>
        <w:t>Acuerdos comerciales regionales notificados al GATT/OMC y en vigor</w:t>
      </w:r>
      <w:r>
        <w:rPr>
          <w:rFonts w:ascii="Times New Roman" w:hAnsi="Times New Roman" w:cs="Times New Roman"/>
          <w:b/>
          <w:sz w:val="24"/>
          <w:szCs w:val="24"/>
        </w:rPr>
        <w:t xml:space="preserve"> </w:t>
      </w:r>
    </w:p>
    <w:p w:rsidR="00BE43E0" w:rsidRDefault="00BE43E0" w:rsidP="00BE43E0">
      <w:pPr>
        <w:jc w:val="both"/>
        <w:rPr>
          <w:rFonts w:ascii="Times New Roman" w:hAnsi="Times New Roman" w:cs="Times New Roman"/>
          <w:b/>
          <w:sz w:val="24"/>
          <w:szCs w:val="24"/>
        </w:rPr>
      </w:pPr>
      <w:r w:rsidRPr="001314FF">
        <w:rPr>
          <w:rFonts w:ascii="Times New Roman" w:hAnsi="Times New Roman" w:cs="Times New Roman"/>
          <w:b/>
          <w:sz w:val="24"/>
          <w:szCs w:val="24"/>
        </w:rPr>
        <w:t>Por fecha de entrada en vigor</w:t>
      </w:r>
    </w:p>
    <w:p w:rsidR="00BE43E0" w:rsidRDefault="00BE43E0" w:rsidP="00BE43E0">
      <w:pPr>
        <w:jc w:val="both"/>
        <w:rPr>
          <w:rFonts w:ascii="Times New Roman" w:hAnsi="Times New Roman" w:cs="Times New Roman"/>
          <w:b/>
          <w:sz w:val="24"/>
          <w:szCs w:val="24"/>
        </w:rPr>
      </w:pPr>
      <w:r w:rsidRPr="00A36F32">
        <w:rPr>
          <w:rFonts w:ascii="Times New Roman" w:hAnsi="Times New Roman" w:cs="Times New Roman"/>
          <w:b/>
          <w:noProof/>
          <w:sz w:val="24"/>
          <w:szCs w:val="24"/>
          <w:lang w:eastAsia="es-ES"/>
        </w:rPr>
        <w:drawing>
          <wp:inline distT="0" distB="0" distL="0" distR="0" wp14:anchorId="47B8EBBB" wp14:editId="1C383EA0">
            <wp:extent cx="4972744" cy="6849431"/>
            <wp:effectExtent l="0" t="0" r="0" b="8890"/>
            <wp:docPr id="486" name="Imagen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4972744" cy="6849431"/>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A36F32">
        <w:rPr>
          <w:rFonts w:ascii="Times New Roman" w:hAnsi="Times New Roman" w:cs="Times New Roman"/>
          <w:b/>
          <w:noProof/>
          <w:sz w:val="24"/>
          <w:szCs w:val="24"/>
          <w:lang w:eastAsia="es-ES"/>
        </w:rPr>
        <w:lastRenderedPageBreak/>
        <w:drawing>
          <wp:inline distT="0" distB="0" distL="0" distR="0" wp14:anchorId="34C743DC" wp14:editId="5B83308D">
            <wp:extent cx="4991797" cy="6820852"/>
            <wp:effectExtent l="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4991797" cy="6820852"/>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A36F32">
        <w:rPr>
          <w:rFonts w:ascii="Times New Roman" w:hAnsi="Times New Roman" w:cs="Times New Roman"/>
          <w:b/>
          <w:noProof/>
          <w:sz w:val="24"/>
          <w:szCs w:val="24"/>
          <w:lang w:eastAsia="es-ES"/>
        </w:rPr>
        <w:lastRenderedPageBreak/>
        <w:drawing>
          <wp:inline distT="0" distB="0" distL="0" distR="0" wp14:anchorId="52EA8510" wp14:editId="09FF899D">
            <wp:extent cx="4915586" cy="6878010"/>
            <wp:effectExtent l="0" t="0" r="0" b="0"/>
            <wp:docPr id="487" name="Imagen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915586" cy="6878010"/>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A36F32">
        <w:rPr>
          <w:rFonts w:ascii="Times New Roman" w:hAnsi="Times New Roman" w:cs="Times New Roman"/>
          <w:b/>
          <w:noProof/>
          <w:sz w:val="24"/>
          <w:szCs w:val="24"/>
          <w:lang w:eastAsia="es-ES"/>
        </w:rPr>
        <w:lastRenderedPageBreak/>
        <w:drawing>
          <wp:inline distT="0" distB="0" distL="0" distR="0" wp14:anchorId="2B4EF47F" wp14:editId="0F068947">
            <wp:extent cx="4982271" cy="6887537"/>
            <wp:effectExtent l="0" t="0" r="8890" b="889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982271" cy="6887537"/>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1314FF">
        <w:rPr>
          <w:rFonts w:ascii="Times New Roman" w:hAnsi="Times New Roman" w:cs="Times New Roman"/>
          <w:b/>
          <w:noProof/>
          <w:sz w:val="24"/>
          <w:szCs w:val="24"/>
          <w:lang w:eastAsia="es-ES"/>
        </w:rPr>
        <w:lastRenderedPageBreak/>
        <w:drawing>
          <wp:inline distT="0" distB="0" distL="0" distR="0" wp14:anchorId="08CD13CE" wp14:editId="3E7D835A">
            <wp:extent cx="4667902" cy="6868484"/>
            <wp:effectExtent l="0" t="0" r="0" b="8890"/>
            <wp:docPr id="488" name="Imagen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4667902" cy="6868484"/>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p>
    <w:p w:rsidR="00BE43E0" w:rsidRDefault="00BE43E0" w:rsidP="00BE43E0">
      <w:pPr>
        <w:jc w:val="both"/>
        <w:rPr>
          <w:rFonts w:ascii="Times New Roman" w:hAnsi="Times New Roman" w:cs="Times New Roman"/>
          <w:b/>
          <w:sz w:val="24"/>
          <w:szCs w:val="24"/>
        </w:rPr>
      </w:pPr>
      <w:r w:rsidRPr="001314FF">
        <w:rPr>
          <w:rFonts w:ascii="Times New Roman" w:hAnsi="Times New Roman" w:cs="Times New Roman"/>
          <w:b/>
          <w:noProof/>
          <w:sz w:val="24"/>
          <w:szCs w:val="24"/>
          <w:lang w:eastAsia="es-ES"/>
        </w:rPr>
        <w:lastRenderedPageBreak/>
        <w:drawing>
          <wp:inline distT="0" distB="0" distL="0" distR="0" wp14:anchorId="7024F267" wp14:editId="54744A09">
            <wp:extent cx="4763165" cy="6868484"/>
            <wp:effectExtent l="0" t="0" r="0" b="889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4763165" cy="6868484"/>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1314FF">
        <w:rPr>
          <w:rFonts w:ascii="Times New Roman" w:hAnsi="Times New Roman" w:cs="Times New Roman"/>
          <w:b/>
          <w:noProof/>
          <w:sz w:val="24"/>
          <w:szCs w:val="24"/>
          <w:lang w:eastAsia="es-ES"/>
        </w:rPr>
        <w:lastRenderedPageBreak/>
        <w:drawing>
          <wp:inline distT="0" distB="0" distL="0" distR="0" wp14:anchorId="0C491569" wp14:editId="6AC72453">
            <wp:extent cx="4810797" cy="3982006"/>
            <wp:effectExtent l="0" t="0" r="8890" b="0"/>
            <wp:docPr id="489" name="Imagen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4810797" cy="3982006"/>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rPr>
      </w:pPr>
      <w:r w:rsidRPr="00C35FE1">
        <w:rPr>
          <w:rFonts w:ascii="Times New Roman" w:hAnsi="Times New Roman" w:cs="Times New Roman"/>
          <w:b/>
          <w:noProof/>
          <w:sz w:val="24"/>
          <w:szCs w:val="24"/>
          <w:lang w:eastAsia="es-ES"/>
        </w:rPr>
        <w:drawing>
          <wp:inline distT="0" distB="0" distL="0" distR="0" wp14:anchorId="74C9736B" wp14:editId="6F5DC608">
            <wp:extent cx="5397500" cy="3822700"/>
            <wp:effectExtent l="0" t="0" r="0" b="635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400040" cy="3824499"/>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En el período comprendido entre 1948 y 1994, el GATT recibió 124 notificaciones de ACR (en la esfera del comercio de mercancías), y desde el establecimiento de la OMC en 1995, se han notificado más de 400 acuerdos adicionales que abarcan el comercio de mercancías o de servicios.</w:t>
      </w:r>
    </w:p>
    <w:p w:rsidR="00BE43E0" w:rsidRPr="000A711C" w:rsidRDefault="00BE43E0" w:rsidP="00BE43E0">
      <w:pPr>
        <w:spacing w:line="240" w:lineRule="auto"/>
        <w:jc w:val="both"/>
        <w:rPr>
          <w:rFonts w:ascii="Times New Roman" w:hAnsi="Times New Roman" w:cs="Times New Roman"/>
          <w:sz w:val="24"/>
          <w:szCs w:val="24"/>
          <w:u w:val="single"/>
        </w:rPr>
      </w:pPr>
      <w:r w:rsidRPr="000A711C">
        <w:rPr>
          <w:rFonts w:ascii="Times New Roman" w:hAnsi="Times New Roman" w:cs="Times New Roman"/>
          <w:sz w:val="24"/>
          <w:szCs w:val="24"/>
          <w:u w:val="single"/>
        </w:rPr>
        <w:lastRenderedPageBreak/>
        <w:t>Acuerdos comerciales regionales: Introducción</w:t>
      </w:r>
    </w:p>
    <w:p w:rsidR="00BE43E0" w:rsidRPr="00C35FE1"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 xml:space="preserve">Los acuerdos </w:t>
      </w:r>
      <w:r>
        <w:rPr>
          <w:rFonts w:ascii="Times New Roman" w:hAnsi="Times New Roman" w:cs="Times New Roman"/>
          <w:sz w:val="24"/>
          <w:szCs w:val="24"/>
        </w:rPr>
        <w:t>comerciales regionales y la OMC</w:t>
      </w:r>
    </w:p>
    <w:p w:rsidR="00BE43E0" w:rsidRPr="00C35FE1"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Los acuerdos comerciales regionales (ACR) son un factor clave en las relaciones comerciales internacionales. A lo largo de los años, los ACR no solo se han hecho más numerosos, sino también más amplios y complejos. Los Miembros y la Secretaría de la OMC se esfuerzan por reunir información y fomentar el debate sobre los ACR con el fin de aumentar la transparencia y mejorar la comprensión de la repercusión que tienen en el conjunto del si</w:t>
      </w:r>
      <w:r>
        <w:rPr>
          <w:rFonts w:ascii="Times New Roman" w:hAnsi="Times New Roman" w:cs="Times New Roman"/>
          <w:sz w:val="24"/>
          <w:szCs w:val="24"/>
        </w:rPr>
        <w:t>stema multilateral de comercio.</w:t>
      </w:r>
    </w:p>
    <w:p w:rsidR="00BE43E0" w:rsidRPr="00C35FE1"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En la OMC se entiende por ACR cualquier acuerdo comercial recíproco entre dos o más partes, que no tienen por qué pertenecer a una misma región. En junio de 2016 todos los Miembros de la OMC mantenían al menos un ACR en vigor. En la base de datos sobre los ACR se pueden consultar, entre otros documentos, presentaciones fácticas sobre los diversos acuerdos comerciales regiona</w:t>
      </w:r>
      <w:r>
        <w:rPr>
          <w:rFonts w:ascii="Times New Roman" w:hAnsi="Times New Roman" w:cs="Times New Roman"/>
          <w:sz w:val="24"/>
          <w:szCs w:val="24"/>
        </w:rPr>
        <w:t>les notificados a la OMC.</w:t>
      </w:r>
    </w:p>
    <w:p w:rsidR="00BE43E0" w:rsidRPr="00C35FE1"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Los arreglos comerciales preferenciales (ACP), en cambio, establecen privilegios comerciales unilaterales, por ejemplo sistemas generalizados de preferencias (SGP) y programas preferenciales no recíprocos que algunos Miembros de la OMC aplican respecto de los productos procedentes de países en desarrollo y países menos adelantados. En la base de datos sobre los ACP se puede consultar información sobre los arreglos comerciales prefe</w:t>
      </w:r>
      <w:r>
        <w:rPr>
          <w:rFonts w:ascii="Times New Roman" w:hAnsi="Times New Roman" w:cs="Times New Roman"/>
          <w:sz w:val="24"/>
          <w:szCs w:val="24"/>
        </w:rPr>
        <w:t>renciales notificados a la OMC.</w:t>
      </w:r>
    </w:p>
    <w:p w:rsidR="00BE43E0" w:rsidRPr="00C35FE1"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Nor</w:t>
      </w:r>
      <w:r>
        <w:rPr>
          <w:rFonts w:ascii="Times New Roman" w:hAnsi="Times New Roman" w:cs="Times New Roman"/>
          <w:sz w:val="24"/>
          <w:szCs w:val="24"/>
        </w:rPr>
        <w:t>mas de la OMC en materia de ACR</w:t>
      </w:r>
    </w:p>
    <w:p w:rsidR="00BE43E0" w:rsidRPr="00C35FE1"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El principio de no discriminación es fundamental en la OMC. Los Miembros se han comprometido, de manera general, a no favorecer a un interlocutor comercial con respecto a otro. Los ACR constituyen una excepción a esa norma. Los ACR son discriminatorios por su propia naturaleza, ya que solo los firmantes disfrutan de las condiciones más favorables de acceso a los mercados. Los Miembros de la OMC reconocen la función legítima que desempeñan los ACR que tienen por objeto facilitar el comercio entre sus partes, pero sin erigir obstáculos comercial</w:t>
      </w:r>
      <w:r>
        <w:rPr>
          <w:rFonts w:ascii="Times New Roman" w:hAnsi="Times New Roman" w:cs="Times New Roman"/>
          <w:sz w:val="24"/>
          <w:szCs w:val="24"/>
        </w:rPr>
        <w:t>es con respecto a los terceros.</w:t>
      </w:r>
    </w:p>
    <w:p w:rsidR="00BE43E0" w:rsidRPr="00C35FE1"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Los Miembros de la OMC pueden concertar ACR con arreglo a determinadas condiciones, que se estipulan en tres series de normas. Esas normas abarcan el establecimiento y la utilización de uniones aduaneras y zonas de libre comercio para el comercio de mercancías (artículo XXIV del Acuerdo General sobre Aranceles Aduaneros y Comercio de 1994), acuerdos regionales o mundiales para el comercio de mercancías entre países en desarrollo Miembros (Cláusula de Habilitación), y acuerdos relativos al comercio de servicios (artículo V del Acuerdo General sobre el Comercio de Servicios). En términos generales, los ACR deben abarcar lo esencial de los intercambios comerciales -salvo que se concierten al amparo de la Cláusula de Habilitación-, y contribuir a una mayor fluidez de los intercambios comerciales entre los países que son parte en el acuerdo, sin erigir obstáculos al c</w:t>
      </w:r>
      <w:r>
        <w:rPr>
          <w:rFonts w:ascii="Times New Roman" w:hAnsi="Times New Roman" w:cs="Times New Roman"/>
          <w:sz w:val="24"/>
          <w:szCs w:val="24"/>
        </w:rPr>
        <w:t>omercio con el resto del mundo.</w:t>
      </w:r>
    </w:p>
    <w:p w:rsidR="00BE43E0" w:rsidRPr="00C35FE1"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Una llamada a la cautela</w:t>
      </w:r>
    </w:p>
    <w:p w:rsidR="00BE43E0" w:rsidRPr="00C35FE1"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 xml:space="preserve">Los Miembros de la OMC también han declarado que los ACR deben seguir siendo complementarios del sistema multilateral de comercio, y no sustituirlo. El Director General Roberto Azevêdo ha dicho que muchas cuestiones fundamentales -como la </w:t>
      </w:r>
      <w:r w:rsidRPr="00C35FE1">
        <w:rPr>
          <w:rFonts w:ascii="Times New Roman" w:hAnsi="Times New Roman" w:cs="Times New Roman"/>
          <w:sz w:val="24"/>
          <w:szCs w:val="24"/>
        </w:rPr>
        <w:lastRenderedPageBreak/>
        <w:t>facilitación del comercio, la liberalización de los servicios y las subvenciones a la agricultura y la pesca- solo se pueden abordar de manera amplia y eficaz cuando todos están sentados a la mesa de negociación. Además, un sistema multilateral garantiza la participación de los países más pequeños y vulnerables y contribuye a apoyar la integración de los países en des</w:t>
      </w:r>
      <w:r>
        <w:rPr>
          <w:rFonts w:ascii="Times New Roman" w:hAnsi="Times New Roman" w:cs="Times New Roman"/>
          <w:sz w:val="24"/>
          <w:szCs w:val="24"/>
        </w:rPr>
        <w:t>arrollo en la economía mundial.</w:t>
      </w:r>
    </w:p>
    <w:p w:rsidR="00BE43E0" w:rsidRPr="00C35FE1"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Hay diferentes opiniones sobre los efectos de los ACR en la liberalización del comercio mundial. Aunque los ACR tienen por objeto beneficiar a los países que los suscriben, los beneficios previstos pueden frustrarse si no se reducen al mínimo las distorsiones en la asignación de los recursos, así como la desviaci</w:t>
      </w:r>
      <w:r>
        <w:rPr>
          <w:rFonts w:ascii="Times New Roman" w:hAnsi="Times New Roman" w:cs="Times New Roman"/>
          <w:sz w:val="24"/>
          <w:szCs w:val="24"/>
        </w:rPr>
        <w:t>ón del comercio y la inversión.</w:t>
      </w:r>
    </w:p>
    <w:p w:rsidR="00BE43E0" w:rsidRPr="00C35FE1"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Por otro lado, al haber aumentado el número de ACR, ahora hay numerosos países que son parte en varios acuerdos. Ello puede entorpecer las corrientes comerciales, puesto que los comerciantes deben esforzarse por cumplir múltiples conjuntos de normas. Además, como el alcance de los ACR se ha ampliado para incluir esferas de política que no están sujetas a normas multilaterales, puede aumentar el riesgo de disparidad entre los distintos acuerdos. Los ACR más antiguos abarcaban solo la liberalización de los aranceles, junto con normas conexas, como las medidas de defensa comercial, las normas técnicas y las normas de origen. Ahora, los ACR comprenden cada vez con mayor frecuencia una liberalización de los servicios, así como compromisos en materia de normas relativas a los servicios y en materia de inversión, competencia, derechos de propiedad intelectual, comercio electrónico, medio ambiente y trabajo, lo que podría generar confusión en la reglamentación, ade</w:t>
      </w:r>
      <w:r>
        <w:rPr>
          <w:rFonts w:ascii="Times New Roman" w:hAnsi="Times New Roman" w:cs="Times New Roman"/>
          <w:sz w:val="24"/>
          <w:szCs w:val="24"/>
        </w:rPr>
        <w:t>más de problemas de aplicación.</w:t>
      </w:r>
    </w:p>
    <w:p w:rsidR="00BE43E0" w:rsidRPr="00C35FE1"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La la</w:t>
      </w:r>
      <w:r>
        <w:rPr>
          <w:rFonts w:ascii="Times New Roman" w:hAnsi="Times New Roman" w:cs="Times New Roman"/>
          <w:sz w:val="24"/>
          <w:szCs w:val="24"/>
        </w:rPr>
        <w:t>bor de la OMC en materia de ACR</w:t>
      </w:r>
    </w:p>
    <w:p w:rsidR="00BE43E0" w:rsidRPr="00C35FE1"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Desde el establecimiento del Comité de Acuerdos Comerciales Regionales (CACR), en febrero de 1996, los Miembros de la OMC han puesto de relieve sistemáticamente la necesidad de recopilar información sobre los ACR y habilitar un foro para debatir sobre sus r</w:t>
      </w:r>
      <w:r>
        <w:rPr>
          <w:rFonts w:ascii="Times New Roman" w:hAnsi="Times New Roman" w:cs="Times New Roman"/>
          <w:sz w:val="24"/>
          <w:szCs w:val="24"/>
        </w:rPr>
        <w:t>epercusiones.</w:t>
      </w:r>
    </w:p>
    <w:p w:rsidR="00BE43E0" w:rsidRPr="00C35FE1"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Desde diciembre de 2006 todos los ACR están sujetos a las disposiciones y procedimientos del Mecanismo de Transparencia para los Acuerdos Comerciales Regionales. Este Mecanismo, establecido mediante una Decisión del Consejo General de diciembre de 2006 y aplicado desde entonces con carácter provisional, prevé directrices específicas sobre el momento en que se deben notificar a la Secretaría de la OMC los nuevos ACR, así como la información y los datos que han de facilitarse. Esa información permite a la Secretaría preparar una presentación fáctica sobre el ACR, que ayuda a los Miembros de la OMC en su examen del acuerdo. En la Conferencia Ministerial celebrada en Nairobi en 2015 los Miembros de la OMC convinieron en trabajar para transformar el actual Mecanismo de Transparencia provisional en un mecanismo permanente. Puede consultarse aquí más información sobre</w:t>
      </w:r>
      <w:r>
        <w:rPr>
          <w:rFonts w:ascii="Times New Roman" w:hAnsi="Times New Roman" w:cs="Times New Roman"/>
          <w:sz w:val="24"/>
          <w:szCs w:val="24"/>
        </w:rPr>
        <w:t xml:space="preserve"> el Mecanismo de Transparencia.</w:t>
      </w:r>
    </w:p>
    <w:p w:rsidR="00BE43E0" w:rsidRPr="00C35FE1"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Por lo general se considera que el Mecanismo ha sido un éxito, ya que ha aumentado la transparencia y ha generado un corpus exhaustivo de información sobre los ACR que puede ayudar a los Miembros en los francos de</w:t>
      </w:r>
      <w:r>
        <w:rPr>
          <w:rFonts w:ascii="Times New Roman" w:hAnsi="Times New Roman" w:cs="Times New Roman"/>
          <w:sz w:val="24"/>
          <w:szCs w:val="24"/>
        </w:rPr>
        <w:t>bates que mantienen en el CACR.</w:t>
      </w:r>
    </w:p>
    <w:p w:rsidR="00BE43E0"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 xml:space="preserve">Además, se considera que debatir sobre los ACR en la OMC ayuda a velar por la preservación del equilibrio y la inclusión. En la Décima Conferencia Ministerial, celebrada en Nairobi en 2015, los Miembros de la OMC adoptaron una Declaración Ministerial, en la que se encomendaba al Comité de Acuerdos Comerciales Regionales </w:t>
      </w:r>
      <w:r w:rsidRPr="00C35FE1">
        <w:rPr>
          <w:rFonts w:ascii="Times New Roman" w:hAnsi="Times New Roman" w:cs="Times New Roman"/>
          <w:sz w:val="24"/>
          <w:szCs w:val="24"/>
        </w:rPr>
        <w:lastRenderedPageBreak/>
        <w:t>que examinara las implicaciones sistémicas de los ACR para el sistema multilateral de comercio y su relación co</w:t>
      </w:r>
      <w:r>
        <w:rPr>
          <w:rFonts w:ascii="Times New Roman" w:hAnsi="Times New Roman" w:cs="Times New Roman"/>
          <w:sz w:val="24"/>
          <w:szCs w:val="24"/>
        </w:rPr>
        <w:t>n las normas de la OMC…</w:t>
      </w:r>
    </w:p>
    <w:p w:rsidR="00BE43E0" w:rsidRPr="000A711C" w:rsidRDefault="00BE43E0" w:rsidP="00BE43E0">
      <w:pPr>
        <w:spacing w:line="240" w:lineRule="auto"/>
        <w:jc w:val="both"/>
        <w:rPr>
          <w:rFonts w:ascii="Times New Roman" w:hAnsi="Times New Roman" w:cs="Times New Roman"/>
          <w:sz w:val="24"/>
          <w:szCs w:val="24"/>
          <w:u w:val="single"/>
        </w:rPr>
      </w:pPr>
      <w:r w:rsidRPr="000A711C">
        <w:rPr>
          <w:rFonts w:ascii="Times New Roman" w:hAnsi="Times New Roman" w:cs="Times New Roman"/>
          <w:sz w:val="24"/>
          <w:szCs w:val="24"/>
          <w:u w:val="single"/>
        </w:rPr>
        <w:t>Entender la OMC: cuestiones transversales y cuestiones nuevas</w:t>
      </w:r>
    </w:p>
    <w:p w:rsidR="00BE43E0" w:rsidRPr="00343CEA" w:rsidRDefault="00BE43E0" w:rsidP="00BE43E0">
      <w:pPr>
        <w:spacing w:line="240" w:lineRule="auto"/>
        <w:jc w:val="both"/>
        <w:rPr>
          <w:rFonts w:ascii="Times New Roman" w:hAnsi="Times New Roman" w:cs="Times New Roman"/>
          <w:sz w:val="24"/>
          <w:szCs w:val="24"/>
          <w:u w:val="single"/>
        </w:rPr>
      </w:pPr>
      <w:r w:rsidRPr="00343CEA">
        <w:rPr>
          <w:rFonts w:ascii="Times New Roman" w:hAnsi="Times New Roman" w:cs="Times New Roman"/>
          <w:sz w:val="24"/>
          <w:szCs w:val="24"/>
          <w:u w:val="single"/>
        </w:rPr>
        <w:t>Regionalismo: ¿amigos o rivales?</w:t>
      </w:r>
    </w:p>
    <w:p w:rsidR="00BE43E0" w:rsidRPr="00C35FE1"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En junio de 2016 todos los Miembros de la OMC tenían en vigor algún tipo de acuerdo comercial regional, ya fuera un pacto comercial bilateral, un gran acuerdo aduanero o un acuerdo comercial transcontinental.</w:t>
      </w:r>
    </w:p>
    <w:p w:rsidR="00BE43E0" w:rsidRPr="00C35FE1"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El número, y la complejidad, de este tipo de acuerdos han aumentado desde principios de la década de 1990. Una de las preguntas más insistentes a este respecto es si estas agrupaciones regionales son un apoyo o un obstáculo para el sistema multilateral de comercio de la OMC. En el marco de diversos Comités, los Miembros de la OMC, trabajan par</w:t>
      </w:r>
      <w:r>
        <w:rPr>
          <w:rFonts w:ascii="Times New Roman" w:hAnsi="Times New Roman" w:cs="Times New Roman"/>
          <w:sz w:val="24"/>
          <w:szCs w:val="24"/>
        </w:rPr>
        <w:t>a abordar estas preocupaciones.</w:t>
      </w:r>
    </w:p>
    <w:p w:rsidR="00BE43E0" w:rsidRPr="00C35FE1"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Acuerdos comerciales reg</w:t>
      </w:r>
      <w:r>
        <w:rPr>
          <w:rFonts w:ascii="Times New Roman" w:hAnsi="Times New Roman" w:cs="Times New Roman"/>
          <w:sz w:val="24"/>
          <w:szCs w:val="24"/>
        </w:rPr>
        <w:t>ionales</w:t>
      </w:r>
    </w:p>
    <w:p w:rsidR="00BE43E0" w:rsidRPr="00C35FE1"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Los acuerdos comerciales regionales (ACR) parecen competir con la OMC, pero lo cierto es que con frecuencia pueden de hecho contribuir al sistema multilateral de comercio de la Organización. Los ACR, que en la OMC se definen como acuerdos comerciales preferenciales recíprocos entre dos o más partes, han permitido a los países negociar normas y compromisos que van más allá de lo que era posible lograr en el plano multilateral. Algunas de esas normas han preparado el camino para llegar a acuerdos en la OMC. Los servicios, la propiedad intelectual, las normas ambientales y las políticas en materia de inversión y competencia son todas ellas cuestiones que se plantearon en negociaciones regionales y se incorporaron después a acuerdos o debates de la OMC.</w:t>
      </w:r>
    </w:p>
    <w:p w:rsidR="00BE43E0" w:rsidRPr="00C35FE1"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En los Acuerdos de la OMC se reconoce que los ACR pueden beneficiar a los países, siempre que su objetivo sea facilitar el comercio entre sus partes. También se reconoce que, en determinadas circunstancias, esos acuerdos podrían ser perjudiciales para los intereses comerciales de otros países. Normalmente, el establecimiento de una unión aduanera o una zona de libre comercio infringiría el principio de no discriminación que ampara a todos los Miembros de la OMC (“trato de la nación más favorecida”). Sin embargo, el artículo XXIV del Acuerdo General sobre Aranceles Aduaneros y Comercio (GATT), el artículo V del Acuerdo General sobre el Comercio de Servicios (AGCS) y el párrafo 2 c) de la Cláusula de Habilitación autorizan a los Miembros de la OMC, con carácter de excepción especial y siempre que se cumpla un conjunto de estrictos criterios, a concertar ACR.</w:t>
      </w:r>
    </w:p>
    <w:p w:rsidR="00BE43E0" w:rsidRDefault="00BE43E0" w:rsidP="00BE43E0">
      <w:pPr>
        <w:spacing w:line="240" w:lineRule="auto"/>
        <w:jc w:val="both"/>
        <w:rPr>
          <w:rFonts w:ascii="Times New Roman" w:hAnsi="Times New Roman" w:cs="Times New Roman"/>
          <w:sz w:val="24"/>
          <w:szCs w:val="24"/>
        </w:rPr>
      </w:pPr>
      <w:r w:rsidRPr="00C35FE1">
        <w:rPr>
          <w:rFonts w:ascii="Times New Roman" w:hAnsi="Times New Roman" w:cs="Times New Roman"/>
          <w:sz w:val="24"/>
          <w:szCs w:val="24"/>
        </w:rPr>
        <w:t>En particular, los acuerdos deben contribuir a liberalizar los intercambios comerciales entre los países firmantes del ACR, pero sin erigir obstáculos al comercio con el resto del mundo. Es decir, la integración regional debe complementar el sistema multilateral de comercio, no amenazarlo</w:t>
      </w:r>
      <w:r>
        <w:rPr>
          <w:rFonts w:ascii="Times New Roman" w:hAnsi="Times New Roman" w:cs="Times New Roman"/>
          <w:sz w:val="24"/>
          <w:szCs w:val="24"/>
        </w:rPr>
        <w:t>…</w:t>
      </w:r>
    </w:p>
    <w:p w:rsidR="00BE43E0" w:rsidRPr="00343CEA" w:rsidRDefault="00BE43E0" w:rsidP="00BE43E0">
      <w:pPr>
        <w:spacing w:line="240" w:lineRule="auto"/>
        <w:jc w:val="both"/>
        <w:rPr>
          <w:rFonts w:ascii="Times New Roman" w:hAnsi="Times New Roman" w:cs="Times New Roman"/>
          <w:sz w:val="24"/>
          <w:szCs w:val="24"/>
          <w:u w:val="single"/>
        </w:rPr>
      </w:pPr>
      <w:r w:rsidRPr="00343CEA">
        <w:rPr>
          <w:rFonts w:ascii="Times New Roman" w:hAnsi="Times New Roman" w:cs="Times New Roman"/>
          <w:sz w:val="24"/>
          <w:szCs w:val="24"/>
          <w:u w:val="single"/>
        </w:rPr>
        <w:t>Normas del trabajo: cons</w:t>
      </w:r>
      <w:r>
        <w:rPr>
          <w:rFonts w:ascii="Times New Roman" w:hAnsi="Times New Roman" w:cs="Times New Roman"/>
          <w:sz w:val="24"/>
          <w:szCs w:val="24"/>
          <w:u w:val="single"/>
        </w:rPr>
        <w:t>enso, coherencia y controversia</w:t>
      </w:r>
    </w:p>
    <w:p w:rsidR="00BE43E0" w:rsidRPr="00343CEA"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Las normas del trabajo son las que se aplican al trato dado a los trabajadores. Esta expresión es muy amplia y abarca desde el empleo de mano de obra infantil y los trabajos forzados hasta el derecho a establecer sindicatos e ir a la huelga, los salarios mínimos, las condiciones sanitarias y de seguridad y las horas de trabajo.</w:t>
      </w:r>
    </w:p>
    <w:p w:rsidR="00BE43E0" w:rsidRPr="00343CEA"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lastRenderedPageBreak/>
        <w:t>Consenso sobre las normas funda</w:t>
      </w:r>
      <w:r>
        <w:rPr>
          <w:rFonts w:ascii="Times New Roman" w:hAnsi="Times New Roman" w:cs="Times New Roman"/>
          <w:sz w:val="24"/>
          <w:szCs w:val="24"/>
        </w:rPr>
        <w:t>mentales: competencia de la OIT</w:t>
      </w:r>
    </w:p>
    <w:p w:rsidR="00BE43E0" w:rsidRPr="00343CEA"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Existe un claro consenso sobre un aspecto: los gobiernos de los Estados Miembros de la OMC están comprometidos a aplicar una serie más restringida de normas “fundamentales” internacionalmente reconocidas: la libertad de asociación, la prohibición del trabajo forzoso, la prohibición del trabajo infantil y la no discriminación en el trabajo (incluid</w:t>
      </w:r>
      <w:r>
        <w:rPr>
          <w:rFonts w:ascii="Times New Roman" w:hAnsi="Times New Roman" w:cs="Times New Roman"/>
          <w:sz w:val="24"/>
          <w:szCs w:val="24"/>
        </w:rPr>
        <w:t>a la discriminación de género).</w:t>
      </w:r>
    </w:p>
    <w:p w:rsidR="00BE43E0" w:rsidRPr="00343CEA"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 xml:space="preserve">En la Conferencia Ministerial de Singapur de 1996, los Miembros definieron el papel de la OMC en este asunto y determinaron que el órgano competente para negociar las normas del trabajo era la Organización Internacional del Trabajo (OIT). Los Consejos y Comités de la OMC no realizan ninguna labor a este respecto; no obstante, las Secretarías de las dos organizaciones colaboran en cuestiones técnicas en aras de la “coherencia” en la formulación de </w:t>
      </w:r>
      <w:r>
        <w:rPr>
          <w:rFonts w:ascii="Times New Roman" w:hAnsi="Times New Roman" w:cs="Times New Roman"/>
          <w:sz w:val="24"/>
          <w:szCs w:val="24"/>
        </w:rPr>
        <w:t>políticas económicas mundiales.</w:t>
      </w:r>
    </w:p>
    <w:p w:rsidR="00BE43E0" w:rsidRPr="00343CEA"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Sin embargo, no es fácil que se pongan de acuerdo para ir más allá, y la cuestión de la observancia in</w:t>
      </w:r>
      <w:r>
        <w:rPr>
          <w:rFonts w:ascii="Times New Roman" w:hAnsi="Times New Roman" w:cs="Times New Roman"/>
          <w:sz w:val="24"/>
          <w:szCs w:val="24"/>
        </w:rPr>
        <w:t>ternacional es un campo minado.</w:t>
      </w:r>
    </w:p>
    <w:p w:rsidR="00BE43E0" w:rsidRPr="00343CEA"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¿Por qué se sometió este asunto a la OM</w:t>
      </w:r>
      <w:r>
        <w:rPr>
          <w:rFonts w:ascii="Times New Roman" w:hAnsi="Times New Roman" w:cs="Times New Roman"/>
          <w:sz w:val="24"/>
          <w:szCs w:val="24"/>
        </w:rPr>
        <w:t>C? ¿A qué se refiere el debate?</w:t>
      </w:r>
    </w:p>
    <w:p w:rsidR="00BE43E0" w:rsidRPr="00343CEA"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Se han formulado cuatro preguntas gener</w:t>
      </w:r>
      <w:r>
        <w:rPr>
          <w:rFonts w:ascii="Times New Roman" w:hAnsi="Times New Roman" w:cs="Times New Roman"/>
          <w:sz w:val="24"/>
          <w:szCs w:val="24"/>
        </w:rPr>
        <w:t>ales, dentro y fuera de la OMC:</w:t>
      </w:r>
    </w:p>
    <w:p w:rsidR="00BE43E0" w:rsidRPr="00343CEA" w:rsidRDefault="00BE43E0" w:rsidP="00BE43E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Pregunta analítica: </w:t>
      </w:r>
      <w:r w:rsidRPr="00343CEA">
        <w:rPr>
          <w:rFonts w:ascii="Times New Roman" w:hAnsi="Times New Roman" w:cs="Times New Roman"/>
          <w:sz w:val="24"/>
          <w:szCs w:val="24"/>
        </w:rPr>
        <w:t>si los derechos laborales de un país son menos exigentes, ¿consiguen sus exportaciones una ventaja injusta? ¿Obligaría esto a todos los países a reducir el nivel de exigencia de sus derechos (la “ca</w:t>
      </w:r>
      <w:r>
        <w:rPr>
          <w:rFonts w:ascii="Times New Roman" w:hAnsi="Times New Roman" w:cs="Times New Roman"/>
          <w:sz w:val="24"/>
          <w:szCs w:val="24"/>
        </w:rPr>
        <w:t>rrera de igualación a la baja”?</w:t>
      </w:r>
    </w:p>
    <w:p w:rsidR="00BE43E0" w:rsidRPr="00343CEA"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 xml:space="preserve">  Pregunta sobre la respuesta: si existe una “carrera de igualación a la baja”, ¿deberían los países comerciar solamente con los que tengan derechos laborales de</w:t>
      </w:r>
      <w:r>
        <w:rPr>
          <w:rFonts w:ascii="Times New Roman" w:hAnsi="Times New Roman" w:cs="Times New Roman"/>
          <w:sz w:val="24"/>
          <w:szCs w:val="24"/>
        </w:rPr>
        <w:t xml:space="preserve"> un nivel similar de exigencia?</w:t>
      </w:r>
    </w:p>
    <w:p w:rsidR="00BE43E0" w:rsidRPr="00343CEA" w:rsidRDefault="00BE43E0" w:rsidP="00BE43E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Pregunta sobre las normas: </w:t>
      </w:r>
      <w:r w:rsidRPr="00343CEA">
        <w:rPr>
          <w:rFonts w:ascii="Times New Roman" w:hAnsi="Times New Roman" w:cs="Times New Roman"/>
          <w:sz w:val="24"/>
          <w:szCs w:val="24"/>
        </w:rPr>
        <w:t xml:space="preserve">¿deberían las normas de la OMC permitir explícitamente a los gobiernos la adopción de medidas comerciales como medio para presionar a otros países a </w:t>
      </w:r>
      <w:r>
        <w:rPr>
          <w:rFonts w:ascii="Times New Roman" w:hAnsi="Times New Roman" w:cs="Times New Roman"/>
          <w:sz w:val="24"/>
          <w:szCs w:val="24"/>
        </w:rPr>
        <w:t>cumplir las normas del trabajo?</w:t>
      </w:r>
    </w:p>
    <w:p w:rsidR="00BE43E0" w:rsidRPr="00343CEA"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 xml:space="preserve">  Pregunta institucional: ¿es la OMC el lugar adecuado para examinar y establecer normas sobre el trabajo, o hacerlas cu</w:t>
      </w:r>
      <w:r>
        <w:rPr>
          <w:rFonts w:ascii="Times New Roman" w:hAnsi="Times New Roman" w:cs="Times New Roman"/>
          <w:sz w:val="24"/>
          <w:szCs w:val="24"/>
        </w:rPr>
        <w:t>mplir, incluidas las de la OIT?</w:t>
      </w:r>
    </w:p>
    <w:p w:rsidR="00BE43E0" w:rsidRPr="00343CEA"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Además, todos estos temas conllevan una cuestión subyacente: si podrían utilizarse medidas comerciales para imponer normas del trabajo o si ello constituiría simplemente un pretexto para el proteccionismo. Se formulan preguntas similares acerca de otras normas, como las medidas sanitarias y fitosanitarias y los o</w:t>
      </w:r>
      <w:r>
        <w:rPr>
          <w:rFonts w:ascii="Times New Roman" w:hAnsi="Times New Roman" w:cs="Times New Roman"/>
          <w:sz w:val="24"/>
          <w:szCs w:val="24"/>
        </w:rPr>
        <w:t>bstáculos técnicos al comercio.</w:t>
      </w:r>
    </w:p>
    <w:p w:rsidR="00BE43E0" w:rsidRPr="00343CEA"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Los Acuerdos de la OMC no se ocupan de las normas del trabajo propiamente dichas.</w:t>
      </w:r>
    </w:p>
    <w:p w:rsidR="00BE43E0" w:rsidRPr="00343CEA"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Por un lado, algunos países quisieran cambiar esta situación. Afirman que las normas y disciplinas de la OMC constituirían un poderoso incentivo para que los Estados Miembros mejoraran las condiciones de trabajo y la “coherencia internacional” (la expresión empleada para describir los esfuerzos por asegurar que las políticas se orientan en la misma dirección).</w:t>
      </w:r>
    </w:p>
    <w:p w:rsidR="00BE43E0" w:rsidRPr="00343CEA"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 xml:space="preserve">Por otro lado, muchos países en desarrollo consideran que este tema no tiene cabida en el marco de la OMC. Sostienen que la campaña para incorporar las cuestiones laborales en el programa de la OMC representa de hecho un intento por parte de los países </w:t>
      </w:r>
      <w:r w:rsidRPr="00343CEA">
        <w:rPr>
          <w:rFonts w:ascii="Times New Roman" w:hAnsi="Times New Roman" w:cs="Times New Roman"/>
          <w:sz w:val="24"/>
          <w:szCs w:val="24"/>
        </w:rPr>
        <w:lastRenderedPageBreak/>
        <w:t xml:space="preserve">industrializados de debilitar la ventaja comparativa de los interlocutores comerciales con salarios inferiores, y que podría mermar sus posibilidades de mejorar las normas gracias al desarrollo económico, en especial si con ello se obstaculiza su capacidad para comerciar. También afirman que las normas propuestas tal vez sean demasiado rigurosas para que puedan cumplirlas, habida cuenta de su nivel de desarrollo. Estos países sostienen que los esfuerzos por incluir las normas del trabajo en el ámbito de las negociaciones comerciales multilaterales no son sino una cortina </w:t>
      </w:r>
      <w:r>
        <w:rPr>
          <w:rFonts w:ascii="Times New Roman" w:hAnsi="Times New Roman" w:cs="Times New Roman"/>
          <w:sz w:val="24"/>
          <w:szCs w:val="24"/>
        </w:rPr>
        <w:t>de humo para el proteccionismo.</w:t>
      </w:r>
    </w:p>
    <w:p w:rsidR="00BE43E0" w:rsidRPr="00343CEA"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En un plano jurídico más complejo se encuentra la cuestión de la relación entre las normas de la Organización Internacional del Trabajo y los Acuerdos de la OMC, por ejemplo si y cómo pueden aplicarse las normas de la OIT de una manera compatible con las normas de la OMC.</w:t>
      </w:r>
    </w:p>
    <w:p w:rsidR="00BE43E0" w:rsidRPr="00343CEA" w:rsidRDefault="00BE43E0" w:rsidP="00BE43E0">
      <w:pPr>
        <w:spacing w:line="240" w:lineRule="auto"/>
        <w:jc w:val="both"/>
        <w:rPr>
          <w:rFonts w:ascii="Times New Roman" w:hAnsi="Times New Roman" w:cs="Times New Roman"/>
          <w:sz w:val="24"/>
          <w:szCs w:val="24"/>
        </w:rPr>
      </w:pPr>
      <w:r>
        <w:rPr>
          <w:rFonts w:ascii="Times New Roman" w:hAnsi="Times New Roman" w:cs="Times New Roman"/>
          <w:sz w:val="24"/>
          <w:szCs w:val="24"/>
        </w:rPr>
        <w:t>¿Qué ha ocurrido en la OMC?</w:t>
      </w:r>
    </w:p>
    <w:p w:rsidR="00BE43E0" w:rsidRPr="00343CEA"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En la OMC este tema ha sido objeto de un intenso debate, en particular en 1996 y 1999. Fue en la Conferencia de Singapur de 1996 cuando los Miembros acordaron comprometerse a reconocer las normas fundamentales del trabajo, aunque éstas no debían utilizarse con fines proteccionistas. En la Declaración se decía que no debía cuestionarse la ventaja económica de los países de bajos salarios, pero que las Secretarías de la OMC y la OIT seguirían colaborando entre sí. En sus observaciones finales el Presidente, Sr. Yeo Cheow Tong, Ministro de Comercio e Industria de Singapur, añadió que la Declaración no incluía la cuestión laboral en el programa de la OMC. Los países interesados podrían seguir presionando en favor de un mayor interés por parte de la OMC, pero de momento no existía ningún comité ni grupo de trabajo q</w:t>
      </w:r>
      <w:r>
        <w:rPr>
          <w:rFonts w:ascii="Times New Roman" w:hAnsi="Times New Roman" w:cs="Times New Roman"/>
          <w:sz w:val="24"/>
          <w:szCs w:val="24"/>
        </w:rPr>
        <w:t>ue se ocupara de esta cuestión.</w:t>
      </w:r>
    </w:p>
    <w:p w:rsidR="00BE43E0" w:rsidRPr="00343CEA"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Este tema se planteó también en la Conferencia Ministerial de Seattle en 1999, pero no se alcanzó ningún acuerdo. En la Conferencia Ministerial de Doha de 2001 se reafirmó la declaración de Singapur sobre el trabajo, sin que se produjera ningún debate espe</w:t>
      </w:r>
      <w:r>
        <w:rPr>
          <w:rFonts w:ascii="Times New Roman" w:hAnsi="Times New Roman" w:cs="Times New Roman"/>
          <w:sz w:val="24"/>
          <w:szCs w:val="24"/>
        </w:rPr>
        <w:t>cífico.</w:t>
      </w:r>
    </w:p>
    <w:p w:rsidR="00BE43E0" w:rsidRPr="00343CEA"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Indirectamente también se hizo referencia a este tema en el informe del Órgano de Apelación (véase el párrafo 182) sobre la diferencia planteada por la India contra las Comunidades Europeas respecto de las condiciones para la concesión de preferencias arancelar</w:t>
      </w:r>
      <w:r>
        <w:rPr>
          <w:rFonts w:ascii="Times New Roman" w:hAnsi="Times New Roman" w:cs="Times New Roman"/>
          <w:sz w:val="24"/>
          <w:szCs w:val="24"/>
        </w:rPr>
        <w:t>ias a los países en desarrollo.</w:t>
      </w:r>
    </w:p>
    <w:p w:rsidR="00BE43E0" w:rsidRPr="00343CEA" w:rsidRDefault="00BE43E0" w:rsidP="00BE43E0">
      <w:pPr>
        <w:spacing w:line="240" w:lineRule="auto"/>
        <w:jc w:val="both"/>
        <w:rPr>
          <w:rFonts w:ascii="Times New Roman" w:hAnsi="Times New Roman" w:cs="Times New Roman"/>
          <w:sz w:val="24"/>
          <w:szCs w:val="24"/>
        </w:rPr>
      </w:pPr>
      <w:r>
        <w:rPr>
          <w:rFonts w:ascii="Times New Roman" w:hAnsi="Times New Roman" w:cs="Times New Roman"/>
          <w:sz w:val="24"/>
          <w:szCs w:val="24"/>
        </w:rPr>
        <w:t>La respuesta oficial</w:t>
      </w:r>
    </w:p>
    <w:p w:rsidR="00BE43E0" w:rsidRPr="00343CEA"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Texto de la Declaración Ministerial de Singapur de 1996 en lo que respecta a las normas fundamentales del trabajo:</w:t>
      </w:r>
    </w:p>
    <w:p w:rsidR="00BE43E0"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 xml:space="preserve">“Renovamos nuestro compromiso de respetar las normas fundamentales de trabajo internacionalmente reconocidas. La Organización Internacional del Trabajo (OIT) es el órgano competente para establecer esas normas y ocuparse de ellas, y afirmamos nuestro apoyo a su labor de promoción de las mismas. Consideramos que el crecimiento y el desarrollo económicos impulsados por el incremento del comercio y la mayor liberalización comercial contribuirán a la promoción de esas normas. Rechazamos la utilización de las normas del trabajo con fines proteccionistas y convenimos en que no debe cuestionarse en absoluto la ventaja comparativa de los países, en particular de los </w:t>
      </w:r>
      <w:r w:rsidRPr="00343CEA">
        <w:rPr>
          <w:rFonts w:ascii="Times New Roman" w:hAnsi="Times New Roman" w:cs="Times New Roman"/>
          <w:sz w:val="24"/>
          <w:szCs w:val="24"/>
        </w:rPr>
        <w:lastRenderedPageBreak/>
        <w:t>países en desarrollo de bajos salarios. A este respecto, tomamos nota de que las Secretarías de la OMC y la OIT proseguirán su actual colaboración</w:t>
      </w:r>
      <w:r>
        <w:rPr>
          <w:rFonts w:ascii="Times New Roman" w:hAnsi="Times New Roman" w:cs="Times New Roman"/>
          <w:sz w:val="24"/>
          <w:szCs w:val="24"/>
        </w:rPr>
        <w:t>”…</w:t>
      </w:r>
    </w:p>
    <w:p w:rsidR="00BE43E0" w:rsidRPr="00343CEA" w:rsidRDefault="00BE43E0" w:rsidP="00BE43E0">
      <w:pPr>
        <w:spacing w:line="240" w:lineRule="auto"/>
        <w:jc w:val="both"/>
        <w:rPr>
          <w:rFonts w:ascii="Times New Roman" w:hAnsi="Times New Roman" w:cs="Times New Roman"/>
          <w:sz w:val="24"/>
          <w:szCs w:val="24"/>
          <w:u w:val="single"/>
        </w:rPr>
      </w:pPr>
      <w:r w:rsidRPr="00343CEA">
        <w:rPr>
          <w:rFonts w:ascii="Times New Roman" w:hAnsi="Times New Roman" w:cs="Times New Roman"/>
          <w:sz w:val="24"/>
          <w:szCs w:val="24"/>
          <w:u w:val="single"/>
        </w:rPr>
        <w:t>Acuerdos comerciales regionales y arre</w:t>
      </w:r>
      <w:r>
        <w:rPr>
          <w:rFonts w:ascii="Times New Roman" w:hAnsi="Times New Roman" w:cs="Times New Roman"/>
          <w:sz w:val="24"/>
          <w:szCs w:val="24"/>
          <w:u w:val="single"/>
        </w:rPr>
        <w:t>glos comerciales preferenciales</w:t>
      </w:r>
    </w:p>
    <w:p w:rsidR="00BE43E0" w:rsidRPr="00343CEA"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Una de las características destacadas del comercio internacional es la proliferación cada vez mayor de acuerdos comerciales regionales y arreglos comerciales preferenciales.  Se alienta a los Miembros de la OMC que son parte en estos acuerdos a que los notifiquen</w:t>
      </w:r>
      <w:r>
        <w:rPr>
          <w:rFonts w:ascii="Times New Roman" w:hAnsi="Times New Roman" w:cs="Times New Roman"/>
          <w:sz w:val="24"/>
          <w:szCs w:val="24"/>
        </w:rPr>
        <w:t xml:space="preserve"> a la OMC cuando se formalicen.</w:t>
      </w:r>
    </w:p>
    <w:p w:rsidR="00BE43E0" w:rsidRPr="00343CEA"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Acuerdos comerciales regionales</w:t>
      </w:r>
    </w:p>
    <w:p w:rsidR="00BE43E0"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En la OMC, los acuerdos comerciales regionales (ACR) se definen como acuerdos comerciales recíprocos entre dos o más socios. Incluyen los acuerdos de libre comercio y las uniones aduaneras</w:t>
      </w:r>
      <w:r>
        <w:rPr>
          <w:rFonts w:ascii="Times New Roman" w:hAnsi="Times New Roman" w:cs="Times New Roman"/>
          <w:sz w:val="24"/>
          <w:szCs w:val="24"/>
        </w:rPr>
        <w:t>…</w:t>
      </w:r>
      <w:r w:rsidRPr="00343CEA">
        <w:rPr>
          <w:rFonts w:ascii="Times New Roman" w:hAnsi="Times New Roman" w:cs="Times New Roman"/>
          <w:sz w:val="24"/>
          <w:szCs w:val="24"/>
        </w:rPr>
        <w:t xml:space="preserve">  </w:t>
      </w:r>
    </w:p>
    <w:p w:rsidR="00BE43E0" w:rsidRPr="00343CEA"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Acuerdos comerciales preferenciales</w:t>
      </w:r>
    </w:p>
    <w:p w:rsidR="00BE43E0" w:rsidRDefault="00BE43E0" w:rsidP="00BE43E0">
      <w:pPr>
        <w:spacing w:line="240" w:lineRule="auto"/>
        <w:jc w:val="both"/>
        <w:rPr>
          <w:rFonts w:ascii="Times New Roman" w:hAnsi="Times New Roman" w:cs="Times New Roman"/>
          <w:sz w:val="24"/>
          <w:szCs w:val="24"/>
        </w:rPr>
      </w:pPr>
      <w:r w:rsidRPr="00343CEA">
        <w:rPr>
          <w:rFonts w:ascii="Times New Roman" w:hAnsi="Times New Roman" w:cs="Times New Roman"/>
          <w:sz w:val="24"/>
          <w:szCs w:val="24"/>
        </w:rPr>
        <w:t>Los arreglos comerciales preferenciales (ACPR) son, en la OMC, preferencias comerciales unilaterales. Incluyen los esquemas adoptados en el marco del Sistema Generalizado de Preferencias (en virtud del cual los países desarrollados aplican aranceles preferenciales a las importaciones procedentes de los países en desarrollo) y otros regímenes preferenciales no recíprocos para los cuales el Consejo General ha concedido una exención</w:t>
      </w:r>
      <w:r>
        <w:rPr>
          <w:rFonts w:ascii="Times New Roman" w:hAnsi="Times New Roman" w:cs="Times New Roman"/>
          <w:sz w:val="24"/>
          <w:szCs w:val="24"/>
        </w:rPr>
        <w:t>…</w:t>
      </w:r>
    </w:p>
    <w:p w:rsidR="00BE43E0" w:rsidRDefault="00BE43E0" w:rsidP="00BE43E0">
      <w:pPr>
        <w:spacing w:line="240" w:lineRule="auto"/>
        <w:jc w:val="both"/>
        <w:rPr>
          <w:rFonts w:ascii="Times New Roman" w:hAnsi="Times New Roman" w:cs="Times New Roman"/>
          <w:sz w:val="24"/>
          <w:szCs w:val="24"/>
        </w:rPr>
      </w:pPr>
    </w:p>
    <w:p w:rsidR="00BE43E0" w:rsidRDefault="00BE43E0" w:rsidP="00BE43E0">
      <w:pPr>
        <w:spacing w:line="240" w:lineRule="auto"/>
        <w:jc w:val="both"/>
        <w:rPr>
          <w:rFonts w:ascii="Times New Roman" w:hAnsi="Times New Roman" w:cs="Times New Roman"/>
          <w:sz w:val="24"/>
          <w:szCs w:val="24"/>
        </w:rPr>
      </w:pPr>
    </w:p>
    <w:p w:rsidR="00BE43E0" w:rsidRPr="001E030E" w:rsidRDefault="00BE43E0" w:rsidP="00BE43E0">
      <w:pPr>
        <w:spacing w:line="240" w:lineRule="auto"/>
        <w:jc w:val="both"/>
        <w:rPr>
          <w:rFonts w:ascii="Times New Roman" w:hAnsi="Times New Roman" w:cs="Times New Roman"/>
          <w:sz w:val="24"/>
          <w:szCs w:val="24"/>
          <w:lang w:val="en-US"/>
        </w:rPr>
      </w:pPr>
      <w:r w:rsidRPr="000A711C">
        <w:rPr>
          <w:rFonts w:ascii="Times New Roman" w:hAnsi="Times New Roman" w:cs="Times New Roman"/>
          <w:b/>
          <w:sz w:val="24"/>
          <w:szCs w:val="24"/>
          <w:lang w:val="en-US"/>
        </w:rPr>
        <w:t>KEY STATISTICS AND TRENDS in International Trade 2016</w:t>
      </w:r>
      <w:r w:rsidRPr="001E030E">
        <w:rPr>
          <w:rFonts w:ascii="Times New Roman" w:hAnsi="Times New Roman" w:cs="Times New Roman"/>
          <w:sz w:val="24"/>
          <w:szCs w:val="24"/>
          <w:lang w:val="en-US"/>
        </w:rPr>
        <w:t xml:space="preserve"> - </w:t>
      </w:r>
      <w:r w:rsidRPr="000A711C">
        <w:rPr>
          <w:rFonts w:ascii="Times New Roman" w:hAnsi="Times New Roman" w:cs="Times New Roman"/>
          <w:b/>
          <w:sz w:val="24"/>
          <w:szCs w:val="24"/>
          <w:lang w:val="en-US"/>
        </w:rPr>
        <w:t>UNCTAD - 2016</w:t>
      </w:r>
    </w:p>
    <w:p w:rsidR="00BE43E0" w:rsidRDefault="00BE43E0" w:rsidP="00BE43E0">
      <w:pPr>
        <w:spacing w:line="240" w:lineRule="auto"/>
        <w:jc w:val="both"/>
        <w:rPr>
          <w:rFonts w:ascii="Times New Roman" w:hAnsi="Times New Roman" w:cs="Times New Roman"/>
          <w:sz w:val="24"/>
          <w:szCs w:val="24"/>
        </w:rPr>
      </w:pPr>
      <w:r w:rsidRPr="001E030E">
        <w:rPr>
          <w:rFonts w:ascii="Times New Roman" w:hAnsi="Times New Roman" w:cs="Times New Roman"/>
          <w:noProof/>
          <w:sz w:val="24"/>
          <w:szCs w:val="24"/>
          <w:lang w:eastAsia="es-ES"/>
        </w:rPr>
        <w:drawing>
          <wp:inline distT="0" distB="0" distL="0" distR="0" wp14:anchorId="7B830BFA" wp14:editId="6D6F6563">
            <wp:extent cx="5400040" cy="2711629"/>
            <wp:effectExtent l="0" t="0" r="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400040" cy="2711629"/>
                    </a:xfrm>
                    <a:prstGeom prst="rect">
                      <a:avLst/>
                    </a:prstGeom>
                  </pic:spPr>
                </pic:pic>
              </a:graphicData>
            </a:graphic>
          </wp:inline>
        </w:drawing>
      </w:r>
      <w:r w:rsidRPr="00343CEA">
        <w:rPr>
          <w:rFonts w:ascii="Times New Roman" w:hAnsi="Times New Roman" w:cs="Times New Roman"/>
          <w:sz w:val="24"/>
          <w:szCs w:val="24"/>
        </w:rPr>
        <w:t xml:space="preserve">  </w:t>
      </w:r>
    </w:p>
    <w:p w:rsidR="00BE43E0" w:rsidRDefault="00BE43E0" w:rsidP="00BE43E0">
      <w:pPr>
        <w:spacing w:line="240" w:lineRule="auto"/>
        <w:jc w:val="both"/>
        <w:rPr>
          <w:rFonts w:ascii="Times New Roman" w:hAnsi="Times New Roman" w:cs="Times New Roman"/>
          <w:sz w:val="24"/>
          <w:szCs w:val="24"/>
        </w:rPr>
      </w:pPr>
      <w:r w:rsidRPr="001E030E">
        <w:rPr>
          <w:rFonts w:ascii="Times New Roman" w:hAnsi="Times New Roman" w:cs="Times New Roman"/>
          <w:noProof/>
          <w:sz w:val="24"/>
          <w:szCs w:val="24"/>
          <w:lang w:eastAsia="es-ES"/>
        </w:rPr>
        <w:lastRenderedPageBreak/>
        <w:drawing>
          <wp:inline distT="0" distB="0" distL="0" distR="0" wp14:anchorId="659172A3" wp14:editId="17E7B1CE">
            <wp:extent cx="5395689" cy="4057650"/>
            <wp:effectExtent l="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400040" cy="4060922"/>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rPr>
      </w:pPr>
      <w:r w:rsidRPr="001E030E">
        <w:rPr>
          <w:rFonts w:ascii="Times New Roman" w:hAnsi="Times New Roman" w:cs="Times New Roman"/>
          <w:noProof/>
          <w:sz w:val="24"/>
          <w:szCs w:val="24"/>
          <w:lang w:eastAsia="es-ES"/>
        </w:rPr>
        <w:drawing>
          <wp:inline distT="0" distB="0" distL="0" distR="0" wp14:anchorId="2E9CF677" wp14:editId="56A809C6">
            <wp:extent cx="5400040" cy="4315511"/>
            <wp:effectExtent l="0" t="0" r="0" b="889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400040" cy="4315511"/>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rPr>
      </w:pPr>
      <w:r w:rsidRPr="001E030E">
        <w:rPr>
          <w:rFonts w:ascii="Times New Roman" w:hAnsi="Times New Roman" w:cs="Times New Roman"/>
          <w:noProof/>
          <w:sz w:val="24"/>
          <w:szCs w:val="24"/>
          <w:lang w:eastAsia="es-ES"/>
        </w:rPr>
        <w:lastRenderedPageBreak/>
        <w:drawing>
          <wp:inline distT="0" distB="0" distL="0" distR="0" wp14:anchorId="078BC2E8" wp14:editId="17C0E6D2">
            <wp:extent cx="5396765" cy="385445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400040" cy="3856789"/>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rPr>
      </w:pPr>
      <w:r w:rsidRPr="001E030E">
        <w:rPr>
          <w:rFonts w:ascii="Times New Roman" w:hAnsi="Times New Roman" w:cs="Times New Roman"/>
          <w:noProof/>
          <w:sz w:val="24"/>
          <w:szCs w:val="24"/>
          <w:lang w:eastAsia="es-ES"/>
        </w:rPr>
        <w:drawing>
          <wp:inline distT="0" distB="0" distL="0" distR="0" wp14:anchorId="5E63C407" wp14:editId="34643429">
            <wp:extent cx="5397500" cy="4787900"/>
            <wp:effectExtent l="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400040" cy="4790153"/>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rPr>
      </w:pPr>
      <w:r w:rsidRPr="001E030E">
        <w:rPr>
          <w:rFonts w:ascii="Times New Roman" w:hAnsi="Times New Roman" w:cs="Times New Roman"/>
          <w:noProof/>
          <w:sz w:val="24"/>
          <w:szCs w:val="24"/>
          <w:lang w:eastAsia="es-ES"/>
        </w:rPr>
        <w:lastRenderedPageBreak/>
        <w:drawing>
          <wp:inline distT="0" distB="0" distL="0" distR="0" wp14:anchorId="0331C6CA" wp14:editId="27A3E836">
            <wp:extent cx="5400040" cy="4104715"/>
            <wp:effectExtent l="0" t="0" r="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400040" cy="4104715"/>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rPr>
      </w:pPr>
      <w:r w:rsidRPr="001E030E">
        <w:rPr>
          <w:rFonts w:ascii="Times New Roman" w:hAnsi="Times New Roman" w:cs="Times New Roman"/>
          <w:noProof/>
          <w:sz w:val="24"/>
          <w:szCs w:val="24"/>
          <w:lang w:eastAsia="es-ES"/>
        </w:rPr>
        <w:drawing>
          <wp:inline distT="0" distB="0" distL="0" distR="0" wp14:anchorId="56101544" wp14:editId="420CC4A5">
            <wp:extent cx="5400040" cy="4497589"/>
            <wp:effectExtent l="0" t="0" r="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400040" cy="4497589"/>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rPr>
      </w:pPr>
      <w:r w:rsidRPr="001E030E">
        <w:rPr>
          <w:rFonts w:ascii="Times New Roman" w:hAnsi="Times New Roman" w:cs="Times New Roman"/>
          <w:noProof/>
          <w:sz w:val="24"/>
          <w:szCs w:val="24"/>
          <w:lang w:eastAsia="es-ES"/>
        </w:rPr>
        <w:lastRenderedPageBreak/>
        <w:drawing>
          <wp:inline distT="0" distB="0" distL="0" distR="0" wp14:anchorId="7EE0B9D7" wp14:editId="0E466D63">
            <wp:extent cx="5400040" cy="4132821"/>
            <wp:effectExtent l="0" t="0" r="0" b="127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400040" cy="4132821"/>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rPr>
      </w:pPr>
      <w:r w:rsidRPr="001E030E">
        <w:rPr>
          <w:rFonts w:ascii="Times New Roman" w:hAnsi="Times New Roman" w:cs="Times New Roman"/>
          <w:noProof/>
          <w:sz w:val="24"/>
          <w:szCs w:val="24"/>
          <w:lang w:eastAsia="es-ES"/>
        </w:rPr>
        <w:drawing>
          <wp:inline distT="0" distB="0" distL="0" distR="0" wp14:anchorId="3EDF213E" wp14:editId="110B1CCC">
            <wp:extent cx="5400040" cy="4271518"/>
            <wp:effectExtent l="0" t="0" r="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400040" cy="4271518"/>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rPr>
      </w:pPr>
      <w:r w:rsidRPr="001E030E">
        <w:rPr>
          <w:rFonts w:ascii="Times New Roman" w:hAnsi="Times New Roman" w:cs="Times New Roman"/>
          <w:noProof/>
          <w:sz w:val="24"/>
          <w:szCs w:val="24"/>
          <w:lang w:eastAsia="es-ES"/>
        </w:rPr>
        <w:lastRenderedPageBreak/>
        <w:drawing>
          <wp:inline distT="0" distB="0" distL="0" distR="0" wp14:anchorId="725C6658" wp14:editId="5DCF2C90">
            <wp:extent cx="5400040" cy="4399829"/>
            <wp:effectExtent l="0" t="0" r="0" b="127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400040" cy="4399829"/>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p>
    <w:p w:rsidR="00BE43E0" w:rsidRPr="00E41465" w:rsidRDefault="00BE43E0" w:rsidP="00BE43E0">
      <w:pPr>
        <w:spacing w:line="240" w:lineRule="auto"/>
        <w:jc w:val="both"/>
        <w:rPr>
          <w:rFonts w:ascii="Times New Roman" w:hAnsi="Times New Roman" w:cs="Times New Roman"/>
          <w:sz w:val="24"/>
          <w:szCs w:val="24"/>
          <w:lang w:val="en-US"/>
        </w:rPr>
      </w:pPr>
      <w:r w:rsidRPr="00E41465">
        <w:rPr>
          <w:rFonts w:ascii="Times New Roman" w:hAnsi="Times New Roman" w:cs="Times New Roman"/>
          <w:sz w:val="24"/>
          <w:szCs w:val="24"/>
          <w:lang w:val="en-US"/>
        </w:rPr>
        <w:t>With regard to services, travel and other business services represent the largest sectors, amounting to more than $1 trillion each in 2015 (Figure 9a). Other important sectors include transport, telecommunications, computing and finance- related services. Since 2005, the value of trade has increased in all sectors. With exception of transport and other business services, trade in most of the other categories of services has been resilient to the trade downturn of 2015. Figure 9b depicts the share of global exports of different service categories pertaining to developed and developing countries, and their change between 2005 and 2015. Although developed countries still account for the largest part of exports of services, the export market share has been shifting to the advantage of developing countries in most sectors (Figure 9b). Two exceptions are intellectual property and goods-related services, the latter still originating on the whole from developed countries.</w:t>
      </w:r>
    </w:p>
    <w:p w:rsidR="00BE43E0" w:rsidRPr="001E030E" w:rsidRDefault="00BE43E0" w:rsidP="00BE43E0">
      <w:pPr>
        <w:spacing w:line="240" w:lineRule="auto"/>
        <w:jc w:val="both"/>
        <w:rPr>
          <w:rFonts w:ascii="Times New Roman" w:hAnsi="Times New Roman" w:cs="Times New Roman"/>
          <w:sz w:val="24"/>
          <w:szCs w:val="24"/>
          <w:lang w:val="en-US"/>
        </w:rPr>
      </w:pPr>
    </w:p>
    <w:p w:rsidR="00BE43E0" w:rsidRDefault="00BE43E0" w:rsidP="00BE43E0">
      <w:pPr>
        <w:spacing w:line="240" w:lineRule="auto"/>
        <w:jc w:val="both"/>
        <w:rPr>
          <w:rFonts w:ascii="Times New Roman" w:hAnsi="Times New Roman" w:cs="Times New Roman"/>
          <w:sz w:val="24"/>
          <w:szCs w:val="24"/>
          <w:lang w:val="en-US"/>
        </w:rPr>
      </w:pPr>
    </w:p>
    <w:p w:rsidR="00BE43E0" w:rsidRDefault="00BE43E0" w:rsidP="00BE43E0">
      <w:pPr>
        <w:spacing w:line="240" w:lineRule="auto"/>
        <w:jc w:val="both"/>
        <w:rPr>
          <w:rFonts w:ascii="Times New Roman" w:hAnsi="Times New Roman" w:cs="Times New Roman"/>
          <w:sz w:val="24"/>
          <w:szCs w:val="24"/>
          <w:lang w:val="en-US"/>
        </w:rPr>
      </w:pPr>
    </w:p>
    <w:p w:rsidR="00BE43E0" w:rsidRDefault="00BE43E0" w:rsidP="00BE43E0">
      <w:pPr>
        <w:spacing w:line="240" w:lineRule="auto"/>
        <w:jc w:val="both"/>
        <w:rPr>
          <w:rFonts w:ascii="Times New Roman" w:hAnsi="Times New Roman" w:cs="Times New Roman"/>
          <w:sz w:val="24"/>
          <w:szCs w:val="24"/>
          <w:lang w:val="en-US"/>
        </w:rPr>
      </w:pPr>
    </w:p>
    <w:p w:rsidR="00BE43E0" w:rsidRDefault="00BE43E0" w:rsidP="00BE43E0">
      <w:pPr>
        <w:spacing w:line="240" w:lineRule="auto"/>
        <w:jc w:val="both"/>
        <w:rPr>
          <w:rFonts w:ascii="Times New Roman" w:hAnsi="Times New Roman" w:cs="Times New Roman"/>
          <w:sz w:val="24"/>
          <w:szCs w:val="24"/>
          <w:lang w:val="en-US"/>
        </w:rPr>
      </w:pPr>
    </w:p>
    <w:p w:rsidR="00BE43E0" w:rsidRDefault="00BE43E0" w:rsidP="00BE43E0">
      <w:pPr>
        <w:spacing w:line="240" w:lineRule="auto"/>
        <w:jc w:val="both"/>
        <w:rPr>
          <w:rFonts w:ascii="Times New Roman" w:hAnsi="Times New Roman" w:cs="Times New Roman"/>
          <w:sz w:val="24"/>
          <w:szCs w:val="24"/>
          <w:lang w:val="en-US"/>
        </w:rPr>
      </w:pPr>
    </w:p>
    <w:p w:rsidR="00BE43E0" w:rsidRPr="000A711C" w:rsidRDefault="00BE43E0" w:rsidP="00BE43E0">
      <w:pPr>
        <w:spacing w:line="240" w:lineRule="auto"/>
        <w:jc w:val="both"/>
        <w:rPr>
          <w:rFonts w:ascii="Times New Roman" w:hAnsi="Times New Roman" w:cs="Times New Roman"/>
          <w:b/>
          <w:sz w:val="24"/>
          <w:szCs w:val="24"/>
          <w:lang w:val="en-US"/>
        </w:rPr>
      </w:pPr>
      <w:r w:rsidRPr="000A711C">
        <w:rPr>
          <w:rFonts w:ascii="Times New Roman" w:hAnsi="Times New Roman" w:cs="Times New Roman"/>
          <w:b/>
          <w:sz w:val="24"/>
          <w:szCs w:val="24"/>
          <w:lang w:val="en-US"/>
        </w:rPr>
        <w:lastRenderedPageBreak/>
        <w:t>UNITED NATIONS CONFERENCE ON TRADE AND DEVELOPMENT</w:t>
      </w:r>
      <w:r>
        <w:rPr>
          <w:rFonts w:ascii="Times New Roman" w:hAnsi="Times New Roman" w:cs="Times New Roman"/>
          <w:sz w:val="24"/>
          <w:szCs w:val="24"/>
          <w:lang w:val="en-US"/>
        </w:rPr>
        <w:t xml:space="preserve"> - </w:t>
      </w:r>
      <w:r w:rsidRPr="000A711C">
        <w:rPr>
          <w:rFonts w:ascii="Times New Roman" w:hAnsi="Times New Roman" w:cs="Times New Roman"/>
          <w:b/>
          <w:sz w:val="24"/>
          <w:szCs w:val="24"/>
          <w:lang w:val="en-US"/>
        </w:rPr>
        <w:t>UNCTAD 2016</w:t>
      </w:r>
    </w:p>
    <w:p w:rsidR="00BE43E0" w:rsidRDefault="00BE43E0" w:rsidP="00BE43E0">
      <w:pPr>
        <w:spacing w:line="240" w:lineRule="auto"/>
        <w:jc w:val="both"/>
        <w:rPr>
          <w:rFonts w:ascii="Times New Roman" w:hAnsi="Times New Roman" w:cs="Times New Roman"/>
          <w:sz w:val="24"/>
          <w:szCs w:val="24"/>
          <w:lang w:val="en-US"/>
        </w:rPr>
      </w:pPr>
      <w:r w:rsidRPr="00642BE7">
        <w:rPr>
          <w:rFonts w:ascii="Times New Roman" w:hAnsi="Times New Roman" w:cs="Times New Roman"/>
          <w:noProof/>
          <w:sz w:val="24"/>
          <w:szCs w:val="24"/>
          <w:lang w:eastAsia="es-ES"/>
        </w:rPr>
        <w:drawing>
          <wp:inline distT="0" distB="0" distL="0" distR="0" wp14:anchorId="6FED6E0C" wp14:editId="02A3A51E">
            <wp:extent cx="5400040" cy="1594105"/>
            <wp:effectExtent l="0" t="0" r="0" b="635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400040" cy="1594105"/>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Default="00BE43E0" w:rsidP="00BE43E0">
      <w:pPr>
        <w:spacing w:line="240" w:lineRule="auto"/>
        <w:jc w:val="both"/>
        <w:rPr>
          <w:rFonts w:ascii="Times New Roman" w:hAnsi="Times New Roman" w:cs="Times New Roman"/>
          <w:sz w:val="24"/>
          <w:szCs w:val="24"/>
          <w:lang w:val="en-US"/>
        </w:rPr>
      </w:pPr>
      <w:r w:rsidRPr="00642BE7">
        <w:rPr>
          <w:rFonts w:ascii="Times New Roman" w:hAnsi="Times New Roman" w:cs="Times New Roman"/>
          <w:noProof/>
          <w:sz w:val="24"/>
          <w:szCs w:val="24"/>
          <w:lang w:eastAsia="es-ES"/>
        </w:rPr>
        <w:drawing>
          <wp:inline distT="0" distB="0" distL="0" distR="0" wp14:anchorId="5B0232CF" wp14:editId="7E6410E8">
            <wp:extent cx="5400040" cy="1597772"/>
            <wp:effectExtent l="0" t="0" r="0" b="254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400040" cy="1597772"/>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Default="00BE43E0" w:rsidP="00BE43E0">
      <w:pPr>
        <w:spacing w:line="240" w:lineRule="auto"/>
        <w:jc w:val="both"/>
        <w:rPr>
          <w:rFonts w:ascii="Times New Roman" w:hAnsi="Times New Roman" w:cs="Times New Roman"/>
          <w:sz w:val="24"/>
          <w:szCs w:val="24"/>
          <w:lang w:val="en-US"/>
        </w:rPr>
      </w:pPr>
      <w:r w:rsidRPr="00642BE7">
        <w:rPr>
          <w:rFonts w:ascii="Times New Roman" w:hAnsi="Times New Roman" w:cs="Times New Roman"/>
          <w:noProof/>
          <w:sz w:val="24"/>
          <w:szCs w:val="24"/>
          <w:lang w:eastAsia="es-ES"/>
        </w:rPr>
        <w:drawing>
          <wp:inline distT="0" distB="0" distL="0" distR="0" wp14:anchorId="5FE97FBA" wp14:editId="1BD5EE8B">
            <wp:extent cx="5400040" cy="1663149"/>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400040" cy="1663149"/>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Default="00BE43E0" w:rsidP="00BE43E0">
      <w:pPr>
        <w:spacing w:line="240" w:lineRule="auto"/>
        <w:jc w:val="both"/>
        <w:rPr>
          <w:rFonts w:ascii="Times New Roman" w:hAnsi="Times New Roman" w:cs="Times New Roman"/>
          <w:sz w:val="24"/>
          <w:szCs w:val="24"/>
          <w:lang w:val="en-US"/>
        </w:rPr>
      </w:pPr>
      <w:r w:rsidRPr="00642BE7">
        <w:rPr>
          <w:rFonts w:ascii="Times New Roman" w:hAnsi="Times New Roman" w:cs="Times New Roman"/>
          <w:noProof/>
          <w:sz w:val="24"/>
          <w:szCs w:val="24"/>
          <w:lang w:eastAsia="es-ES"/>
        </w:rPr>
        <w:drawing>
          <wp:inline distT="0" distB="0" distL="0" distR="0" wp14:anchorId="792D1A84" wp14:editId="525F39DB">
            <wp:extent cx="5400040" cy="1638709"/>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400040" cy="1638709"/>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Default="00BE43E0" w:rsidP="00BE43E0">
      <w:pPr>
        <w:spacing w:line="240" w:lineRule="auto"/>
        <w:jc w:val="both"/>
        <w:rPr>
          <w:rFonts w:ascii="Times New Roman" w:hAnsi="Times New Roman" w:cs="Times New Roman"/>
          <w:sz w:val="24"/>
          <w:szCs w:val="24"/>
          <w:lang w:val="en-US"/>
        </w:rPr>
      </w:pPr>
    </w:p>
    <w:p w:rsidR="00BE43E0" w:rsidRDefault="00BE43E0" w:rsidP="00BE43E0">
      <w:pPr>
        <w:spacing w:line="240" w:lineRule="auto"/>
        <w:jc w:val="both"/>
        <w:rPr>
          <w:rFonts w:ascii="Times New Roman" w:hAnsi="Times New Roman" w:cs="Times New Roman"/>
          <w:sz w:val="24"/>
          <w:szCs w:val="24"/>
          <w:lang w:val="en-US"/>
        </w:rPr>
      </w:pPr>
      <w:r w:rsidRPr="000F7FB4">
        <w:rPr>
          <w:rFonts w:ascii="Times New Roman" w:hAnsi="Times New Roman" w:cs="Times New Roman"/>
          <w:noProof/>
          <w:sz w:val="24"/>
          <w:szCs w:val="24"/>
          <w:lang w:eastAsia="es-ES"/>
        </w:rPr>
        <w:lastRenderedPageBreak/>
        <w:drawing>
          <wp:inline distT="0" distB="0" distL="0" distR="0" wp14:anchorId="2A3B62CC" wp14:editId="4349F697">
            <wp:extent cx="5400040" cy="1626489"/>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400040" cy="1626489"/>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Default="00BE43E0" w:rsidP="00BE43E0">
      <w:pPr>
        <w:spacing w:line="240" w:lineRule="auto"/>
        <w:jc w:val="both"/>
        <w:rPr>
          <w:rFonts w:ascii="Times New Roman" w:hAnsi="Times New Roman" w:cs="Times New Roman"/>
          <w:sz w:val="24"/>
          <w:szCs w:val="24"/>
          <w:lang w:val="en-US"/>
        </w:rPr>
      </w:pPr>
      <w:r w:rsidRPr="000F7FB4">
        <w:rPr>
          <w:rFonts w:ascii="Times New Roman" w:hAnsi="Times New Roman" w:cs="Times New Roman"/>
          <w:noProof/>
          <w:sz w:val="24"/>
          <w:szCs w:val="24"/>
          <w:lang w:eastAsia="es-ES"/>
        </w:rPr>
        <w:drawing>
          <wp:inline distT="0" distB="0" distL="0" distR="0" wp14:anchorId="0785C777" wp14:editId="3241D415">
            <wp:extent cx="5400040" cy="1615491"/>
            <wp:effectExtent l="0" t="0" r="0" b="381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400040" cy="1615491"/>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Default="00BE43E0" w:rsidP="00BE43E0">
      <w:pPr>
        <w:spacing w:line="240" w:lineRule="auto"/>
        <w:jc w:val="both"/>
        <w:rPr>
          <w:rFonts w:ascii="Times New Roman" w:hAnsi="Times New Roman" w:cs="Times New Roman"/>
          <w:sz w:val="24"/>
          <w:szCs w:val="24"/>
          <w:lang w:val="en-US"/>
        </w:rPr>
      </w:pPr>
      <w:r w:rsidRPr="000F7FB4">
        <w:rPr>
          <w:rFonts w:ascii="Times New Roman" w:hAnsi="Times New Roman" w:cs="Times New Roman"/>
          <w:noProof/>
          <w:sz w:val="24"/>
          <w:szCs w:val="24"/>
          <w:lang w:eastAsia="es-ES"/>
        </w:rPr>
        <w:drawing>
          <wp:inline distT="0" distB="0" distL="0" distR="0" wp14:anchorId="2271F7C8" wp14:editId="093B7872">
            <wp:extent cx="5400040" cy="2902873"/>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400040" cy="2902873"/>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Default="00BE43E0" w:rsidP="00BE43E0">
      <w:pPr>
        <w:spacing w:line="240" w:lineRule="auto"/>
        <w:jc w:val="both"/>
        <w:rPr>
          <w:rFonts w:ascii="Times New Roman" w:hAnsi="Times New Roman" w:cs="Times New Roman"/>
          <w:sz w:val="24"/>
          <w:szCs w:val="24"/>
          <w:lang w:val="en-US"/>
        </w:rPr>
      </w:pPr>
      <w:r w:rsidRPr="000F7FB4">
        <w:rPr>
          <w:rFonts w:ascii="Times New Roman" w:hAnsi="Times New Roman" w:cs="Times New Roman"/>
          <w:noProof/>
          <w:sz w:val="24"/>
          <w:szCs w:val="24"/>
          <w:lang w:eastAsia="es-ES"/>
        </w:rPr>
        <w:lastRenderedPageBreak/>
        <w:drawing>
          <wp:inline distT="0" distB="0" distL="0" distR="0" wp14:anchorId="49885726" wp14:editId="0E842D51">
            <wp:extent cx="5397500" cy="2635250"/>
            <wp:effectExtent l="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400040" cy="2636490"/>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Default="00BE43E0" w:rsidP="00BE43E0">
      <w:pPr>
        <w:spacing w:line="240" w:lineRule="auto"/>
        <w:jc w:val="both"/>
        <w:rPr>
          <w:rFonts w:ascii="Times New Roman" w:hAnsi="Times New Roman" w:cs="Times New Roman"/>
          <w:sz w:val="24"/>
          <w:szCs w:val="24"/>
          <w:lang w:val="en-US"/>
        </w:rPr>
      </w:pPr>
      <w:r w:rsidRPr="000F7FB4">
        <w:rPr>
          <w:rFonts w:ascii="Times New Roman" w:hAnsi="Times New Roman" w:cs="Times New Roman"/>
          <w:noProof/>
          <w:sz w:val="24"/>
          <w:szCs w:val="24"/>
          <w:lang w:eastAsia="es-ES"/>
        </w:rPr>
        <w:drawing>
          <wp:inline distT="0" distB="0" distL="0" distR="0" wp14:anchorId="7FCB2E1A" wp14:editId="30B485B2">
            <wp:extent cx="5400040" cy="1529339"/>
            <wp:effectExtent l="0" t="0" r="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400040" cy="1529339"/>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Default="00BE43E0" w:rsidP="00BE43E0">
      <w:pPr>
        <w:spacing w:line="240" w:lineRule="auto"/>
        <w:jc w:val="both"/>
        <w:rPr>
          <w:rFonts w:ascii="Times New Roman" w:hAnsi="Times New Roman" w:cs="Times New Roman"/>
          <w:sz w:val="24"/>
          <w:szCs w:val="24"/>
          <w:lang w:val="en-US"/>
        </w:rPr>
      </w:pPr>
      <w:r w:rsidRPr="000F7FB4">
        <w:rPr>
          <w:rFonts w:ascii="Times New Roman" w:hAnsi="Times New Roman" w:cs="Times New Roman"/>
          <w:noProof/>
          <w:sz w:val="24"/>
          <w:szCs w:val="24"/>
          <w:lang w:eastAsia="es-ES"/>
        </w:rPr>
        <w:drawing>
          <wp:inline distT="0" distB="0" distL="0" distR="0" wp14:anchorId="1879C6DF" wp14:editId="12CF1E40">
            <wp:extent cx="5400040" cy="1511620"/>
            <wp:effectExtent l="0" t="0" r="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400040" cy="1511620"/>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Default="00BE43E0" w:rsidP="00BE43E0">
      <w:pPr>
        <w:spacing w:line="240" w:lineRule="auto"/>
        <w:jc w:val="both"/>
        <w:rPr>
          <w:rFonts w:ascii="Times New Roman" w:hAnsi="Times New Roman" w:cs="Times New Roman"/>
          <w:sz w:val="24"/>
          <w:szCs w:val="24"/>
          <w:lang w:val="en-US"/>
        </w:rPr>
      </w:pPr>
      <w:r w:rsidRPr="000F7FB4">
        <w:rPr>
          <w:rFonts w:ascii="Times New Roman" w:hAnsi="Times New Roman" w:cs="Times New Roman"/>
          <w:noProof/>
          <w:sz w:val="24"/>
          <w:szCs w:val="24"/>
          <w:lang w:eastAsia="es-ES"/>
        </w:rPr>
        <w:drawing>
          <wp:inline distT="0" distB="0" distL="0" distR="0" wp14:anchorId="2EC82A6F" wp14:editId="5010AC1B">
            <wp:extent cx="5400040" cy="1528117"/>
            <wp:effectExtent l="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400040" cy="1528117"/>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Default="00BE43E0" w:rsidP="00BE43E0">
      <w:pPr>
        <w:spacing w:line="240" w:lineRule="auto"/>
        <w:jc w:val="both"/>
        <w:rPr>
          <w:rFonts w:ascii="Times New Roman" w:hAnsi="Times New Roman" w:cs="Times New Roman"/>
          <w:sz w:val="24"/>
          <w:szCs w:val="24"/>
          <w:lang w:val="en-US"/>
        </w:rPr>
      </w:pPr>
      <w:r w:rsidRPr="00041E15">
        <w:rPr>
          <w:rFonts w:ascii="Times New Roman" w:hAnsi="Times New Roman" w:cs="Times New Roman"/>
          <w:noProof/>
          <w:sz w:val="24"/>
          <w:szCs w:val="24"/>
          <w:lang w:eastAsia="es-ES"/>
        </w:rPr>
        <w:lastRenderedPageBreak/>
        <w:drawing>
          <wp:inline distT="0" distB="0" distL="0" distR="0" wp14:anchorId="2AA76219" wp14:editId="726B2E33">
            <wp:extent cx="5400040" cy="1555612"/>
            <wp:effectExtent l="0" t="0" r="0" b="6985"/>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400040" cy="1555612"/>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Default="00BE43E0" w:rsidP="00BE43E0">
      <w:pPr>
        <w:spacing w:line="240" w:lineRule="auto"/>
        <w:jc w:val="both"/>
        <w:rPr>
          <w:rFonts w:ascii="Times New Roman" w:hAnsi="Times New Roman" w:cs="Times New Roman"/>
          <w:sz w:val="24"/>
          <w:szCs w:val="24"/>
          <w:lang w:val="en-US"/>
        </w:rPr>
      </w:pPr>
      <w:r w:rsidRPr="00041E15">
        <w:rPr>
          <w:rFonts w:ascii="Times New Roman" w:hAnsi="Times New Roman" w:cs="Times New Roman"/>
          <w:noProof/>
          <w:sz w:val="24"/>
          <w:szCs w:val="24"/>
          <w:lang w:eastAsia="es-ES"/>
        </w:rPr>
        <w:drawing>
          <wp:inline distT="0" distB="0" distL="0" distR="0" wp14:anchorId="14D8418F" wp14:editId="4757B522">
            <wp:extent cx="5400040" cy="1611825"/>
            <wp:effectExtent l="0" t="0" r="0" b="762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400040" cy="1611825"/>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Default="00BE43E0" w:rsidP="00BE43E0">
      <w:pPr>
        <w:spacing w:line="240" w:lineRule="auto"/>
        <w:jc w:val="both"/>
        <w:rPr>
          <w:rFonts w:ascii="Times New Roman" w:hAnsi="Times New Roman" w:cs="Times New Roman"/>
          <w:sz w:val="24"/>
          <w:szCs w:val="24"/>
          <w:lang w:val="en-US"/>
        </w:rPr>
      </w:pPr>
      <w:r w:rsidRPr="00041E15">
        <w:rPr>
          <w:rFonts w:ascii="Times New Roman" w:hAnsi="Times New Roman" w:cs="Times New Roman"/>
          <w:noProof/>
          <w:sz w:val="24"/>
          <w:szCs w:val="24"/>
          <w:lang w:eastAsia="es-ES"/>
        </w:rPr>
        <w:drawing>
          <wp:inline distT="0" distB="0" distL="0" distR="0" wp14:anchorId="0ACCBD4F" wp14:editId="6B873F03">
            <wp:extent cx="5400040" cy="1571498"/>
            <wp:effectExtent l="0" t="0" r="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400040" cy="1571498"/>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Default="00BE43E0" w:rsidP="00BE43E0">
      <w:pPr>
        <w:spacing w:line="240" w:lineRule="auto"/>
        <w:jc w:val="both"/>
        <w:rPr>
          <w:rFonts w:ascii="Times New Roman" w:hAnsi="Times New Roman" w:cs="Times New Roman"/>
          <w:sz w:val="24"/>
          <w:szCs w:val="24"/>
          <w:lang w:val="en-US"/>
        </w:rPr>
      </w:pPr>
      <w:r w:rsidRPr="00041E15">
        <w:rPr>
          <w:rFonts w:ascii="Times New Roman" w:hAnsi="Times New Roman" w:cs="Times New Roman"/>
          <w:noProof/>
          <w:sz w:val="24"/>
          <w:szCs w:val="24"/>
          <w:lang w:eastAsia="es-ES"/>
        </w:rPr>
        <w:drawing>
          <wp:inline distT="0" distB="0" distL="0" distR="0" wp14:anchorId="3E894296" wp14:editId="32CC4EEF">
            <wp:extent cx="5400040" cy="1413860"/>
            <wp:effectExtent l="0" t="0" r="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400040" cy="1413860"/>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Default="00BE43E0" w:rsidP="00BE43E0">
      <w:pPr>
        <w:spacing w:line="240" w:lineRule="auto"/>
        <w:jc w:val="both"/>
        <w:rPr>
          <w:rFonts w:ascii="Times New Roman" w:hAnsi="Times New Roman" w:cs="Times New Roman"/>
          <w:sz w:val="24"/>
          <w:szCs w:val="24"/>
          <w:lang w:val="en-US"/>
        </w:rPr>
      </w:pPr>
      <w:r w:rsidRPr="00041E15">
        <w:rPr>
          <w:rFonts w:ascii="Times New Roman" w:hAnsi="Times New Roman" w:cs="Times New Roman"/>
          <w:noProof/>
          <w:sz w:val="24"/>
          <w:szCs w:val="24"/>
          <w:lang w:eastAsia="es-ES"/>
        </w:rPr>
        <w:lastRenderedPageBreak/>
        <w:drawing>
          <wp:inline distT="0" distB="0" distL="0" distR="0" wp14:anchorId="62FCE384" wp14:editId="1AB11DBD">
            <wp:extent cx="5400040" cy="1434634"/>
            <wp:effectExtent l="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400040" cy="1434634"/>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Default="00BE43E0" w:rsidP="00BE43E0">
      <w:pPr>
        <w:spacing w:line="240" w:lineRule="auto"/>
        <w:jc w:val="both"/>
        <w:rPr>
          <w:rFonts w:ascii="Times New Roman" w:hAnsi="Times New Roman" w:cs="Times New Roman"/>
          <w:sz w:val="24"/>
          <w:szCs w:val="24"/>
          <w:lang w:val="en-US"/>
        </w:rPr>
      </w:pPr>
      <w:r w:rsidRPr="00041E15">
        <w:rPr>
          <w:rFonts w:ascii="Times New Roman" w:hAnsi="Times New Roman" w:cs="Times New Roman"/>
          <w:noProof/>
          <w:sz w:val="24"/>
          <w:szCs w:val="24"/>
          <w:lang w:eastAsia="es-ES"/>
        </w:rPr>
        <w:drawing>
          <wp:inline distT="0" distB="0" distL="0" distR="0" wp14:anchorId="17CEACE3" wp14:editId="6ECB300B">
            <wp:extent cx="5400040" cy="1630766"/>
            <wp:effectExtent l="0" t="0" r="0" b="762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400040" cy="1630766"/>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Default="00BE43E0" w:rsidP="00BE43E0">
      <w:pPr>
        <w:spacing w:line="240" w:lineRule="auto"/>
        <w:jc w:val="both"/>
        <w:rPr>
          <w:rFonts w:ascii="Times New Roman" w:hAnsi="Times New Roman" w:cs="Times New Roman"/>
          <w:sz w:val="24"/>
          <w:szCs w:val="24"/>
          <w:lang w:val="en-US"/>
        </w:rPr>
      </w:pPr>
      <w:r w:rsidRPr="00041E15">
        <w:rPr>
          <w:rFonts w:ascii="Times New Roman" w:hAnsi="Times New Roman" w:cs="Times New Roman"/>
          <w:noProof/>
          <w:sz w:val="24"/>
          <w:szCs w:val="24"/>
          <w:lang w:eastAsia="es-ES"/>
        </w:rPr>
        <w:drawing>
          <wp:inline distT="0" distB="0" distL="0" distR="0" wp14:anchorId="03FEFCF4" wp14:editId="683ABFC8">
            <wp:extent cx="5400040" cy="1590439"/>
            <wp:effectExtent l="0" t="0" r="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400040" cy="1590439"/>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Default="00BE43E0" w:rsidP="00BE43E0">
      <w:pPr>
        <w:spacing w:line="240" w:lineRule="auto"/>
        <w:jc w:val="both"/>
        <w:rPr>
          <w:rFonts w:ascii="Times New Roman" w:hAnsi="Times New Roman" w:cs="Times New Roman"/>
          <w:sz w:val="24"/>
          <w:szCs w:val="24"/>
          <w:lang w:val="en-US"/>
        </w:rPr>
      </w:pPr>
      <w:r w:rsidRPr="00041E15">
        <w:rPr>
          <w:rFonts w:ascii="Times New Roman" w:hAnsi="Times New Roman" w:cs="Times New Roman"/>
          <w:noProof/>
          <w:sz w:val="24"/>
          <w:szCs w:val="24"/>
          <w:lang w:eastAsia="es-ES"/>
        </w:rPr>
        <w:drawing>
          <wp:inline distT="0" distB="0" distL="0" distR="0" wp14:anchorId="30DC3CC4" wp14:editId="0C13EE44">
            <wp:extent cx="5400040" cy="1599605"/>
            <wp:effectExtent l="0" t="0" r="0" b="635"/>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400040" cy="1599605"/>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Default="00BE43E0" w:rsidP="00BE43E0">
      <w:pPr>
        <w:spacing w:line="240" w:lineRule="auto"/>
        <w:jc w:val="both"/>
        <w:rPr>
          <w:rFonts w:ascii="Times New Roman" w:hAnsi="Times New Roman" w:cs="Times New Roman"/>
          <w:sz w:val="24"/>
          <w:szCs w:val="24"/>
          <w:lang w:val="en-US"/>
        </w:rPr>
      </w:pPr>
      <w:r w:rsidRPr="00041E15">
        <w:rPr>
          <w:rFonts w:ascii="Times New Roman" w:hAnsi="Times New Roman" w:cs="Times New Roman"/>
          <w:noProof/>
          <w:sz w:val="24"/>
          <w:szCs w:val="24"/>
          <w:lang w:eastAsia="es-ES"/>
        </w:rPr>
        <w:lastRenderedPageBreak/>
        <w:drawing>
          <wp:inline distT="0" distB="0" distL="0" distR="0" wp14:anchorId="73A86FFB" wp14:editId="1FDCE2C0">
            <wp:extent cx="5400040" cy="1621601"/>
            <wp:effectExtent l="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400040" cy="1621601"/>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Default="00BE43E0" w:rsidP="00BE43E0">
      <w:pPr>
        <w:spacing w:line="240" w:lineRule="auto"/>
        <w:jc w:val="both"/>
        <w:rPr>
          <w:rFonts w:ascii="Times New Roman" w:hAnsi="Times New Roman" w:cs="Times New Roman"/>
          <w:sz w:val="24"/>
          <w:szCs w:val="24"/>
          <w:lang w:val="en-US"/>
        </w:rPr>
      </w:pPr>
      <w:r w:rsidRPr="00041E15">
        <w:rPr>
          <w:rFonts w:ascii="Times New Roman" w:hAnsi="Times New Roman" w:cs="Times New Roman"/>
          <w:noProof/>
          <w:sz w:val="24"/>
          <w:szCs w:val="24"/>
          <w:lang w:eastAsia="es-ES"/>
        </w:rPr>
        <w:drawing>
          <wp:inline distT="0" distB="0" distL="0" distR="0" wp14:anchorId="77F3AF3F" wp14:editId="5A96F95F">
            <wp:extent cx="5400040" cy="1592272"/>
            <wp:effectExtent l="0" t="0" r="0" b="8255"/>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400040" cy="1592272"/>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Default="00BE43E0" w:rsidP="00BE43E0">
      <w:pPr>
        <w:spacing w:line="240" w:lineRule="auto"/>
        <w:jc w:val="both"/>
        <w:rPr>
          <w:rFonts w:ascii="Times New Roman" w:hAnsi="Times New Roman" w:cs="Times New Roman"/>
          <w:sz w:val="24"/>
          <w:szCs w:val="24"/>
          <w:lang w:val="en-US"/>
        </w:rPr>
      </w:pPr>
      <w:r w:rsidRPr="00041E15">
        <w:rPr>
          <w:rFonts w:ascii="Times New Roman" w:hAnsi="Times New Roman" w:cs="Times New Roman"/>
          <w:noProof/>
          <w:sz w:val="24"/>
          <w:szCs w:val="24"/>
          <w:lang w:eastAsia="es-ES"/>
        </w:rPr>
        <w:drawing>
          <wp:inline distT="0" distB="0" distL="0" distR="0" wp14:anchorId="6CE9AA85" wp14:editId="5B3F9791">
            <wp:extent cx="5400040" cy="1605104"/>
            <wp:effectExtent l="0" t="0" r="0"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400040" cy="1605104"/>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Default="00BE43E0" w:rsidP="00BE43E0">
      <w:pPr>
        <w:spacing w:line="240" w:lineRule="auto"/>
        <w:jc w:val="both"/>
        <w:rPr>
          <w:rFonts w:ascii="Times New Roman" w:hAnsi="Times New Roman" w:cs="Times New Roman"/>
          <w:sz w:val="24"/>
          <w:szCs w:val="24"/>
          <w:lang w:val="en-US"/>
        </w:rPr>
      </w:pPr>
      <w:r w:rsidRPr="00194507">
        <w:rPr>
          <w:rFonts w:ascii="Times New Roman" w:hAnsi="Times New Roman" w:cs="Times New Roman"/>
          <w:noProof/>
          <w:sz w:val="24"/>
          <w:szCs w:val="24"/>
          <w:lang w:eastAsia="es-ES"/>
        </w:rPr>
        <w:drawing>
          <wp:inline distT="0" distB="0" distL="0" distR="0" wp14:anchorId="31A67B0E" wp14:editId="5ACB98B5">
            <wp:extent cx="5400040" cy="1600216"/>
            <wp:effectExtent l="0" t="0" r="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400040" cy="1600216"/>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E43E0" w:rsidRPr="00642BE7" w:rsidRDefault="00BE43E0" w:rsidP="00BE43E0">
      <w:pPr>
        <w:spacing w:line="240" w:lineRule="auto"/>
        <w:jc w:val="both"/>
        <w:rPr>
          <w:rFonts w:ascii="Times New Roman" w:hAnsi="Times New Roman" w:cs="Times New Roman"/>
          <w:sz w:val="24"/>
          <w:szCs w:val="24"/>
          <w:lang w:val="en-US"/>
        </w:rPr>
      </w:pPr>
      <w:r w:rsidRPr="00194507">
        <w:rPr>
          <w:rFonts w:ascii="Times New Roman" w:hAnsi="Times New Roman" w:cs="Times New Roman"/>
          <w:noProof/>
          <w:sz w:val="24"/>
          <w:szCs w:val="24"/>
          <w:lang w:eastAsia="es-ES"/>
        </w:rPr>
        <w:lastRenderedPageBreak/>
        <w:drawing>
          <wp:inline distT="0" distB="0" distL="0" distR="0" wp14:anchorId="4FAE42AD" wp14:editId="6B40C867">
            <wp:extent cx="5400040" cy="1594716"/>
            <wp:effectExtent l="0" t="0" r="0" b="5715"/>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400040" cy="1594716"/>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r>
        <w:rPr>
          <w:rFonts w:ascii="Times New Roman" w:hAnsi="Times New Roman" w:cs="Times New Roman"/>
          <w:b/>
          <w:sz w:val="24"/>
          <w:szCs w:val="24"/>
          <w:lang w:val="en-US"/>
        </w:rPr>
        <w:t>(…)</w:t>
      </w:r>
    </w:p>
    <w:p w:rsidR="00BE43E0" w:rsidRDefault="00BE43E0" w:rsidP="00BE43E0">
      <w:pPr>
        <w:jc w:val="both"/>
        <w:rPr>
          <w:rFonts w:ascii="Times New Roman" w:hAnsi="Times New Roman" w:cs="Times New Roman"/>
          <w:b/>
          <w:sz w:val="24"/>
          <w:szCs w:val="24"/>
          <w:lang w:val="en-US"/>
        </w:rPr>
      </w:pPr>
      <w:r w:rsidRPr="00194507">
        <w:rPr>
          <w:rFonts w:ascii="Times New Roman" w:hAnsi="Times New Roman" w:cs="Times New Roman"/>
          <w:b/>
          <w:noProof/>
          <w:sz w:val="24"/>
          <w:szCs w:val="24"/>
          <w:lang w:eastAsia="es-ES"/>
        </w:rPr>
        <w:drawing>
          <wp:inline distT="0" distB="0" distL="0" distR="0" wp14:anchorId="2F55044A" wp14:editId="6B9261DF">
            <wp:extent cx="5400040" cy="3480270"/>
            <wp:effectExtent l="0" t="0" r="0" b="635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400040" cy="3480270"/>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r>
        <w:rPr>
          <w:rFonts w:ascii="Times New Roman" w:hAnsi="Times New Roman" w:cs="Times New Roman"/>
          <w:b/>
          <w:sz w:val="24"/>
          <w:szCs w:val="24"/>
          <w:lang w:val="en-US"/>
        </w:rPr>
        <w:t>(…)</w:t>
      </w:r>
    </w:p>
    <w:p w:rsidR="00BE43E0" w:rsidRDefault="00BE43E0" w:rsidP="00BE43E0">
      <w:pPr>
        <w:jc w:val="both"/>
        <w:rPr>
          <w:rFonts w:ascii="Times New Roman" w:hAnsi="Times New Roman" w:cs="Times New Roman"/>
          <w:b/>
          <w:sz w:val="24"/>
          <w:szCs w:val="24"/>
          <w:lang w:val="en-US"/>
        </w:rPr>
      </w:pPr>
      <w:r w:rsidRPr="00194507">
        <w:rPr>
          <w:rFonts w:ascii="Times New Roman" w:hAnsi="Times New Roman" w:cs="Times New Roman"/>
          <w:b/>
          <w:noProof/>
          <w:sz w:val="24"/>
          <w:szCs w:val="24"/>
          <w:lang w:eastAsia="es-ES"/>
        </w:rPr>
        <w:drawing>
          <wp:inline distT="0" distB="0" distL="0" distR="0" wp14:anchorId="69C1A3CB" wp14:editId="44B57F48">
            <wp:extent cx="5400040" cy="1748689"/>
            <wp:effectExtent l="0" t="0" r="0" b="4445"/>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400040" cy="1748689"/>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r>
        <w:rPr>
          <w:rFonts w:ascii="Times New Roman" w:hAnsi="Times New Roman" w:cs="Times New Roman"/>
          <w:b/>
          <w:sz w:val="24"/>
          <w:szCs w:val="24"/>
          <w:lang w:val="en-US"/>
        </w:rPr>
        <w:t>(…)</w:t>
      </w: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KEY STATISTICS AND TRENDS</w:t>
      </w:r>
      <w:r w:rsidRPr="00196F49">
        <w:rPr>
          <w:rFonts w:ascii="Times New Roman" w:hAnsi="Times New Roman" w:cs="Times New Roman"/>
          <w:b/>
          <w:sz w:val="24"/>
          <w:szCs w:val="24"/>
          <w:lang w:val="en-US"/>
        </w:rPr>
        <w:t xml:space="preserve"> in Trade Policy 2016</w:t>
      </w:r>
      <w:r>
        <w:rPr>
          <w:rFonts w:ascii="Times New Roman" w:hAnsi="Times New Roman" w:cs="Times New Roman"/>
          <w:b/>
          <w:sz w:val="24"/>
          <w:szCs w:val="24"/>
          <w:lang w:val="en-US"/>
        </w:rPr>
        <w:t xml:space="preserve"> - UNCTAD</w:t>
      </w:r>
    </w:p>
    <w:p w:rsidR="00BE43E0" w:rsidRDefault="00BE43E0" w:rsidP="00BE43E0">
      <w:pPr>
        <w:jc w:val="both"/>
        <w:rPr>
          <w:rFonts w:ascii="Times New Roman" w:hAnsi="Times New Roman" w:cs="Times New Roman"/>
          <w:b/>
          <w:sz w:val="24"/>
          <w:szCs w:val="24"/>
          <w:lang w:val="en-US"/>
        </w:rPr>
      </w:pPr>
      <w:r w:rsidRPr="00196F49">
        <w:rPr>
          <w:rFonts w:ascii="Times New Roman" w:hAnsi="Times New Roman" w:cs="Times New Roman"/>
          <w:b/>
          <w:noProof/>
          <w:sz w:val="24"/>
          <w:szCs w:val="24"/>
          <w:lang w:eastAsia="es-ES"/>
        </w:rPr>
        <w:drawing>
          <wp:inline distT="0" distB="0" distL="0" distR="0" wp14:anchorId="01E0D383" wp14:editId="291F00B6">
            <wp:extent cx="5397500" cy="3898900"/>
            <wp:effectExtent l="0" t="0" r="0" b="635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400040" cy="3900735"/>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r w:rsidRPr="00196F49">
        <w:rPr>
          <w:rFonts w:ascii="Times New Roman" w:hAnsi="Times New Roman" w:cs="Times New Roman"/>
          <w:b/>
          <w:noProof/>
          <w:sz w:val="24"/>
          <w:szCs w:val="24"/>
          <w:lang w:eastAsia="es-ES"/>
        </w:rPr>
        <w:drawing>
          <wp:inline distT="0" distB="0" distL="0" distR="0" wp14:anchorId="256B21D5" wp14:editId="19FDBF73">
            <wp:extent cx="5397395" cy="3968750"/>
            <wp:effectExtent l="0" t="0" r="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400040" cy="3970695"/>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p>
    <w:p w:rsidR="00BE43E0" w:rsidRDefault="00BE43E0" w:rsidP="00BE43E0">
      <w:pPr>
        <w:jc w:val="both"/>
        <w:rPr>
          <w:rFonts w:ascii="Times New Roman" w:hAnsi="Times New Roman" w:cs="Times New Roman"/>
          <w:b/>
          <w:sz w:val="24"/>
          <w:szCs w:val="24"/>
          <w:lang w:val="en-US"/>
        </w:rPr>
      </w:pPr>
      <w:r w:rsidRPr="00F216F0">
        <w:rPr>
          <w:rFonts w:ascii="Times New Roman" w:hAnsi="Times New Roman" w:cs="Times New Roman"/>
          <w:b/>
          <w:noProof/>
          <w:sz w:val="24"/>
          <w:szCs w:val="24"/>
          <w:lang w:eastAsia="es-ES"/>
        </w:rPr>
        <w:lastRenderedPageBreak/>
        <w:drawing>
          <wp:inline distT="0" distB="0" distL="0" distR="0" wp14:anchorId="36A654CD" wp14:editId="261014E4">
            <wp:extent cx="5400040" cy="4185978"/>
            <wp:effectExtent l="0" t="0" r="0" b="508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400040" cy="4185978"/>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r w:rsidRPr="00F216F0">
        <w:rPr>
          <w:rFonts w:ascii="Times New Roman" w:hAnsi="Times New Roman" w:cs="Times New Roman"/>
          <w:b/>
          <w:noProof/>
          <w:sz w:val="24"/>
          <w:szCs w:val="24"/>
          <w:lang w:eastAsia="es-ES"/>
        </w:rPr>
        <w:drawing>
          <wp:inline distT="0" distB="0" distL="0" distR="0" wp14:anchorId="51FE2F31" wp14:editId="1F6545C4">
            <wp:extent cx="5400040" cy="4102271"/>
            <wp:effectExtent l="0" t="0" r="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400040" cy="4102271"/>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r w:rsidRPr="00F216F0">
        <w:rPr>
          <w:rFonts w:ascii="Times New Roman" w:hAnsi="Times New Roman" w:cs="Times New Roman"/>
          <w:b/>
          <w:noProof/>
          <w:sz w:val="24"/>
          <w:szCs w:val="24"/>
          <w:lang w:eastAsia="es-ES"/>
        </w:rPr>
        <w:lastRenderedPageBreak/>
        <w:drawing>
          <wp:inline distT="0" distB="0" distL="0" distR="0" wp14:anchorId="0B323750" wp14:editId="2080BA00">
            <wp:extent cx="5400040" cy="3964184"/>
            <wp:effectExtent l="0" t="0" r="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400040" cy="3964184"/>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r w:rsidRPr="00F216F0">
        <w:rPr>
          <w:rFonts w:ascii="Times New Roman" w:hAnsi="Times New Roman" w:cs="Times New Roman"/>
          <w:b/>
          <w:noProof/>
          <w:sz w:val="24"/>
          <w:szCs w:val="24"/>
          <w:lang w:eastAsia="es-ES"/>
        </w:rPr>
        <w:drawing>
          <wp:inline distT="0" distB="0" distL="0" distR="0" wp14:anchorId="056C65D9" wp14:editId="2A8BF320">
            <wp:extent cx="5400040" cy="3969072"/>
            <wp:effectExtent l="0" t="0" r="0"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400040" cy="3969072"/>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r w:rsidRPr="00F216F0">
        <w:rPr>
          <w:rFonts w:ascii="Times New Roman" w:hAnsi="Times New Roman" w:cs="Times New Roman"/>
          <w:b/>
          <w:noProof/>
          <w:sz w:val="24"/>
          <w:szCs w:val="24"/>
          <w:lang w:eastAsia="es-ES"/>
        </w:rPr>
        <w:lastRenderedPageBreak/>
        <w:drawing>
          <wp:inline distT="0" distB="0" distL="0" distR="0" wp14:anchorId="55FADC6E" wp14:editId="13E73E95">
            <wp:extent cx="5397500" cy="4216400"/>
            <wp:effectExtent l="0" t="0" r="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400040" cy="4218384"/>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r w:rsidRPr="00F216F0">
        <w:rPr>
          <w:rFonts w:ascii="Times New Roman" w:hAnsi="Times New Roman" w:cs="Times New Roman"/>
          <w:b/>
          <w:noProof/>
          <w:sz w:val="24"/>
          <w:szCs w:val="24"/>
          <w:lang w:eastAsia="es-ES"/>
        </w:rPr>
        <w:drawing>
          <wp:inline distT="0" distB="0" distL="0" distR="0" wp14:anchorId="29588CB5" wp14:editId="451AC688">
            <wp:extent cx="5400040" cy="4380888"/>
            <wp:effectExtent l="0" t="0" r="0" b="635"/>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400040" cy="4380888"/>
                    </a:xfrm>
                    <a:prstGeom prst="rect">
                      <a:avLst/>
                    </a:prstGeom>
                  </pic:spPr>
                </pic:pic>
              </a:graphicData>
            </a:graphic>
          </wp:inline>
        </w:drawing>
      </w:r>
    </w:p>
    <w:p w:rsidR="00BE43E0" w:rsidRDefault="00BE43E0" w:rsidP="00BE43E0">
      <w:pPr>
        <w:jc w:val="both"/>
        <w:rPr>
          <w:rFonts w:ascii="Times New Roman" w:hAnsi="Times New Roman" w:cs="Times New Roman"/>
          <w:b/>
          <w:sz w:val="24"/>
          <w:szCs w:val="24"/>
          <w:lang w:val="en-US"/>
        </w:rPr>
      </w:pPr>
      <w:r w:rsidRPr="00F216F0">
        <w:rPr>
          <w:rFonts w:ascii="Times New Roman" w:hAnsi="Times New Roman" w:cs="Times New Roman"/>
          <w:b/>
          <w:noProof/>
          <w:sz w:val="24"/>
          <w:szCs w:val="24"/>
          <w:lang w:eastAsia="es-ES"/>
        </w:rPr>
        <w:lastRenderedPageBreak/>
        <w:drawing>
          <wp:inline distT="0" distB="0" distL="0" distR="0" wp14:anchorId="2F3F33E3" wp14:editId="26B65532">
            <wp:extent cx="5400040" cy="4589240"/>
            <wp:effectExtent l="0" t="0" r="0" b="1905"/>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400040" cy="4589240"/>
                    </a:xfrm>
                    <a:prstGeom prst="rect">
                      <a:avLst/>
                    </a:prstGeom>
                  </pic:spPr>
                </pic:pic>
              </a:graphicData>
            </a:graphic>
          </wp:inline>
        </w:drawing>
      </w:r>
    </w:p>
    <w:p w:rsidR="00BE43E0" w:rsidRPr="001E030E" w:rsidRDefault="00BE43E0" w:rsidP="00BE43E0">
      <w:pPr>
        <w:jc w:val="both"/>
        <w:rPr>
          <w:rFonts w:ascii="Times New Roman" w:hAnsi="Times New Roman" w:cs="Times New Roman"/>
          <w:b/>
          <w:sz w:val="24"/>
          <w:szCs w:val="24"/>
          <w:lang w:val="en-US"/>
        </w:rPr>
      </w:pPr>
      <w:r w:rsidRPr="00F216F0">
        <w:rPr>
          <w:rFonts w:ascii="Times New Roman" w:hAnsi="Times New Roman" w:cs="Times New Roman"/>
          <w:b/>
          <w:noProof/>
          <w:sz w:val="24"/>
          <w:szCs w:val="24"/>
          <w:lang w:eastAsia="es-ES"/>
        </w:rPr>
        <w:drawing>
          <wp:inline distT="0" distB="0" distL="0" distR="0" wp14:anchorId="3BEF2ED0" wp14:editId="61E3BE9F">
            <wp:extent cx="5400040" cy="4141986"/>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400040" cy="4141986"/>
                    </a:xfrm>
                    <a:prstGeom prst="rect">
                      <a:avLst/>
                    </a:prstGeom>
                  </pic:spPr>
                </pic:pic>
              </a:graphicData>
            </a:graphic>
          </wp:inline>
        </w:drawing>
      </w:r>
    </w:p>
    <w:p w:rsidR="00BE43E0" w:rsidRPr="00710FEA" w:rsidRDefault="00BE43E0" w:rsidP="00BE43E0">
      <w:pPr>
        <w:jc w:val="both"/>
        <w:rPr>
          <w:rFonts w:ascii="Times New Roman" w:hAnsi="Times New Roman" w:cs="Times New Roman"/>
          <w:b/>
          <w:sz w:val="24"/>
          <w:szCs w:val="24"/>
        </w:rPr>
        <w:sectPr w:rsidR="00BE43E0" w:rsidRPr="00710FEA" w:rsidSect="00352A51">
          <w:pgSz w:w="11906" w:h="16838"/>
          <w:pgMar w:top="1418" w:right="1701" w:bottom="1418" w:left="1701" w:header="709" w:footer="709" w:gutter="0"/>
          <w:cols w:space="708"/>
          <w:docGrid w:linePitch="360"/>
        </w:sectPr>
      </w:pPr>
    </w:p>
    <w:p w:rsidR="00BE43E0" w:rsidRDefault="00BE43E0" w:rsidP="00BE43E0">
      <w:pPr>
        <w:spacing w:line="240" w:lineRule="auto"/>
        <w:jc w:val="both"/>
        <w:rPr>
          <w:rFonts w:ascii="Times New Roman" w:hAnsi="Times New Roman" w:cs="Times New Roman"/>
          <w:b/>
          <w:sz w:val="24"/>
          <w:szCs w:val="24"/>
          <w:lang w:val="en-US"/>
        </w:rPr>
      </w:pPr>
      <w:r w:rsidRPr="000A711C">
        <w:rPr>
          <w:rFonts w:ascii="Times New Roman" w:hAnsi="Times New Roman" w:cs="Times New Roman"/>
          <w:b/>
          <w:sz w:val="24"/>
          <w:szCs w:val="24"/>
          <w:lang w:val="en-US"/>
        </w:rPr>
        <w:lastRenderedPageBreak/>
        <w:t>- TRADING INTO SUSTAINABLE DEVELOPMENT: Trade, Market Access, and the Sustainable Development Goals (UNCTAD - 2016)</w:t>
      </w:r>
    </w:p>
    <w:p w:rsidR="00BE43E0" w:rsidRPr="000A711C" w:rsidRDefault="00BE43E0" w:rsidP="00BE43E0">
      <w:pPr>
        <w:spacing w:line="240" w:lineRule="auto"/>
        <w:jc w:val="both"/>
        <w:rPr>
          <w:rFonts w:ascii="Times New Roman" w:hAnsi="Times New Roman" w:cs="Times New Roman"/>
          <w:b/>
          <w:sz w:val="24"/>
          <w:szCs w:val="24"/>
          <w:lang w:val="en-US"/>
        </w:rPr>
      </w:pPr>
    </w:p>
    <w:p w:rsidR="00BE43E0" w:rsidRDefault="00BE43E0" w:rsidP="00BE43E0">
      <w:pPr>
        <w:spacing w:line="240" w:lineRule="auto"/>
        <w:jc w:val="both"/>
        <w:rPr>
          <w:rFonts w:ascii="Times New Roman" w:hAnsi="Times New Roman" w:cs="Times New Roman"/>
          <w:sz w:val="24"/>
          <w:szCs w:val="24"/>
          <w:lang w:val="en-US"/>
        </w:rPr>
      </w:pPr>
      <w:r w:rsidRPr="004C46CD">
        <w:rPr>
          <w:rFonts w:ascii="Times New Roman" w:hAnsi="Times New Roman" w:cs="Times New Roman"/>
          <w:sz w:val="24"/>
          <w:szCs w:val="24"/>
          <w:lang w:val="en-US"/>
        </w:rPr>
        <w:t>The 2030 Agenda for Sustainable Development and the Sustainable Development Goals (SDGs) suggest that countries achieve sustainable development in all three dimensions, that is, economic, social and environmental, simultaneously. In this context, international trade is expected to play its role as a means of implementation for the achievement of the SDGs. “Means of implementation” include factors that facilitate countries’ progress towards the achievement of sustainable development, such as public and private financial resources, capacity‐building, and transfer of envi</w:t>
      </w:r>
      <w:r>
        <w:rPr>
          <w:rFonts w:ascii="Times New Roman" w:hAnsi="Times New Roman" w:cs="Times New Roman"/>
          <w:sz w:val="24"/>
          <w:szCs w:val="24"/>
          <w:lang w:val="en-US"/>
        </w:rPr>
        <w:t>ronmentally sound technologies.</w:t>
      </w:r>
    </w:p>
    <w:p w:rsidR="00BE43E0" w:rsidRPr="004C46CD" w:rsidRDefault="00BE43E0" w:rsidP="00BE43E0">
      <w:pPr>
        <w:spacing w:line="240" w:lineRule="auto"/>
        <w:jc w:val="both"/>
        <w:rPr>
          <w:rFonts w:ascii="Times New Roman" w:hAnsi="Times New Roman" w:cs="Times New Roman"/>
          <w:sz w:val="24"/>
          <w:szCs w:val="24"/>
          <w:lang w:val="en-US"/>
        </w:rPr>
      </w:pPr>
    </w:p>
    <w:p w:rsidR="00BE43E0" w:rsidRDefault="00BE43E0" w:rsidP="00BE43E0">
      <w:pPr>
        <w:spacing w:line="240" w:lineRule="auto"/>
        <w:jc w:val="both"/>
        <w:rPr>
          <w:rFonts w:ascii="Times New Roman" w:hAnsi="Times New Roman" w:cs="Times New Roman"/>
          <w:color w:val="FF0000"/>
          <w:sz w:val="24"/>
          <w:szCs w:val="24"/>
        </w:rPr>
      </w:pPr>
      <w:r w:rsidRPr="004C46CD">
        <w:rPr>
          <w:rFonts w:ascii="Times New Roman" w:hAnsi="Times New Roman" w:cs="Times New Roman"/>
          <w:noProof/>
          <w:color w:val="FF0000"/>
          <w:sz w:val="24"/>
          <w:szCs w:val="24"/>
          <w:lang w:eastAsia="es-ES"/>
        </w:rPr>
        <w:drawing>
          <wp:inline distT="0" distB="0" distL="0" distR="0" wp14:anchorId="7914CA87" wp14:editId="2DAA850B">
            <wp:extent cx="5397500" cy="4140200"/>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400040" cy="4142148"/>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4C46CD">
        <w:rPr>
          <w:rFonts w:ascii="Times New Roman" w:hAnsi="Times New Roman" w:cs="Times New Roman"/>
          <w:noProof/>
          <w:color w:val="FF0000"/>
          <w:sz w:val="24"/>
          <w:szCs w:val="24"/>
          <w:lang w:eastAsia="es-ES"/>
        </w:rPr>
        <w:lastRenderedPageBreak/>
        <w:drawing>
          <wp:inline distT="0" distB="0" distL="0" distR="0" wp14:anchorId="01BED556" wp14:editId="110AEBA8">
            <wp:extent cx="5397499" cy="3251200"/>
            <wp:effectExtent l="0" t="0" r="0" b="635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400040" cy="3252730"/>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4C46CD">
        <w:rPr>
          <w:rFonts w:ascii="Times New Roman" w:hAnsi="Times New Roman" w:cs="Times New Roman"/>
          <w:noProof/>
          <w:color w:val="FF0000"/>
          <w:sz w:val="24"/>
          <w:szCs w:val="24"/>
          <w:lang w:eastAsia="es-ES"/>
        </w:rPr>
        <w:drawing>
          <wp:inline distT="0" distB="0" distL="0" distR="0" wp14:anchorId="6AFF5456" wp14:editId="605362F2">
            <wp:extent cx="5397500" cy="3054350"/>
            <wp:effectExtent l="0" t="0" r="0" b="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400040" cy="3055787"/>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4C46CD">
        <w:rPr>
          <w:rFonts w:ascii="Times New Roman" w:hAnsi="Times New Roman" w:cs="Times New Roman"/>
          <w:noProof/>
          <w:color w:val="FF0000"/>
          <w:sz w:val="24"/>
          <w:szCs w:val="24"/>
          <w:lang w:eastAsia="es-ES"/>
        </w:rPr>
        <w:lastRenderedPageBreak/>
        <w:drawing>
          <wp:inline distT="0" distB="0" distL="0" distR="0" wp14:anchorId="7A07D9EB" wp14:editId="1A3FFDD1">
            <wp:extent cx="5397500" cy="5143500"/>
            <wp:effectExtent l="0" t="0" r="0" b="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400040" cy="5145920"/>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113A5C">
        <w:rPr>
          <w:rFonts w:ascii="Times New Roman" w:hAnsi="Times New Roman" w:cs="Times New Roman"/>
          <w:noProof/>
          <w:color w:val="FF0000"/>
          <w:sz w:val="24"/>
          <w:szCs w:val="24"/>
          <w:lang w:eastAsia="es-ES"/>
        </w:rPr>
        <w:drawing>
          <wp:inline distT="0" distB="0" distL="0" distR="0" wp14:anchorId="23F8EE8E" wp14:editId="1FE476D5">
            <wp:extent cx="5395720" cy="3086100"/>
            <wp:effectExtent l="0" t="0" r="0" b="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395720" cy="3086100"/>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113A5C">
        <w:rPr>
          <w:rFonts w:ascii="Times New Roman" w:hAnsi="Times New Roman" w:cs="Times New Roman"/>
          <w:noProof/>
          <w:color w:val="FF0000"/>
          <w:sz w:val="24"/>
          <w:szCs w:val="24"/>
          <w:lang w:eastAsia="es-ES"/>
        </w:rPr>
        <w:lastRenderedPageBreak/>
        <w:drawing>
          <wp:inline distT="0" distB="0" distL="0" distR="0" wp14:anchorId="1AAF9A87" wp14:editId="5DC7FC04">
            <wp:extent cx="5396950" cy="2698750"/>
            <wp:effectExtent l="0" t="0" r="0" b="635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400040" cy="2700295"/>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113A5C">
        <w:rPr>
          <w:rFonts w:ascii="Times New Roman" w:hAnsi="Times New Roman" w:cs="Times New Roman"/>
          <w:noProof/>
          <w:color w:val="FF0000"/>
          <w:sz w:val="24"/>
          <w:szCs w:val="24"/>
          <w:lang w:eastAsia="es-ES"/>
        </w:rPr>
        <w:drawing>
          <wp:inline distT="0" distB="0" distL="0" distR="0" wp14:anchorId="5C1C1086" wp14:editId="3BB2D42C">
            <wp:extent cx="5397500" cy="2768600"/>
            <wp:effectExtent l="0" t="0" r="0" b="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400040" cy="2769903"/>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b/>
          <w:sz w:val="24"/>
          <w:szCs w:val="24"/>
        </w:rPr>
      </w:pPr>
    </w:p>
    <w:p w:rsidR="00BE43E0" w:rsidRDefault="00BE43E0" w:rsidP="00BE43E0">
      <w:pPr>
        <w:spacing w:line="240" w:lineRule="auto"/>
        <w:jc w:val="both"/>
        <w:rPr>
          <w:rFonts w:ascii="Times New Roman" w:hAnsi="Times New Roman" w:cs="Times New Roman"/>
          <w:b/>
          <w:sz w:val="24"/>
          <w:szCs w:val="24"/>
        </w:rPr>
      </w:pPr>
    </w:p>
    <w:p w:rsidR="00BE43E0" w:rsidRDefault="00BE43E0" w:rsidP="00BE43E0">
      <w:pPr>
        <w:spacing w:line="240" w:lineRule="auto"/>
        <w:jc w:val="both"/>
        <w:rPr>
          <w:rFonts w:ascii="Times New Roman" w:hAnsi="Times New Roman" w:cs="Times New Roman"/>
          <w:b/>
          <w:sz w:val="24"/>
          <w:szCs w:val="24"/>
        </w:rPr>
      </w:pPr>
    </w:p>
    <w:p w:rsidR="00BE43E0" w:rsidRDefault="00BE43E0" w:rsidP="00BE43E0">
      <w:pPr>
        <w:spacing w:line="240" w:lineRule="auto"/>
        <w:jc w:val="both"/>
        <w:rPr>
          <w:rFonts w:ascii="Times New Roman" w:hAnsi="Times New Roman" w:cs="Times New Roman"/>
          <w:b/>
          <w:sz w:val="24"/>
          <w:szCs w:val="24"/>
        </w:rPr>
      </w:pPr>
    </w:p>
    <w:p w:rsidR="00BE43E0" w:rsidRDefault="00BE43E0" w:rsidP="00BE43E0">
      <w:pPr>
        <w:spacing w:line="240" w:lineRule="auto"/>
        <w:jc w:val="both"/>
        <w:rPr>
          <w:rFonts w:ascii="Times New Roman" w:hAnsi="Times New Roman" w:cs="Times New Roman"/>
          <w:b/>
          <w:sz w:val="24"/>
          <w:szCs w:val="24"/>
        </w:rPr>
      </w:pPr>
    </w:p>
    <w:p w:rsidR="00BE43E0" w:rsidRDefault="00BE43E0" w:rsidP="00BE43E0">
      <w:pPr>
        <w:spacing w:line="240" w:lineRule="auto"/>
        <w:jc w:val="both"/>
        <w:rPr>
          <w:rFonts w:ascii="Times New Roman" w:hAnsi="Times New Roman" w:cs="Times New Roman"/>
          <w:b/>
          <w:sz w:val="24"/>
          <w:szCs w:val="24"/>
        </w:rPr>
      </w:pPr>
    </w:p>
    <w:p w:rsidR="00BE43E0" w:rsidRDefault="00BE43E0" w:rsidP="00BE43E0">
      <w:pPr>
        <w:spacing w:line="240" w:lineRule="auto"/>
        <w:jc w:val="both"/>
        <w:rPr>
          <w:rFonts w:ascii="Times New Roman" w:hAnsi="Times New Roman" w:cs="Times New Roman"/>
          <w:b/>
          <w:sz w:val="24"/>
          <w:szCs w:val="24"/>
        </w:rPr>
      </w:pPr>
    </w:p>
    <w:p w:rsidR="00BE43E0" w:rsidRDefault="00BE43E0" w:rsidP="00BE43E0">
      <w:pPr>
        <w:spacing w:line="240" w:lineRule="auto"/>
        <w:jc w:val="both"/>
        <w:rPr>
          <w:rFonts w:ascii="Times New Roman" w:hAnsi="Times New Roman" w:cs="Times New Roman"/>
          <w:b/>
          <w:sz w:val="24"/>
          <w:szCs w:val="24"/>
        </w:rPr>
      </w:pPr>
    </w:p>
    <w:p w:rsidR="00BE43E0" w:rsidRDefault="00BE43E0" w:rsidP="00BE43E0">
      <w:pPr>
        <w:spacing w:line="240" w:lineRule="auto"/>
        <w:jc w:val="both"/>
        <w:rPr>
          <w:rFonts w:ascii="Times New Roman" w:hAnsi="Times New Roman" w:cs="Times New Roman"/>
          <w:b/>
          <w:sz w:val="24"/>
          <w:szCs w:val="24"/>
        </w:rPr>
      </w:pPr>
    </w:p>
    <w:p w:rsidR="00BE43E0" w:rsidRDefault="00BE43E0" w:rsidP="00BE43E0">
      <w:pPr>
        <w:spacing w:line="240" w:lineRule="auto"/>
        <w:jc w:val="both"/>
        <w:rPr>
          <w:rFonts w:ascii="Times New Roman" w:hAnsi="Times New Roman" w:cs="Times New Roman"/>
          <w:b/>
          <w:sz w:val="24"/>
          <w:szCs w:val="24"/>
        </w:rPr>
      </w:pPr>
    </w:p>
    <w:p w:rsidR="00BE43E0" w:rsidRPr="00195072" w:rsidRDefault="00BE43E0" w:rsidP="00BE43E0">
      <w:pPr>
        <w:spacing w:line="240" w:lineRule="auto"/>
        <w:jc w:val="both"/>
        <w:rPr>
          <w:rFonts w:ascii="Times New Roman" w:hAnsi="Times New Roman" w:cs="Times New Roman"/>
          <w:b/>
          <w:sz w:val="24"/>
          <w:szCs w:val="24"/>
        </w:rPr>
      </w:pPr>
      <w:r w:rsidRPr="00195072">
        <w:rPr>
          <w:rFonts w:ascii="Times New Roman" w:hAnsi="Times New Roman" w:cs="Times New Roman"/>
          <w:b/>
          <w:sz w:val="24"/>
          <w:szCs w:val="24"/>
        </w:rPr>
        <w:lastRenderedPageBreak/>
        <w:t>UNCTADSTAT - Infographics</w:t>
      </w:r>
    </w:p>
    <w:p w:rsidR="00BE43E0" w:rsidRDefault="00BE43E0" w:rsidP="00BE43E0">
      <w:pPr>
        <w:spacing w:line="240" w:lineRule="auto"/>
        <w:jc w:val="both"/>
        <w:rPr>
          <w:rFonts w:ascii="Times New Roman" w:hAnsi="Times New Roman" w:cs="Times New Roman"/>
          <w:color w:val="FF0000"/>
          <w:sz w:val="24"/>
          <w:szCs w:val="24"/>
        </w:rPr>
      </w:pPr>
      <w:r w:rsidRPr="00195072">
        <w:rPr>
          <w:rFonts w:ascii="Times New Roman" w:hAnsi="Times New Roman" w:cs="Times New Roman"/>
          <w:noProof/>
          <w:color w:val="FF0000"/>
          <w:sz w:val="24"/>
          <w:szCs w:val="24"/>
          <w:lang w:eastAsia="es-ES"/>
        </w:rPr>
        <w:drawing>
          <wp:inline distT="0" distB="0" distL="0" distR="0" wp14:anchorId="5682809D" wp14:editId="678CDEB3">
            <wp:extent cx="5400040" cy="4152373"/>
            <wp:effectExtent l="0" t="0" r="0" b="635"/>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400040" cy="4152373"/>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E361D3">
        <w:rPr>
          <w:rFonts w:ascii="Times New Roman" w:hAnsi="Times New Roman" w:cs="Times New Roman"/>
          <w:noProof/>
          <w:color w:val="FF0000"/>
          <w:sz w:val="24"/>
          <w:szCs w:val="24"/>
          <w:lang w:eastAsia="es-ES"/>
        </w:rPr>
        <w:drawing>
          <wp:inline distT="0" distB="0" distL="0" distR="0" wp14:anchorId="224866CD" wp14:editId="4E9C7DEB">
            <wp:extent cx="5397500" cy="3530600"/>
            <wp:effectExtent l="0" t="0" r="0" b="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400040" cy="3532261"/>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E361D3">
        <w:rPr>
          <w:rFonts w:ascii="Times New Roman" w:hAnsi="Times New Roman" w:cs="Times New Roman"/>
          <w:noProof/>
          <w:color w:val="FF0000"/>
          <w:sz w:val="24"/>
          <w:szCs w:val="24"/>
          <w:lang w:eastAsia="es-ES"/>
        </w:rPr>
        <w:lastRenderedPageBreak/>
        <w:drawing>
          <wp:inline distT="0" distB="0" distL="0" distR="0" wp14:anchorId="64978A18" wp14:editId="24999FE0">
            <wp:extent cx="5397500" cy="3187700"/>
            <wp:effectExtent l="0" t="0" r="0" b="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400040" cy="3189200"/>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p>
    <w:p w:rsidR="00BE43E0" w:rsidRDefault="00BE43E0" w:rsidP="00BE43E0">
      <w:pPr>
        <w:spacing w:line="240" w:lineRule="auto"/>
        <w:jc w:val="both"/>
        <w:rPr>
          <w:rFonts w:ascii="Times New Roman" w:hAnsi="Times New Roman" w:cs="Times New Roman"/>
          <w:color w:val="FF0000"/>
          <w:sz w:val="24"/>
          <w:szCs w:val="24"/>
        </w:rPr>
      </w:pPr>
      <w:r w:rsidRPr="00E361D3">
        <w:rPr>
          <w:rFonts w:ascii="Times New Roman" w:hAnsi="Times New Roman" w:cs="Times New Roman"/>
          <w:noProof/>
          <w:color w:val="FF0000"/>
          <w:sz w:val="24"/>
          <w:szCs w:val="24"/>
          <w:lang w:eastAsia="es-ES"/>
        </w:rPr>
        <w:drawing>
          <wp:inline distT="0" distB="0" distL="0" distR="0" wp14:anchorId="34971018" wp14:editId="225139A5">
            <wp:extent cx="5397500" cy="3568700"/>
            <wp:effectExtent l="0" t="0" r="0" b="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400040" cy="3570379"/>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E361D3">
        <w:rPr>
          <w:rFonts w:ascii="Times New Roman" w:hAnsi="Times New Roman" w:cs="Times New Roman"/>
          <w:noProof/>
          <w:color w:val="FF0000"/>
          <w:sz w:val="24"/>
          <w:szCs w:val="24"/>
          <w:lang w:eastAsia="es-ES"/>
        </w:rPr>
        <w:lastRenderedPageBreak/>
        <w:drawing>
          <wp:inline distT="0" distB="0" distL="0" distR="0" wp14:anchorId="211D2903" wp14:editId="76BB2929">
            <wp:extent cx="5400040" cy="2745845"/>
            <wp:effectExtent l="0" t="0" r="0" b="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400040" cy="2745845"/>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E361D3">
        <w:rPr>
          <w:rFonts w:ascii="Times New Roman" w:hAnsi="Times New Roman" w:cs="Times New Roman"/>
          <w:noProof/>
          <w:color w:val="FF0000"/>
          <w:sz w:val="24"/>
          <w:szCs w:val="24"/>
          <w:lang w:eastAsia="es-ES"/>
        </w:rPr>
        <w:drawing>
          <wp:inline distT="0" distB="0" distL="0" distR="0" wp14:anchorId="0526F845" wp14:editId="430F119C">
            <wp:extent cx="5400040" cy="3038515"/>
            <wp:effectExtent l="0" t="0" r="0" b="9525"/>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400040" cy="3038515"/>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E361D3">
        <w:rPr>
          <w:rFonts w:ascii="Times New Roman" w:hAnsi="Times New Roman" w:cs="Times New Roman"/>
          <w:noProof/>
          <w:color w:val="FF0000"/>
          <w:sz w:val="24"/>
          <w:szCs w:val="24"/>
          <w:lang w:eastAsia="es-ES"/>
        </w:rPr>
        <w:drawing>
          <wp:inline distT="0" distB="0" distL="0" distR="0" wp14:anchorId="34235D66" wp14:editId="4BC2CFB8">
            <wp:extent cx="5400040" cy="2599816"/>
            <wp:effectExtent l="0" t="0" r="0" b="0"/>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400040" cy="2599816"/>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9B2967">
        <w:rPr>
          <w:rFonts w:ascii="Times New Roman" w:hAnsi="Times New Roman" w:cs="Times New Roman"/>
          <w:noProof/>
          <w:color w:val="FF0000"/>
          <w:sz w:val="24"/>
          <w:szCs w:val="24"/>
          <w:lang w:eastAsia="es-ES"/>
        </w:rPr>
        <w:lastRenderedPageBreak/>
        <w:drawing>
          <wp:inline distT="0" distB="0" distL="0" distR="0" wp14:anchorId="0BA7B27E" wp14:editId="3B774DC9">
            <wp:extent cx="5392943" cy="1555750"/>
            <wp:effectExtent l="0" t="0" r="0" b="635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400040" cy="1557797"/>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9B2967">
        <w:rPr>
          <w:rFonts w:ascii="Times New Roman" w:hAnsi="Times New Roman" w:cs="Times New Roman"/>
          <w:noProof/>
          <w:color w:val="FF0000"/>
          <w:sz w:val="24"/>
          <w:szCs w:val="24"/>
          <w:lang w:eastAsia="es-ES"/>
        </w:rPr>
        <w:drawing>
          <wp:inline distT="0" distB="0" distL="0" distR="0" wp14:anchorId="6AEFF2D5" wp14:editId="1243B4EA">
            <wp:extent cx="4305901" cy="704948"/>
            <wp:effectExtent l="0" t="0" r="0" b="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4305901" cy="704948"/>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9B2967">
        <w:rPr>
          <w:rFonts w:ascii="Times New Roman" w:hAnsi="Times New Roman" w:cs="Times New Roman"/>
          <w:noProof/>
          <w:color w:val="FF0000"/>
          <w:sz w:val="24"/>
          <w:szCs w:val="24"/>
          <w:lang w:eastAsia="es-ES"/>
        </w:rPr>
        <w:drawing>
          <wp:inline distT="0" distB="0" distL="0" distR="0" wp14:anchorId="4A803F43" wp14:editId="3507C768">
            <wp:extent cx="4286849" cy="2057687"/>
            <wp:effectExtent l="0" t="0" r="0" b="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4286849" cy="2057687"/>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9B2967">
        <w:rPr>
          <w:rFonts w:ascii="Times New Roman" w:hAnsi="Times New Roman" w:cs="Times New Roman"/>
          <w:noProof/>
          <w:color w:val="FF0000"/>
          <w:sz w:val="24"/>
          <w:szCs w:val="24"/>
          <w:lang w:eastAsia="es-ES"/>
        </w:rPr>
        <w:drawing>
          <wp:inline distT="0" distB="0" distL="0" distR="0" wp14:anchorId="0679A100" wp14:editId="032223AB">
            <wp:extent cx="4305300" cy="444500"/>
            <wp:effectExtent l="0" t="0" r="0" b="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4336662" cy="447738"/>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130753">
        <w:rPr>
          <w:rFonts w:ascii="Times New Roman" w:hAnsi="Times New Roman" w:cs="Times New Roman"/>
          <w:noProof/>
          <w:color w:val="FF0000"/>
          <w:sz w:val="24"/>
          <w:szCs w:val="24"/>
          <w:lang w:eastAsia="es-ES"/>
        </w:rPr>
        <w:drawing>
          <wp:inline distT="0" distB="0" distL="0" distR="0" wp14:anchorId="4FBF001B" wp14:editId="6D73F35C">
            <wp:extent cx="5162550" cy="450850"/>
            <wp:effectExtent l="0" t="0" r="0" b="635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163271" cy="450913"/>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130753">
        <w:rPr>
          <w:rFonts w:ascii="Times New Roman" w:hAnsi="Times New Roman" w:cs="Times New Roman"/>
          <w:noProof/>
          <w:color w:val="FF0000"/>
          <w:sz w:val="24"/>
          <w:szCs w:val="24"/>
          <w:lang w:eastAsia="es-ES"/>
        </w:rPr>
        <w:drawing>
          <wp:inline distT="0" distB="0" distL="0" distR="0" wp14:anchorId="144C0251" wp14:editId="43019480">
            <wp:extent cx="4343400" cy="730250"/>
            <wp:effectExtent l="0" t="0" r="0" b="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4362891" cy="733527"/>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130753">
        <w:rPr>
          <w:rFonts w:ascii="Times New Roman" w:hAnsi="Times New Roman" w:cs="Times New Roman"/>
          <w:noProof/>
          <w:color w:val="FF0000"/>
          <w:sz w:val="24"/>
          <w:szCs w:val="24"/>
          <w:lang w:eastAsia="es-ES"/>
        </w:rPr>
        <w:drawing>
          <wp:inline distT="0" distB="0" distL="0" distR="0" wp14:anchorId="2EAAB962" wp14:editId="6696B7FF">
            <wp:extent cx="4343400" cy="444500"/>
            <wp:effectExtent l="0" t="0" r="0" b="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4375040" cy="447738"/>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130753">
        <w:rPr>
          <w:rFonts w:ascii="Times New Roman" w:hAnsi="Times New Roman" w:cs="Times New Roman"/>
          <w:noProof/>
          <w:color w:val="FF0000"/>
          <w:sz w:val="24"/>
          <w:szCs w:val="24"/>
          <w:lang w:eastAsia="es-ES"/>
        </w:rPr>
        <w:drawing>
          <wp:inline distT="0" distB="0" distL="0" distR="0" wp14:anchorId="3F1D91D8" wp14:editId="6C70EDFF">
            <wp:extent cx="4343400" cy="654050"/>
            <wp:effectExtent l="0" t="0" r="0" b="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4365095" cy="657317"/>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130753">
        <w:rPr>
          <w:rFonts w:ascii="Times New Roman" w:hAnsi="Times New Roman" w:cs="Times New Roman"/>
          <w:noProof/>
          <w:color w:val="FF0000"/>
          <w:sz w:val="24"/>
          <w:szCs w:val="24"/>
          <w:lang w:eastAsia="es-ES"/>
        </w:rPr>
        <w:lastRenderedPageBreak/>
        <w:drawing>
          <wp:inline distT="0" distB="0" distL="0" distR="0" wp14:anchorId="43674A5F" wp14:editId="6C9CE637">
            <wp:extent cx="4533900" cy="876300"/>
            <wp:effectExtent l="0" t="0" r="0" b="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4534531" cy="876422"/>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8D16FE">
        <w:rPr>
          <w:rFonts w:ascii="Times New Roman" w:hAnsi="Times New Roman" w:cs="Times New Roman"/>
          <w:noProof/>
          <w:color w:val="FF0000"/>
          <w:sz w:val="24"/>
          <w:szCs w:val="24"/>
          <w:lang w:eastAsia="es-ES"/>
        </w:rPr>
        <w:drawing>
          <wp:inline distT="0" distB="0" distL="0" distR="0" wp14:anchorId="5A38C5AA" wp14:editId="4F03E3FF">
            <wp:extent cx="4597400" cy="476250"/>
            <wp:effectExtent l="0" t="0" r="0" b="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4598047" cy="476317"/>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p>
    <w:p w:rsidR="00BE43E0" w:rsidRDefault="00BE43E0" w:rsidP="00BE43E0">
      <w:pPr>
        <w:spacing w:line="240" w:lineRule="auto"/>
        <w:jc w:val="both"/>
        <w:rPr>
          <w:rFonts w:ascii="Times New Roman" w:hAnsi="Times New Roman" w:cs="Times New Roman"/>
          <w:color w:val="FF0000"/>
          <w:sz w:val="24"/>
          <w:szCs w:val="24"/>
        </w:rPr>
      </w:pPr>
      <w:r w:rsidRPr="00061A39">
        <w:rPr>
          <w:rFonts w:ascii="Times New Roman" w:hAnsi="Times New Roman" w:cs="Times New Roman"/>
          <w:noProof/>
          <w:color w:val="FF0000"/>
          <w:sz w:val="24"/>
          <w:szCs w:val="24"/>
          <w:lang w:eastAsia="es-ES"/>
        </w:rPr>
        <w:drawing>
          <wp:inline distT="0" distB="0" distL="0" distR="0" wp14:anchorId="634E9449" wp14:editId="589BAEE0">
            <wp:extent cx="5400040" cy="1058256"/>
            <wp:effectExtent l="0" t="0" r="0" b="889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400040" cy="1058256"/>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061A39">
        <w:rPr>
          <w:rFonts w:ascii="Times New Roman" w:hAnsi="Times New Roman" w:cs="Times New Roman"/>
          <w:noProof/>
          <w:color w:val="FF0000"/>
          <w:sz w:val="24"/>
          <w:szCs w:val="24"/>
          <w:lang w:eastAsia="es-ES"/>
        </w:rPr>
        <w:drawing>
          <wp:inline distT="0" distB="0" distL="0" distR="0" wp14:anchorId="6790B8F7" wp14:editId="3614C3A8">
            <wp:extent cx="5441950" cy="149950"/>
            <wp:effectExtent l="0" t="0" r="0" b="254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645841" cy="155568"/>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061A39">
        <w:rPr>
          <w:rFonts w:ascii="Times New Roman" w:hAnsi="Times New Roman" w:cs="Times New Roman"/>
          <w:noProof/>
          <w:color w:val="FF0000"/>
          <w:sz w:val="24"/>
          <w:szCs w:val="24"/>
          <w:lang w:eastAsia="es-ES"/>
        </w:rPr>
        <w:drawing>
          <wp:inline distT="0" distB="0" distL="0" distR="0" wp14:anchorId="55A2DB66" wp14:editId="63C7A9F3">
            <wp:extent cx="5441950" cy="146050"/>
            <wp:effectExtent l="0" t="0" r="6350" b="635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444511" cy="146119"/>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061A39">
        <w:rPr>
          <w:rFonts w:ascii="Times New Roman" w:hAnsi="Times New Roman" w:cs="Times New Roman"/>
          <w:noProof/>
          <w:color w:val="FF0000"/>
          <w:sz w:val="24"/>
          <w:szCs w:val="24"/>
          <w:lang w:eastAsia="es-ES"/>
        </w:rPr>
        <w:drawing>
          <wp:inline distT="0" distB="0" distL="0" distR="0" wp14:anchorId="7DCFBD91" wp14:editId="25A87244">
            <wp:extent cx="5400040" cy="1077197"/>
            <wp:effectExtent l="0" t="0" r="0" b="889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400040" cy="1077197"/>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A81A93">
        <w:rPr>
          <w:rFonts w:ascii="Times New Roman" w:hAnsi="Times New Roman" w:cs="Times New Roman"/>
          <w:noProof/>
          <w:color w:val="FF0000"/>
          <w:sz w:val="24"/>
          <w:szCs w:val="24"/>
          <w:lang w:eastAsia="es-ES"/>
        </w:rPr>
        <w:drawing>
          <wp:inline distT="0" distB="0" distL="0" distR="0" wp14:anchorId="4A3467A7" wp14:editId="57796069">
            <wp:extent cx="5397500" cy="196850"/>
            <wp:effectExtent l="0" t="0" r="0" b="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400040" cy="196943"/>
                    </a:xfrm>
                    <a:prstGeom prst="rect">
                      <a:avLst/>
                    </a:prstGeom>
                  </pic:spPr>
                </pic:pic>
              </a:graphicData>
            </a:graphic>
          </wp:inline>
        </w:drawing>
      </w:r>
    </w:p>
    <w:p w:rsidR="00BE43E0" w:rsidRDefault="00BE43E0" w:rsidP="00BE43E0">
      <w:pPr>
        <w:spacing w:line="240" w:lineRule="auto"/>
        <w:jc w:val="both"/>
        <w:rPr>
          <w:rFonts w:ascii="Times New Roman" w:hAnsi="Times New Roman" w:cs="Times New Roman"/>
          <w:color w:val="FF0000"/>
          <w:sz w:val="24"/>
          <w:szCs w:val="24"/>
        </w:rPr>
      </w:pPr>
      <w:r w:rsidRPr="00A81A93">
        <w:rPr>
          <w:rFonts w:ascii="Times New Roman" w:hAnsi="Times New Roman" w:cs="Times New Roman"/>
          <w:noProof/>
          <w:color w:val="FF0000"/>
          <w:sz w:val="24"/>
          <w:szCs w:val="24"/>
          <w:lang w:eastAsia="es-ES"/>
        </w:rPr>
        <w:drawing>
          <wp:inline distT="0" distB="0" distL="0" distR="0" wp14:anchorId="667487D1" wp14:editId="1F8B3771">
            <wp:extent cx="5372092" cy="177800"/>
            <wp:effectExtent l="0" t="0" r="635" b="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400040" cy="178725"/>
                    </a:xfrm>
                    <a:prstGeom prst="rect">
                      <a:avLst/>
                    </a:prstGeom>
                  </pic:spPr>
                </pic:pic>
              </a:graphicData>
            </a:graphic>
          </wp:inline>
        </w:drawing>
      </w:r>
    </w:p>
    <w:p w:rsidR="00C77105" w:rsidRPr="00884FBD" w:rsidRDefault="00BE43E0" w:rsidP="003F035B">
      <w:pPr>
        <w:jc w:val="both"/>
        <w:rPr>
          <w:lang w:val="en-GB"/>
        </w:rPr>
      </w:pPr>
      <w:r>
        <w:rPr>
          <w:rFonts w:ascii="Times New Roman" w:hAnsi="Times New Roman" w:cs="Times New Roman"/>
          <w:color w:val="FF0000"/>
          <w:sz w:val="24"/>
          <w:szCs w:val="24"/>
        </w:rPr>
        <w:t xml:space="preserve">        </w:t>
      </w:r>
      <w:r w:rsidRPr="00794BC3">
        <w:rPr>
          <w:rFonts w:ascii="Times New Roman" w:hAnsi="Times New Roman" w:cs="Times New Roman"/>
          <w:noProof/>
          <w:sz w:val="24"/>
          <w:szCs w:val="24"/>
          <w:lang w:eastAsia="es-ES"/>
        </w:rPr>
        <w:drawing>
          <wp:inline distT="0" distB="0" distL="0" distR="0" wp14:anchorId="33F6063B" wp14:editId="0059D4F0">
            <wp:extent cx="4933950" cy="3302000"/>
            <wp:effectExtent l="0" t="0" r="0" b="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4934639" cy="3302461"/>
                    </a:xfrm>
                    <a:prstGeom prst="rect">
                      <a:avLst/>
                    </a:prstGeom>
                  </pic:spPr>
                </pic:pic>
              </a:graphicData>
            </a:graphic>
          </wp:inline>
        </w:drawing>
      </w:r>
      <w:bookmarkStart w:id="0" w:name="_GoBack"/>
      <w:bookmarkEnd w:id="0"/>
    </w:p>
    <w:sectPr w:rsidR="00C77105" w:rsidRPr="00884FBD">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43E0"/>
    <w:rsid w:val="000C0150"/>
    <w:rsid w:val="003B0A72"/>
    <w:rsid w:val="003F035B"/>
    <w:rsid w:val="00884FBD"/>
    <w:rsid w:val="00BE43E0"/>
    <w:rsid w:val="00C77105"/>
    <w:rsid w:val="00EA0AC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43E0"/>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E43E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E43E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43E0"/>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E43E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E43E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117" Type="http://schemas.openxmlformats.org/officeDocument/2006/relationships/image" Target="media/image112.pn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8.png"/><Relationship Id="rId68" Type="http://schemas.openxmlformats.org/officeDocument/2006/relationships/image" Target="media/image63.png"/><Relationship Id="rId84" Type="http://schemas.openxmlformats.org/officeDocument/2006/relationships/image" Target="media/image79.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image" Target="media/image128.png"/><Relationship Id="rId138" Type="http://schemas.openxmlformats.org/officeDocument/2006/relationships/image" Target="media/image133.png"/><Relationship Id="rId154" Type="http://schemas.openxmlformats.org/officeDocument/2006/relationships/image" Target="media/image149.png"/><Relationship Id="rId159" Type="http://schemas.openxmlformats.org/officeDocument/2006/relationships/image" Target="media/image154.png"/><Relationship Id="rId175" Type="http://schemas.openxmlformats.org/officeDocument/2006/relationships/image" Target="media/image170.png"/><Relationship Id="rId170" Type="http://schemas.openxmlformats.org/officeDocument/2006/relationships/image" Target="media/image165.png"/><Relationship Id="rId16" Type="http://schemas.openxmlformats.org/officeDocument/2006/relationships/image" Target="media/image11.png"/><Relationship Id="rId107" Type="http://schemas.openxmlformats.org/officeDocument/2006/relationships/image" Target="media/image102.png"/><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8.png"/><Relationship Id="rId58" Type="http://schemas.openxmlformats.org/officeDocument/2006/relationships/image" Target="media/image53.png"/><Relationship Id="rId74" Type="http://schemas.openxmlformats.org/officeDocument/2006/relationships/image" Target="media/image69.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28" Type="http://schemas.openxmlformats.org/officeDocument/2006/relationships/image" Target="media/image123.png"/><Relationship Id="rId144" Type="http://schemas.openxmlformats.org/officeDocument/2006/relationships/image" Target="media/image139.png"/><Relationship Id="rId149" Type="http://schemas.openxmlformats.org/officeDocument/2006/relationships/image" Target="media/image144.png"/><Relationship Id="rId5" Type="http://schemas.openxmlformats.org/officeDocument/2006/relationships/webSettings" Target="webSettings.xml"/><Relationship Id="rId90" Type="http://schemas.openxmlformats.org/officeDocument/2006/relationships/image" Target="media/image85.png"/><Relationship Id="rId95" Type="http://schemas.openxmlformats.org/officeDocument/2006/relationships/image" Target="media/image90.png"/><Relationship Id="rId160" Type="http://schemas.openxmlformats.org/officeDocument/2006/relationships/image" Target="media/image155.png"/><Relationship Id="rId165" Type="http://schemas.openxmlformats.org/officeDocument/2006/relationships/image" Target="media/image160.png"/><Relationship Id="rId181" Type="http://schemas.openxmlformats.org/officeDocument/2006/relationships/theme" Target="theme/theme1.xml"/><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8.png"/><Relationship Id="rId48" Type="http://schemas.openxmlformats.org/officeDocument/2006/relationships/image" Target="media/image43.png"/><Relationship Id="rId64" Type="http://schemas.openxmlformats.org/officeDocument/2006/relationships/image" Target="media/image59.png"/><Relationship Id="rId69" Type="http://schemas.openxmlformats.org/officeDocument/2006/relationships/image" Target="media/image64.png"/><Relationship Id="rId113" Type="http://schemas.openxmlformats.org/officeDocument/2006/relationships/image" Target="media/image108.png"/><Relationship Id="rId118" Type="http://schemas.openxmlformats.org/officeDocument/2006/relationships/image" Target="media/image113.png"/><Relationship Id="rId134" Type="http://schemas.openxmlformats.org/officeDocument/2006/relationships/image" Target="media/image129.png"/><Relationship Id="rId139" Type="http://schemas.openxmlformats.org/officeDocument/2006/relationships/image" Target="media/image134.png"/><Relationship Id="rId80" Type="http://schemas.openxmlformats.org/officeDocument/2006/relationships/image" Target="media/image75.png"/><Relationship Id="rId85" Type="http://schemas.openxmlformats.org/officeDocument/2006/relationships/image" Target="media/image80.png"/><Relationship Id="rId150" Type="http://schemas.openxmlformats.org/officeDocument/2006/relationships/image" Target="media/image145.png"/><Relationship Id="rId155" Type="http://schemas.openxmlformats.org/officeDocument/2006/relationships/image" Target="media/image150.png"/><Relationship Id="rId171" Type="http://schemas.openxmlformats.org/officeDocument/2006/relationships/image" Target="media/image166.png"/><Relationship Id="rId176" Type="http://schemas.openxmlformats.org/officeDocument/2006/relationships/image" Target="media/image171.png"/><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28.pn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image" Target="media/image98.png"/><Relationship Id="rId108" Type="http://schemas.openxmlformats.org/officeDocument/2006/relationships/image" Target="media/image103.png"/><Relationship Id="rId124" Type="http://schemas.openxmlformats.org/officeDocument/2006/relationships/image" Target="media/image119.png"/><Relationship Id="rId129" Type="http://schemas.openxmlformats.org/officeDocument/2006/relationships/image" Target="media/image124.png"/><Relationship Id="rId54" Type="http://schemas.openxmlformats.org/officeDocument/2006/relationships/image" Target="media/image49.png"/><Relationship Id="rId70" Type="http://schemas.openxmlformats.org/officeDocument/2006/relationships/image" Target="media/image65.png"/><Relationship Id="rId75" Type="http://schemas.openxmlformats.org/officeDocument/2006/relationships/image" Target="media/image70.png"/><Relationship Id="rId91" Type="http://schemas.openxmlformats.org/officeDocument/2006/relationships/image" Target="media/image86.png"/><Relationship Id="rId96" Type="http://schemas.openxmlformats.org/officeDocument/2006/relationships/image" Target="media/image91.png"/><Relationship Id="rId140" Type="http://schemas.openxmlformats.org/officeDocument/2006/relationships/image" Target="media/image135.png"/><Relationship Id="rId145" Type="http://schemas.openxmlformats.org/officeDocument/2006/relationships/image" Target="media/image140.png"/><Relationship Id="rId161" Type="http://schemas.openxmlformats.org/officeDocument/2006/relationships/image" Target="media/image156.png"/><Relationship Id="rId166" Type="http://schemas.openxmlformats.org/officeDocument/2006/relationships/image" Target="media/image161.png"/><Relationship Id="rId1" Type="http://schemas.openxmlformats.org/officeDocument/2006/relationships/customXml" Target="../customXml/item1.xml"/><Relationship Id="rId6" Type="http://schemas.openxmlformats.org/officeDocument/2006/relationships/image" Target="media/image1.png"/><Relationship Id="rId23" Type="http://schemas.openxmlformats.org/officeDocument/2006/relationships/image" Target="media/image18.png"/><Relationship Id="rId28" Type="http://schemas.openxmlformats.org/officeDocument/2006/relationships/image" Target="media/image23.png"/><Relationship Id="rId49" Type="http://schemas.openxmlformats.org/officeDocument/2006/relationships/image" Target="media/image44.png"/><Relationship Id="rId114" Type="http://schemas.openxmlformats.org/officeDocument/2006/relationships/image" Target="media/image109.png"/><Relationship Id="rId119" Type="http://schemas.openxmlformats.org/officeDocument/2006/relationships/image" Target="media/image114.png"/><Relationship Id="rId44" Type="http://schemas.openxmlformats.org/officeDocument/2006/relationships/image" Target="media/image39.png"/><Relationship Id="rId60" Type="http://schemas.openxmlformats.org/officeDocument/2006/relationships/image" Target="media/image55.png"/><Relationship Id="rId65" Type="http://schemas.openxmlformats.org/officeDocument/2006/relationships/image" Target="media/image60.png"/><Relationship Id="rId81" Type="http://schemas.openxmlformats.org/officeDocument/2006/relationships/image" Target="media/image76.png"/><Relationship Id="rId86" Type="http://schemas.openxmlformats.org/officeDocument/2006/relationships/image" Target="media/image81.png"/><Relationship Id="rId130" Type="http://schemas.openxmlformats.org/officeDocument/2006/relationships/image" Target="media/image125.png"/><Relationship Id="rId135" Type="http://schemas.openxmlformats.org/officeDocument/2006/relationships/image" Target="media/image130.png"/><Relationship Id="rId151" Type="http://schemas.openxmlformats.org/officeDocument/2006/relationships/image" Target="media/image146.png"/><Relationship Id="rId156" Type="http://schemas.openxmlformats.org/officeDocument/2006/relationships/image" Target="media/image151.png"/><Relationship Id="rId177" Type="http://schemas.openxmlformats.org/officeDocument/2006/relationships/image" Target="media/image172.png"/><Relationship Id="rId4" Type="http://schemas.openxmlformats.org/officeDocument/2006/relationships/settings" Target="settings.xml"/><Relationship Id="rId9" Type="http://schemas.openxmlformats.org/officeDocument/2006/relationships/image" Target="media/image4.png"/><Relationship Id="rId172" Type="http://schemas.openxmlformats.org/officeDocument/2006/relationships/image" Target="media/image167.png"/><Relationship Id="rId180" Type="http://schemas.openxmlformats.org/officeDocument/2006/relationships/fontTable" Target="fontTable.xml"/><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10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04" Type="http://schemas.openxmlformats.org/officeDocument/2006/relationships/image" Target="media/image99.png"/><Relationship Id="rId120" Type="http://schemas.openxmlformats.org/officeDocument/2006/relationships/image" Target="media/image115.png"/><Relationship Id="rId125" Type="http://schemas.openxmlformats.org/officeDocument/2006/relationships/image" Target="media/image120.png"/><Relationship Id="rId141" Type="http://schemas.openxmlformats.org/officeDocument/2006/relationships/image" Target="media/image136.png"/><Relationship Id="rId146" Type="http://schemas.openxmlformats.org/officeDocument/2006/relationships/image" Target="media/image141.png"/><Relationship Id="rId167" Type="http://schemas.openxmlformats.org/officeDocument/2006/relationships/image" Target="media/image162.png"/><Relationship Id="rId7" Type="http://schemas.openxmlformats.org/officeDocument/2006/relationships/image" Target="media/image2.png"/><Relationship Id="rId71" Type="http://schemas.openxmlformats.org/officeDocument/2006/relationships/image" Target="media/image66.png"/><Relationship Id="rId92" Type="http://schemas.openxmlformats.org/officeDocument/2006/relationships/image" Target="media/image87.png"/><Relationship Id="rId162" Type="http://schemas.openxmlformats.org/officeDocument/2006/relationships/image" Target="media/image157.png"/><Relationship Id="rId2" Type="http://schemas.openxmlformats.org/officeDocument/2006/relationships/styles" Target="styles.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5.png"/><Relationship Id="rId115" Type="http://schemas.openxmlformats.org/officeDocument/2006/relationships/image" Target="media/image110.png"/><Relationship Id="rId131" Type="http://schemas.openxmlformats.org/officeDocument/2006/relationships/image" Target="media/image126.png"/><Relationship Id="rId136" Type="http://schemas.openxmlformats.org/officeDocument/2006/relationships/image" Target="media/image131.png"/><Relationship Id="rId157" Type="http://schemas.openxmlformats.org/officeDocument/2006/relationships/image" Target="media/image152.png"/><Relationship Id="rId178" Type="http://schemas.openxmlformats.org/officeDocument/2006/relationships/image" Target="media/image173.png"/><Relationship Id="rId61" Type="http://schemas.openxmlformats.org/officeDocument/2006/relationships/image" Target="media/image56.png"/><Relationship Id="rId82" Type="http://schemas.openxmlformats.org/officeDocument/2006/relationships/image" Target="media/image77.png"/><Relationship Id="rId152" Type="http://schemas.openxmlformats.org/officeDocument/2006/relationships/image" Target="media/image147.png"/><Relationship Id="rId173" Type="http://schemas.openxmlformats.org/officeDocument/2006/relationships/image" Target="media/image168.png"/><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image" Target="media/image100.png"/><Relationship Id="rId126" Type="http://schemas.openxmlformats.org/officeDocument/2006/relationships/image" Target="media/image121.png"/><Relationship Id="rId147" Type="http://schemas.openxmlformats.org/officeDocument/2006/relationships/image" Target="media/image142.png"/><Relationship Id="rId168" Type="http://schemas.openxmlformats.org/officeDocument/2006/relationships/image" Target="media/image163.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png"/><Relationship Id="rId98" Type="http://schemas.openxmlformats.org/officeDocument/2006/relationships/image" Target="media/image93.png"/><Relationship Id="rId121" Type="http://schemas.openxmlformats.org/officeDocument/2006/relationships/image" Target="media/image116.png"/><Relationship Id="rId142" Type="http://schemas.openxmlformats.org/officeDocument/2006/relationships/image" Target="media/image137.png"/><Relationship Id="rId163" Type="http://schemas.openxmlformats.org/officeDocument/2006/relationships/image" Target="media/image158.png"/><Relationship Id="rId3" Type="http://schemas.microsoft.com/office/2007/relationships/stylesWithEffects" Target="stylesWithEffects.xml"/><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2.png"/><Relationship Id="rId116" Type="http://schemas.openxmlformats.org/officeDocument/2006/relationships/image" Target="media/image111.png"/><Relationship Id="rId137" Type="http://schemas.openxmlformats.org/officeDocument/2006/relationships/image" Target="media/image132.png"/><Relationship Id="rId158" Type="http://schemas.openxmlformats.org/officeDocument/2006/relationships/image" Target="media/image153.png"/><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7.png"/><Relationship Id="rId83" Type="http://schemas.openxmlformats.org/officeDocument/2006/relationships/image" Target="media/image78.png"/><Relationship Id="rId88" Type="http://schemas.openxmlformats.org/officeDocument/2006/relationships/image" Target="media/image83.png"/><Relationship Id="rId111" Type="http://schemas.openxmlformats.org/officeDocument/2006/relationships/image" Target="media/image106.png"/><Relationship Id="rId132" Type="http://schemas.openxmlformats.org/officeDocument/2006/relationships/image" Target="media/image127.png"/><Relationship Id="rId153" Type="http://schemas.openxmlformats.org/officeDocument/2006/relationships/image" Target="media/image148.png"/><Relationship Id="rId174" Type="http://schemas.openxmlformats.org/officeDocument/2006/relationships/image" Target="media/image169.png"/><Relationship Id="rId179" Type="http://schemas.openxmlformats.org/officeDocument/2006/relationships/image" Target="media/image174.png"/><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52.png"/><Relationship Id="rId106" Type="http://schemas.openxmlformats.org/officeDocument/2006/relationships/image" Target="media/image101.png"/><Relationship Id="rId127" Type="http://schemas.openxmlformats.org/officeDocument/2006/relationships/image" Target="media/image122.png"/><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image" Target="media/image47.png"/><Relationship Id="rId73" Type="http://schemas.openxmlformats.org/officeDocument/2006/relationships/image" Target="media/image68.png"/><Relationship Id="rId78" Type="http://schemas.openxmlformats.org/officeDocument/2006/relationships/image" Target="media/image73.png"/><Relationship Id="rId94" Type="http://schemas.openxmlformats.org/officeDocument/2006/relationships/image" Target="media/image89.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43" Type="http://schemas.openxmlformats.org/officeDocument/2006/relationships/image" Target="media/image138.png"/><Relationship Id="rId148" Type="http://schemas.openxmlformats.org/officeDocument/2006/relationships/image" Target="media/image143.png"/><Relationship Id="rId164" Type="http://schemas.openxmlformats.org/officeDocument/2006/relationships/image" Target="media/image159.png"/><Relationship Id="rId169" Type="http://schemas.openxmlformats.org/officeDocument/2006/relationships/image" Target="media/image16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7889B9-289A-4AA0-B8C8-A38752FAFC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106</Pages>
  <Words>3529</Words>
  <Characters>19410</Characters>
  <Application>Microsoft Office Word</Application>
  <DocSecurity>0</DocSecurity>
  <Lines>161</Lines>
  <Paragraphs>45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22894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2017-06-25T21:49:00Z</dcterms:created>
  <dcterms:modified xsi:type="dcterms:W3CDTF">2017-06-25T21:49:00Z</dcterms:modified>
</cp:coreProperties>
</file>