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3B31" w:rsidRDefault="00343B31" w:rsidP="00845815">
      <w:pPr>
        <w:spacing w:line="240" w:lineRule="auto"/>
        <w:jc w:val="both"/>
        <w:rPr>
          <w:rFonts w:ascii="Times New Roman" w:hAnsi="Times New Roman"/>
          <w:b/>
          <w:sz w:val="24"/>
          <w:szCs w:val="24"/>
        </w:rPr>
      </w:pPr>
      <w:bookmarkStart w:id="0" w:name="_GoBack"/>
      <w:bookmarkEnd w:id="0"/>
      <w:r>
        <w:rPr>
          <w:rFonts w:ascii="Times New Roman" w:hAnsi="Times New Roman"/>
          <w:b/>
          <w:sz w:val="24"/>
          <w:szCs w:val="24"/>
        </w:rPr>
        <w:t xml:space="preserve">Paper </w:t>
      </w:r>
      <w:r w:rsidR="003859BE">
        <w:rPr>
          <w:rFonts w:ascii="Times New Roman" w:hAnsi="Times New Roman"/>
          <w:b/>
          <w:sz w:val="24"/>
          <w:szCs w:val="24"/>
        </w:rPr>
        <w:t>-</w:t>
      </w:r>
      <w:r>
        <w:rPr>
          <w:rFonts w:ascii="Times New Roman" w:hAnsi="Times New Roman"/>
          <w:b/>
          <w:sz w:val="24"/>
          <w:szCs w:val="24"/>
        </w:rPr>
        <w:t xml:space="preserve"> </w:t>
      </w:r>
      <w:r w:rsidR="003859BE">
        <w:rPr>
          <w:rFonts w:ascii="Times New Roman" w:hAnsi="Times New Roman"/>
          <w:b/>
          <w:sz w:val="24"/>
          <w:szCs w:val="24"/>
        </w:rPr>
        <w:t>Los hijos del umbral de la pobreza (la niñez indigente en los países ricos)</w:t>
      </w:r>
      <w:r w:rsidR="00845815">
        <w:rPr>
          <w:rFonts w:ascii="Times New Roman" w:hAnsi="Times New Roman"/>
          <w:b/>
          <w:sz w:val="24"/>
          <w:szCs w:val="24"/>
        </w:rPr>
        <w:t xml:space="preserve"> (Parte I)</w:t>
      </w:r>
    </w:p>
    <w:p w:rsidR="003859BE" w:rsidRDefault="003859BE" w:rsidP="00343B31">
      <w:pPr>
        <w:spacing w:line="240" w:lineRule="auto"/>
        <w:rPr>
          <w:rFonts w:ascii="Times New Roman" w:hAnsi="Times New Roman"/>
          <w:b/>
          <w:sz w:val="24"/>
          <w:szCs w:val="24"/>
        </w:rPr>
      </w:pPr>
      <w:r>
        <w:rPr>
          <w:rFonts w:ascii="Lucida Sans Unicode" w:hAnsi="Lucida Sans Unicode" w:cs="Lucida Sans Unicode"/>
          <w:noProof/>
          <w:color w:val="0000FF"/>
          <w:sz w:val="24"/>
          <w:szCs w:val="24"/>
          <w:lang w:eastAsia="es-ES"/>
        </w:rPr>
        <w:drawing>
          <wp:inline distT="0" distB="0" distL="0" distR="0" wp14:anchorId="7E6792DC" wp14:editId="6679F8AE">
            <wp:extent cx="5400040" cy="2032465"/>
            <wp:effectExtent l="0" t="0" r="0" b="6350"/>
            <wp:docPr id="69" name="Imagen 69" descr="http://www.gaceta.es/sites/default/files/styles/320x200/public/field/image/pederasta-nino-por-web.png?itok=kC8A2k5W">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ceta.es/sites/default/files/styles/320x200/public/field/image/pederasta-nino-por-web.png?itok=kC8A2k5W">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2032465"/>
                    </a:xfrm>
                    <a:prstGeom prst="rect">
                      <a:avLst/>
                    </a:prstGeom>
                    <a:noFill/>
                    <a:ln>
                      <a:noFill/>
                    </a:ln>
                  </pic:spPr>
                </pic:pic>
              </a:graphicData>
            </a:graphic>
          </wp:inline>
        </w:drawing>
      </w:r>
    </w:p>
    <w:p w:rsidR="00343B31" w:rsidRDefault="001770FF" w:rsidP="00343B31">
      <w:pPr>
        <w:spacing w:line="240" w:lineRule="auto"/>
        <w:rPr>
          <w:rFonts w:ascii="Times New Roman" w:hAnsi="Times New Roman"/>
          <w:b/>
          <w:sz w:val="24"/>
          <w:szCs w:val="24"/>
        </w:rPr>
      </w:pPr>
      <w:r>
        <w:rPr>
          <w:rFonts w:ascii="Times New Roman" w:hAnsi="Times New Roman"/>
          <w:b/>
          <w:sz w:val="24"/>
          <w:szCs w:val="24"/>
        </w:rPr>
        <w:t xml:space="preserve">- </w:t>
      </w:r>
      <w:r w:rsidR="003859BE">
        <w:rPr>
          <w:rFonts w:ascii="Times New Roman" w:hAnsi="Times New Roman"/>
          <w:b/>
          <w:sz w:val="24"/>
          <w:szCs w:val="24"/>
        </w:rPr>
        <w:t>Introducción</w:t>
      </w:r>
    </w:p>
    <w:p w:rsidR="008766E7" w:rsidRDefault="008766E7" w:rsidP="008766E7">
      <w:pPr>
        <w:spacing w:line="240" w:lineRule="auto"/>
        <w:jc w:val="both"/>
        <w:rPr>
          <w:rFonts w:ascii="Times New Roman" w:hAnsi="Times New Roman"/>
          <w:b/>
          <w:sz w:val="24"/>
          <w:szCs w:val="24"/>
        </w:rPr>
      </w:pPr>
      <w:r>
        <w:rPr>
          <w:rFonts w:ascii="Times New Roman" w:hAnsi="Times New Roman"/>
          <w:b/>
          <w:sz w:val="24"/>
          <w:szCs w:val="24"/>
        </w:rPr>
        <w:t xml:space="preserve">En una época </w:t>
      </w:r>
      <w:r w:rsidRPr="008766E7">
        <w:rPr>
          <w:rFonts w:ascii="Times New Roman" w:hAnsi="Times New Roman"/>
          <w:b/>
          <w:sz w:val="24"/>
          <w:szCs w:val="24"/>
        </w:rPr>
        <w:t xml:space="preserve">de crisis, cuando aumenta el número de </w:t>
      </w:r>
      <w:r>
        <w:rPr>
          <w:rFonts w:ascii="Times New Roman" w:hAnsi="Times New Roman"/>
          <w:b/>
          <w:sz w:val="24"/>
          <w:szCs w:val="24"/>
        </w:rPr>
        <w:t xml:space="preserve">personas en riesgo de pobreza y </w:t>
      </w:r>
      <w:r w:rsidRPr="008766E7">
        <w:rPr>
          <w:rFonts w:ascii="Times New Roman" w:hAnsi="Times New Roman"/>
          <w:b/>
          <w:sz w:val="24"/>
          <w:szCs w:val="24"/>
        </w:rPr>
        <w:t>exclusión y las necesidades sociales crecen, s</w:t>
      </w:r>
      <w:r>
        <w:rPr>
          <w:rFonts w:ascii="Times New Roman" w:hAnsi="Times New Roman"/>
          <w:b/>
          <w:sz w:val="24"/>
          <w:szCs w:val="24"/>
        </w:rPr>
        <w:t xml:space="preserve">e explicitan en toda su crudeza </w:t>
      </w:r>
      <w:r w:rsidRPr="008766E7">
        <w:rPr>
          <w:rFonts w:ascii="Times New Roman" w:hAnsi="Times New Roman"/>
          <w:b/>
          <w:sz w:val="24"/>
          <w:szCs w:val="24"/>
        </w:rPr>
        <w:t>las consecuencias de la debilid</w:t>
      </w:r>
      <w:r>
        <w:rPr>
          <w:rFonts w:ascii="Times New Roman" w:hAnsi="Times New Roman"/>
          <w:b/>
          <w:sz w:val="24"/>
          <w:szCs w:val="24"/>
        </w:rPr>
        <w:t>ad de las políticas sociales.</w:t>
      </w:r>
    </w:p>
    <w:p w:rsidR="00CC06DF" w:rsidRPr="00942819" w:rsidRDefault="008766E7" w:rsidP="00CC06DF">
      <w:pPr>
        <w:spacing w:line="240" w:lineRule="auto"/>
        <w:jc w:val="both"/>
        <w:rPr>
          <w:rFonts w:ascii="Times New Roman" w:hAnsi="Times New Roman"/>
          <w:i/>
          <w:sz w:val="24"/>
          <w:szCs w:val="24"/>
        </w:rPr>
      </w:pPr>
      <w:r w:rsidRPr="00942819">
        <w:rPr>
          <w:rFonts w:ascii="Times New Roman" w:hAnsi="Times New Roman"/>
          <w:i/>
          <w:sz w:val="24"/>
          <w:szCs w:val="24"/>
        </w:rPr>
        <w:t>“</w:t>
      </w:r>
      <w:r w:rsidR="00CC06DF" w:rsidRPr="00942819">
        <w:rPr>
          <w:rFonts w:ascii="Times New Roman" w:hAnsi="Times New Roman"/>
          <w:i/>
          <w:sz w:val="24"/>
          <w:szCs w:val="24"/>
        </w:rPr>
        <w:t>Crecer en una situación de pobreza puede cambiar radicalmente las oportunidades de los niños y las niñas a lo largo de su vida. Cuando hablamos de pobreza, tendemos a pensar que es algo de otro tiempo o que pasa en otros lugares del mundo. Tristemente, la pobreza es la realidad cotidiana de millones de niños y niñas en nuestras sociedades europeas. La crisis económica y financiera ha golpeado tanto al empleo como al sistema social del país, y desde que comenzó en 2008, ha afectado gravemente a los niños y niñas de toda Europa y a sus familias. Entre 2008 y 2012, el número de niños en riesgo de pobreza o exclusión social en Europa aumentó casi en 1 millón, con un incremento de medio millón solo en un año, entre 2011 y 2012.</w:t>
      </w:r>
    </w:p>
    <w:p w:rsidR="00CC06DF" w:rsidRPr="00942819" w:rsidRDefault="00CC06DF" w:rsidP="00CC06DF">
      <w:pPr>
        <w:spacing w:line="240" w:lineRule="auto"/>
        <w:jc w:val="both"/>
        <w:rPr>
          <w:rFonts w:ascii="Times New Roman" w:hAnsi="Times New Roman"/>
          <w:i/>
          <w:sz w:val="24"/>
          <w:szCs w:val="24"/>
        </w:rPr>
      </w:pPr>
      <w:r w:rsidRPr="00942819">
        <w:rPr>
          <w:rFonts w:ascii="Times New Roman" w:hAnsi="Times New Roman"/>
          <w:i/>
          <w:sz w:val="24"/>
          <w:szCs w:val="24"/>
        </w:rPr>
        <w:t>En toda Europa la pobreza está privando a los niños de oportunidades educativas, del acceso a servicios sanitarios, una dieta sana, de un hogar y un entorno familiar adecuado, del apoyo de la familia y de protección frente a la violencia. Los niños  cuentan que han sido desahuciados de sus casas en varias ocasiones porque sus padres no podían pagar el alquiler o la hipoteca, algunos incluso han vivido en tiendas de campaña o han ocupado casas sin electricidad o sin agua corriente. Cuentan que se sienten socialmente excluidos, que han perdido a sus amigos porque no pueden permitirse hacer las mismas cosas que otros niños de su edad; que la pobreza es dura porque les roba sus sueños, sus esperanzas y sus derechos…</w:t>
      </w:r>
    </w:p>
    <w:p w:rsidR="00CC06DF" w:rsidRPr="00942819" w:rsidRDefault="00CC06DF" w:rsidP="00CC06DF">
      <w:pPr>
        <w:spacing w:line="240" w:lineRule="auto"/>
        <w:jc w:val="both"/>
        <w:rPr>
          <w:rFonts w:ascii="Times New Roman" w:hAnsi="Times New Roman"/>
          <w:i/>
          <w:sz w:val="24"/>
          <w:szCs w:val="24"/>
        </w:rPr>
      </w:pPr>
      <w:r w:rsidRPr="00942819">
        <w:rPr>
          <w:rFonts w:ascii="Times New Roman" w:hAnsi="Times New Roman"/>
          <w:i/>
          <w:sz w:val="24"/>
          <w:szCs w:val="24"/>
        </w:rPr>
        <w:t>La Unión Europea y los gobiernos nacionales de toda Europa necesitan reconocer que los niños y las niñas que se enfrentan a una situación de pobreza se ven privados de sus derechos fundamentales, tal y como los reconoce la Carta de Derechos Fundamentales de la UE y la Convención sobre los Derechos del Niño de Naciones Unidas, que celebra su 25º aniversario en el año 2014.</w:t>
      </w:r>
    </w:p>
    <w:p w:rsidR="00CC06DF" w:rsidRPr="00942819" w:rsidRDefault="00CC06DF" w:rsidP="00CC06DF">
      <w:pPr>
        <w:spacing w:line="240" w:lineRule="auto"/>
        <w:jc w:val="both"/>
        <w:rPr>
          <w:rFonts w:ascii="Times New Roman" w:hAnsi="Times New Roman"/>
          <w:i/>
          <w:sz w:val="24"/>
          <w:szCs w:val="24"/>
        </w:rPr>
      </w:pPr>
      <w:r w:rsidRPr="00942819">
        <w:rPr>
          <w:rFonts w:ascii="Times New Roman" w:hAnsi="Times New Roman"/>
          <w:i/>
          <w:sz w:val="24"/>
          <w:szCs w:val="24"/>
        </w:rPr>
        <w:t>Sin embargo, salvo que estén respaldados por recursos suficientes, los compromisos políticos con los niños seguirán siendo promesas pequeñas y vacías. La asignación adecuada de recursos y un gasto eficaz son una condición necesaria de la materialización de los derechos de los niños y de una sociedad justa y equitativa en su conjunto.</w:t>
      </w:r>
    </w:p>
    <w:p w:rsidR="00CC06DF" w:rsidRPr="00D06F2A" w:rsidRDefault="00CC06DF" w:rsidP="00CC06DF">
      <w:pPr>
        <w:spacing w:line="240" w:lineRule="auto"/>
        <w:jc w:val="both"/>
        <w:rPr>
          <w:rFonts w:ascii="Times New Roman" w:hAnsi="Times New Roman"/>
          <w:i/>
          <w:sz w:val="24"/>
          <w:szCs w:val="24"/>
        </w:rPr>
      </w:pPr>
      <w:r w:rsidRPr="00942819">
        <w:rPr>
          <w:rFonts w:ascii="Times New Roman" w:hAnsi="Times New Roman"/>
          <w:i/>
          <w:sz w:val="24"/>
          <w:szCs w:val="24"/>
        </w:rPr>
        <w:lastRenderedPageBreak/>
        <w:t>Abordar la pobreza infantil significa elegir políticas correctas y que esa elección esté disponible tanto en los países ricos o más pobres. Para los niños y niñas, los efectos negativos de vivir en una situación de pobreza o de exclusión social pueden durar toda la vida -lo que hace incluso más urgente la necesidad de actuar ahora- cuando la actual crisis económica, financiera y social está poniendo incluso a más niños y sus familias en riesgo. Contamos con la política y con quienes toman las decisiones para no dejar atrás a los más vulnerables de nuestra sociedad, sino para actuar y adoptar medidas que combatan esta inaceptable realidad”</w:t>
      </w:r>
      <w:r w:rsidR="008766E7" w:rsidRPr="00942819">
        <w:rPr>
          <w:rFonts w:ascii="Times New Roman" w:hAnsi="Times New Roman"/>
          <w:i/>
          <w:sz w:val="24"/>
          <w:szCs w:val="24"/>
        </w:rPr>
        <w:t>…</w:t>
      </w:r>
      <w:r w:rsidR="00D06F2A">
        <w:rPr>
          <w:rFonts w:ascii="Times New Roman" w:hAnsi="Times New Roman"/>
          <w:i/>
          <w:sz w:val="24"/>
          <w:szCs w:val="24"/>
        </w:rPr>
        <w:t xml:space="preserve"> </w:t>
      </w:r>
      <w:r w:rsidR="00F02EDA">
        <w:rPr>
          <w:rFonts w:ascii="Times New Roman" w:hAnsi="Times New Roman"/>
          <w:sz w:val="24"/>
          <w:szCs w:val="24"/>
        </w:rPr>
        <w:t>(</w:t>
      </w:r>
      <w:r w:rsidRPr="00CC06DF">
        <w:rPr>
          <w:rFonts w:ascii="Times New Roman" w:hAnsi="Times New Roman"/>
          <w:sz w:val="24"/>
          <w:szCs w:val="24"/>
        </w:rPr>
        <w:t>Ester Asin Martínez</w:t>
      </w:r>
      <w:r w:rsidR="00942819">
        <w:rPr>
          <w:rFonts w:ascii="Times New Roman" w:hAnsi="Times New Roman"/>
          <w:sz w:val="24"/>
          <w:szCs w:val="24"/>
        </w:rPr>
        <w:t>,</w:t>
      </w:r>
      <w:r w:rsidRPr="00CC06DF">
        <w:rPr>
          <w:rFonts w:ascii="Times New Roman" w:hAnsi="Times New Roman"/>
          <w:sz w:val="24"/>
          <w:szCs w:val="24"/>
        </w:rPr>
        <w:t xml:space="preserve"> Dire</w:t>
      </w:r>
      <w:r w:rsidR="00942819">
        <w:rPr>
          <w:rFonts w:ascii="Times New Roman" w:hAnsi="Times New Roman"/>
          <w:sz w:val="24"/>
          <w:szCs w:val="24"/>
        </w:rPr>
        <w:t>ctora y Representante de la</w:t>
      </w:r>
      <w:r w:rsidRPr="00CC06DF">
        <w:rPr>
          <w:rFonts w:ascii="Times New Roman" w:hAnsi="Times New Roman"/>
          <w:sz w:val="24"/>
          <w:szCs w:val="24"/>
        </w:rPr>
        <w:t xml:space="preserve"> Oficina de Incidencia para la UE de Save the Children</w:t>
      </w:r>
      <w:r w:rsidR="00F02EDA">
        <w:rPr>
          <w:rFonts w:ascii="Times New Roman" w:hAnsi="Times New Roman"/>
          <w:sz w:val="24"/>
          <w:szCs w:val="24"/>
        </w:rPr>
        <w:t>)</w:t>
      </w:r>
    </w:p>
    <w:p w:rsidR="003E3E78" w:rsidRPr="003E3E78" w:rsidRDefault="003E3E78" w:rsidP="003E3E78">
      <w:pPr>
        <w:spacing w:line="240" w:lineRule="auto"/>
        <w:jc w:val="both"/>
        <w:rPr>
          <w:rFonts w:ascii="Times New Roman" w:hAnsi="Times New Roman" w:cs="Times New Roman"/>
          <w:i/>
          <w:sz w:val="24"/>
          <w:szCs w:val="24"/>
        </w:rPr>
      </w:pPr>
      <w:r w:rsidRPr="003E3E78">
        <w:rPr>
          <w:rFonts w:ascii="Times New Roman" w:hAnsi="Times New Roman" w:cs="Times New Roman"/>
          <w:i/>
          <w:sz w:val="24"/>
          <w:szCs w:val="24"/>
        </w:rPr>
        <w:t>“No tiene sentido soñ</w:t>
      </w:r>
      <w:r>
        <w:rPr>
          <w:rFonts w:ascii="Times New Roman" w:hAnsi="Times New Roman" w:cs="Times New Roman"/>
          <w:i/>
          <w:sz w:val="24"/>
          <w:szCs w:val="24"/>
        </w:rPr>
        <w:t xml:space="preserve">ar con algo que cuesta dinero”. </w:t>
      </w:r>
      <w:r w:rsidRPr="003E3E78">
        <w:rPr>
          <w:rFonts w:ascii="Times New Roman" w:hAnsi="Times New Roman" w:cs="Times New Roman"/>
          <w:sz w:val="24"/>
          <w:szCs w:val="24"/>
        </w:rPr>
        <w:t>Niño de 12 años, Islandia</w:t>
      </w:r>
      <w:r w:rsidR="001770FF">
        <w:rPr>
          <w:rFonts w:ascii="Times New Roman" w:hAnsi="Times New Roman" w:cs="Times New Roman"/>
          <w:sz w:val="24"/>
          <w:szCs w:val="24"/>
        </w:rPr>
        <w:t>.</w:t>
      </w:r>
    </w:p>
    <w:p w:rsidR="003E3E78" w:rsidRDefault="003E3E78" w:rsidP="003E3E78">
      <w:pPr>
        <w:autoSpaceDE w:val="0"/>
        <w:autoSpaceDN w:val="0"/>
        <w:adjustRightInd w:val="0"/>
        <w:spacing w:after="0" w:line="240" w:lineRule="auto"/>
        <w:jc w:val="both"/>
        <w:rPr>
          <w:rFonts w:ascii="Times New Roman" w:hAnsi="Times New Roman" w:cs="Times New Roman"/>
          <w:sz w:val="24"/>
          <w:szCs w:val="24"/>
        </w:rPr>
      </w:pPr>
      <w:r w:rsidRPr="00C33A64">
        <w:rPr>
          <w:rFonts w:ascii="Times New Roman" w:hAnsi="Times New Roman" w:cs="Times New Roman"/>
          <w:i/>
          <w:iCs/>
          <w:sz w:val="24"/>
          <w:szCs w:val="24"/>
        </w:rPr>
        <w:t>“Para mí ser pobre e</w:t>
      </w:r>
      <w:r>
        <w:rPr>
          <w:rFonts w:ascii="Times New Roman" w:hAnsi="Times New Roman" w:cs="Times New Roman"/>
          <w:i/>
          <w:iCs/>
          <w:sz w:val="24"/>
          <w:szCs w:val="24"/>
        </w:rPr>
        <w:t xml:space="preserve">s cuando no tienes dinero... no </w:t>
      </w:r>
      <w:r w:rsidRPr="00C33A64">
        <w:rPr>
          <w:rFonts w:ascii="Times New Roman" w:hAnsi="Times New Roman" w:cs="Times New Roman"/>
          <w:i/>
          <w:iCs/>
          <w:sz w:val="24"/>
          <w:szCs w:val="24"/>
        </w:rPr>
        <w:t>tienes nada que pone</w:t>
      </w:r>
      <w:r>
        <w:rPr>
          <w:rFonts w:ascii="Times New Roman" w:hAnsi="Times New Roman" w:cs="Times New Roman"/>
          <w:i/>
          <w:iCs/>
          <w:sz w:val="24"/>
          <w:szCs w:val="24"/>
        </w:rPr>
        <w:t xml:space="preserve">rte, no tienes nada que comer”. </w:t>
      </w:r>
      <w:r w:rsidRPr="00C33A64">
        <w:rPr>
          <w:rFonts w:ascii="Times New Roman" w:hAnsi="Times New Roman" w:cs="Times New Roman"/>
          <w:sz w:val="24"/>
          <w:szCs w:val="24"/>
        </w:rPr>
        <w:t>Niña de 7 años, Rumanía.</w:t>
      </w:r>
    </w:p>
    <w:p w:rsidR="00093E7C" w:rsidRDefault="00093E7C" w:rsidP="003E3E78">
      <w:pPr>
        <w:autoSpaceDE w:val="0"/>
        <w:autoSpaceDN w:val="0"/>
        <w:adjustRightInd w:val="0"/>
        <w:spacing w:after="0" w:line="240" w:lineRule="auto"/>
        <w:jc w:val="both"/>
        <w:rPr>
          <w:rFonts w:ascii="Times New Roman" w:hAnsi="Times New Roman" w:cs="Times New Roman"/>
          <w:sz w:val="24"/>
          <w:szCs w:val="24"/>
        </w:rPr>
      </w:pPr>
    </w:p>
    <w:p w:rsidR="00093E7C" w:rsidRDefault="00093E7C" w:rsidP="00093E7C">
      <w:pPr>
        <w:autoSpaceDE w:val="0"/>
        <w:autoSpaceDN w:val="0"/>
        <w:adjustRightInd w:val="0"/>
        <w:spacing w:after="0" w:line="240" w:lineRule="auto"/>
        <w:jc w:val="both"/>
        <w:rPr>
          <w:rFonts w:ascii="Times New Roman" w:hAnsi="Times New Roman" w:cs="Times New Roman"/>
          <w:iCs/>
          <w:sz w:val="24"/>
          <w:szCs w:val="24"/>
        </w:rPr>
      </w:pPr>
      <w:r w:rsidRPr="00093E7C">
        <w:rPr>
          <w:rFonts w:ascii="Times New Roman" w:hAnsi="Times New Roman" w:cs="Times New Roman"/>
          <w:i/>
          <w:iCs/>
          <w:sz w:val="24"/>
          <w:szCs w:val="24"/>
        </w:rPr>
        <w:t>“Antes solía ir</w:t>
      </w:r>
      <w:r>
        <w:rPr>
          <w:rFonts w:ascii="Times New Roman" w:hAnsi="Times New Roman" w:cs="Times New Roman"/>
          <w:i/>
          <w:iCs/>
          <w:sz w:val="24"/>
          <w:szCs w:val="24"/>
        </w:rPr>
        <w:t xml:space="preserve"> al cine con papá y mamá. Tenía </w:t>
      </w:r>
      <w:r w:rsidRPr="00093E7C">
        <w:rPr>
          <w:rFonts w:ascii="Times New Roman" w:hAnsi="Times New Roman" w:cs="Times New Roman"/>
          <w:i/>
          <w:iCs/>
          <w:sz w:val="24"/>
          <w:szCs w:val="24"/>
        </w:rPr>
        <w:t xml:space="preserve">libros, iba a las </w:t>
      </w:r>
      <w:r>
        <w:rPr>
          <w:rFonts w:ascii="Times New Roman" w:hAnsi="Times New Roman" w:cs="Times New Roman"/>
          <w:i/>
          <w:iCs/>
          <w:sz w:val="24"/>
          <w:szCs w:val="24"/>
        </w:rPr>
        <w:t xml:space="preserve">excursiones del colegio y ellos podían pagar la hipoteca. </w:t>
      </w:r>
      <w:r w:rsidRPr="00093E7C">
        <w:rPr>
          <w:rFonts w:ascii="Times New Roman" w:hAnsi="Times New Roman" w:cs="Times New Roman"/>
          <w:i/>
          <w:iCs/>
          <w:sz w:val="24"/>
          <w:szCs w:val="24"/>
        </w:rPr>
        <w:t>Ahora</w:t>
      </w:r>
      <w:r>
        <w:rPr>
          <w:rFonts w:ascii="Times New Roman" w:hAnsi="Times New Roman" w:cs="Times New Roman"/>
          <w:i/>
          <w:iCs/>
          <w:sz w:val="24"/>
          <w:szCs w:val="24"/>
        </w:rPr>
        <w:t xml:space="preserve"> no podemos hacer nada de eso”. </w:t>
      </w:r>
      <w:r w:rsidRPr="00093E7C">
        <w:rPr>
          <w:rFonts w:ascii="Times New Roman" w:hAnsi="Times New Roman" w:cs="Times New Roman"/>
          <w:iCs/>
          <w:sz w:val="24"/>
          <w:szCs w:val="24"/>
        </w:rPr>
        <w:t>Niño de 8 años, España.</w:t>
      </w:r>
    </w:p>
    <w:p w:rsidR="00FB4295" w:rsidRDefault="00FB4295" w:rsidP="00093E7C">
      <w:pPr>
        <w:autoSpaceDE w:val="0"/>
        <w:autoSpaceDN w:val="0"/>
        <w:adjustRightInd w:val="0"/>
        <w:spacing w:after="0" w:line="240" w:lineRule="auto"/>
        <w:jc w:val="both"/>
        <w:rPr>
          <w:rFonts w:ascii="Times New Roman" w:hAnsi="Times New Roman" w:cs="Times New Roman"/>
          <w:iCs/>
          <w:sz w:val="24"/>
          <w:szCs w:val="24"/>
        </w:rPr>
      </w:pPr>
    </w:p>
    <w:p w:rsidR="00FB4295" w:rsidRDefault="00FB4295" w:rsidP="00FB4295">
      <w:pPr>
        <w:autoSpaceDE w:val="0"/>
        <w:autoSpaceDN w:val="0"/>
        <w:adjustRightInd w:val="0"/>
        <w:spacing w:after="0" w:line="240" w:lineRule="auto"/>
        <w:jc w:val="both"/>
        <w:rPr>
          <w:rFonts w:ascii="Times New Roman" w:hAnsi="Times New Roman" w:cs="Times New Roman"/>
          <w:iCs/>
          <w:sz w:val="24"/>
          <w:szCs w:val="24"/>
        </w:rPr>
      </w:pPr>
      <w:r w:rsidRPr="00FB4295">
        <w:rPr>
          <w:rFonts w:ascii="Times New Roman" w:hAnsi="Times New Roman" w:cs="Times New Roman"/>
          <w:i/>
          <w:iCs/>
          <w:sz w:val="24"/>
          <w:szCs w:val="24"/>
        </w:rPr>
        <w:t>“Nunca he invitado a mis amigos de clase a casa... pienso en todas las preg</w:t>
      </w:r>
      <w:r w:rsidR="005E3A7F">
        <w:rPr>
          <w:rFonts w:ascii="Times New Roman" w:hAnsi="Times New Roman" w:cs="Times New Roman"/>
          <w:i/>
          <w:iCs/>
          <w:sz w:val="24"/>
          <w:szCs w:val="24"/>
        </w:rPr>
        <w:t>untas que no podría contestar. ¿Dónde trabaja tu padre...?</w:t>
      </w:r>
      <w:r w:rsidRPr="00FB4295">
        <w:rPr>
          <w:rFonts w:ascii="Times New Roman" w:hAnsi="Times New Roman" w:cs="Times New Roman"/>
          <w:i/>
          <w:iCs/>
          <w:sz w:val="24"/>
          <w:szCs w:val="24"/>
        </w:rPr>
        <w:t xml:space="preserve"> </w:t>
      </w:r>
      <w:r w:rsidR="005E3A7F">
        <w:rPr>
          <w:rFonts w:ascii="Times New Roman" w:hAnsi="Times New Roman" w:cs="Times New Roman"/>
          <w:i/>
          <w:iCs/>
          <w:sz w:val="24"/>
          <w:szCs w:val="24"/>
        </w:rPr>
        <w:t>¿</w:t>
      </w:r>
      <w:r w:rsidRPr="00FB4295">
        <w:rPr>
          <w:rFonts w:ascii="Times New Roman" w:hAnsi="Times New Roman" w:cs="Times New Roman"/>
          <w:i/>
          <w:iCs/>
          <w:sz w:val="24"/>
          <w:szCs w:val="24"/>
        </w:rPr>
        <w:t>Qué podría decir? Mi padre recibía ayudas sociales en ese momento, como mi madre. Me juzgaban por lo que hacían mis padres, o en e</w:t>
      </w:r>
      <w:r>
        <w:rPr>
          <w:rFonts w:ascii="Times New Roman" w:hAnsi="Times New Roman" w:cs="Times New Roman"/>
          <w:i/>
          <w:iCs/>
          <w:sz w:val="24"/>
          <w:szCs w:val="24"/>
        </w:rPr>
        <w:t xml:space="preserve">ste caso, por lo que no hacían”. </w:t>
      </w:r>
      <w:r w:rsidRPr="00FB4295">
        <w:rPr>
          <w:rFonts w:ascii="Times New Roman" w:hAnsi="Times New Roman" w:cs="Times New Roman"/>
          <w:iCs/>
          <w:sz w:val="24"/>
          <w:szCs w:val="24"/>
        </w:rPr>
        <w:t>Niño de 14 años, Noruega.</w:t>
      </w:r>
    </w:p>
    <w:p w:rsidR="00E85CCB" w:rsidRDefault="00E85CCB" w:rsidP="00FB4295">
      <w:pPr>
        <w:autoSpaceDE w:val="0"/>
        <w:autoSpaceDN w:val="0"/>
        <w:adjustRightInd w:val="0"/>
        <w:spacing w:after="0" w:line="240" w:lineRule="auto"/>
        <w:jc w:val="both"/>
        <w:rPr>
          <w:rFonts w:ascii="Times New Roman" w:hAnsi="Times New Roman" w:cs="Times New Roman"/>
          <w:iCs/>
          <w:sz w:val="24"/>
          <w:szCs w:val="24"/>
        </w:rPr>
      </w:pPr>
    </w:p>
    <w:p w:rsidR="00E85CCB" w:rsidRDefault="00E85CCB" w:rsidP="00E85CCB">
      <w:pPr>
        <w:autoSpaceDE w:val="0"/>
        <w:autoSpaceDN w:val="0"/>
        <w:adjustRightInd w:val="0"/>
        <w:spacing w:after="0" w:line="240" w:lineRule="auto"/>
        <w:jc w:val="both"/>
        <w:rPr>
          <w:rFonts w:ascii="Times New Roman" w:hAnsi="Times New Roman" w:cs="Times New Roman"/>
          <w:iCs/>
          <w:sz w:val="24"/>
          <w:szCs w:val="24"/>
        </w:rPr>
      </w:pPr>
      <w:r w:rsidRPr="00E85CCB">
        <w:rPr>
          <w:rFonts w:ascii="Times New Roman" w:hAnsi="Times New Roman" w:cs="Times New Roman"/>
          <w:i/>
          <w:iCs/>
          <w:sz w:val="24"/>
          <w:szCs w:val="24"/>
        </w:rPr>
        <w:t>“He perdido a t</w:t>
      </w:r>
      <w:r>
        <w:rPr>
          <w:rFonts w:ascii="Times New Roman" w:hAnsi="Times New Roman" w:cs="Times New Roman"/>
          <w:i/>
          <w:iCs/>
          <w:sz w:val="24"/>
          <w:szCs w:val="24"/>
        </w:rPr>
        <w:t xml:space="preserve">odos mis amigos porque no tengo </w:t>
      </w:r>
      <w:r w:rsidRPr="00E85CCB">
        <w:rPr>
          <w:rFonts w:ascii="Times New Roman" w:hAnsi="Times New Roman" w:cs="Times New Roman"/>
          <w:i/>
          <w:iCs/>
          <w:sz w:val="24"/>
          <w:szCs w:val="24"/>
        </w:rPr>
        <w:t>suficiente dinero.</w:t>
      </w:r>
      <w:r>
        <w:rPr>
          <w:rFonts w:ascii="Times New Roman" w:hAnsi="Times New Roman" w:cs="Times New Roman"/>
          <w:i/>
          <w:iCs/>
          <w:sz w:val="24"/>
          <w:szCs w:val="24"/>
        </w:rPr>
        <w:t xml:space="preserve"> Como no puedo salir con ellos, </w:t>
      </w:r>
      <w:r w:rsidRPr="00E85CCB">
        <w:rPr>
          <w:rFonts w:ascii="Times New Roman" w:hAnsi="Times New Roman" w:cs="Times New Roman"/>
          <w:i/>
          <w:iCs/>
          <w:sz w:val="24"/>
          <w:szCs w:val="24"/>
        </w:rPr>
        <w:t>piensan que no quier</w:t>
      </w:r>
      <w:r>
        <w:rPr>
          <w:rFonts w:ascii="Times New Roman" w:hAnsi="Times New Roman" w:cs="Times New Roman"/>
          <w:i/>
          <w:iCs/>
          <w:sz w:val="24"/>
          <w:szCs w:val="24"/>
        </w:rPr>
        <w:t xml:space="preserve">o estar con ellos. ¡Pero sí que </w:t>
      </w:r>
      <w:r w:rsidRPr="00E85CCB">
        <w:rPr>
          <w:rFonts w:ascii="Times New Roman" w:hAnsi="Times New Roman" w:cs="Times New Roman"/>
          <w:i/>
          <w:iCs/>
          <w:sz w:val="24"/>
          <w:szCs w:val="24"/>
        </w:rPr>
        <w:t>quiero! Sol</w:t>
      </w:r>
      <w:r>
        <w:rPr>
          <w:rFonts w:ascii="Times New Roman" w:hAnsi="Times New Roman" w:cs="Times New Roman"/>
          <w:i/>
          <w:iCs/>
          <w:sz w:val="24"/>
          <w:szCs w:val="24"/>
        </w:rPr>
        <w:t xml:space="preserve">o que no me lo puedo permitir”. </w:t>
      </w:r>
      <w:r w:rsidRPr="00E85CCB">
        <w:rPr>
          <w:rFonts w:ascii="Times New Roman" w:hAnsi="Times New Roman" w:cs="Times New Roman"/>
          <w:iCs/>
          <w:sz w:val="24"/>
          <w:szCs w:val="24"/>
        </w:rPr>
        <w:t>Niña de 17 años, Suecia</w:t>
      </w:r>
      <w:r>
        <w:rPr>
          <w:rFonts w:ascii="Times New Roman" w:hAnsi="Times New Roman" w:cs="Times New Roman"/>
          <w:iCs/>
          <w:sz w:val="24"/>
          <w:szCs w:val="24"/>
        </w:rPr>
        <w:t>.</w:t>
      </w:r>
    </w:p>
    <w:p w:rsidR="00E85CCB" w:rsidRPr="00E85CCB" w:rsidRDefault="00E85CCB" w:rsidP="00E85CCB">
      <w:pPr>
        <w:autoSpaceDE w:val="0"/>
        <w:autoSpaceDN w:val="0"/>
        <w:adjustRightInd w:val="0"/>
        <w:spacing w:after="0" w:line="240" w:lineRule="auto"/>
        <w:jc w:val="both"/>
        <w:rPr>
          <w:rFonts w:ascii="Times New Roman" w:hAnsi="Times New Roman" w:cs="Times New Roman"/>
          <w:i/>
          <w:iCs/>
          <w:sz w:val="24"/>
          <w:szCs w:val="24"/>
        </w:rPr>
      </w:pPr>
    </w:p>
    <w:p w:rsidR="00E85CCB" w:rsidRDefault="00E85CCB" w:rsidP="00E85CCB">
      <w:pPr>
        <w:autoSpaceDE w:val="0"/>
        <w:autoSpaceDN w:val="0"/>
        <w:adjustRightInd w:val="0"/>
        <w:spacing w:after="0" w:line="240" w:lineRule="auto"/>
        <w:jc w:val="both"/>
        <w:rPr>
          <w:rFonts w:ascii="Times New Roman" w:hAnsi="Times New Roman" w:cs="Times New Roman"/>
          <w:iCs/>
          <w:sz w:val="24"/>
          <w:szCs w:val="24"/>
        </w:rPr>
      </w:pPr>
      <w:r w:rsidRPr="00E85CCB">
        <w:rPr>
          <w:rFonts w:ascii="Times New Roman" w:hAnsi="Times New Roman" w:cs="Times New Roman"/>
          <w:i/>
          <w:iCs/>
          <w:sz w:val="24"/>
          <w:szCs w:val="24"/>
        </w:rPr>
        <w:t>“Los colegios ni siquiera proporcionan cosas básicas como suministros para el laboratorio, papel higiénico o calefacción”.</w:t>
      </w:r>
      <w:r>
        <w:rPr>
          <w:rFonts w:ascii="Times New Roman" w:hAnsi="Times New Roman" w:cs="Times New Roman"/>
          <w:iCs/>
          <w:sz w:val="24"/>
          <w:szCs w:val="24"/>
        </w:rPr>
        <w:t xml:space="preserve"> </w:t>
      </w:r>
      <w:r w:rsidRPr="00E85CCB">
        <w:rPr>
          <w:rFonts w:ascii="Times New Roman" w:hAnsi="Times New Roman" w:cs="Times New Roman"/>
          <w:iCs/>
          <w:sz w:val="24"/>
          <w:szCs w:val="24"/>
        </w:rPr>
        <w:t>Armando, Italia</w:t>
      </w:r>
      <w:r>
        <w:rPr>
          <w:rFonts w:ascii="Times New Roman" w:hAnsi="Times New Roman" w:cs="Times New Roman"/>
          <w:iCs/>
          <w:sz w:val="24"/>
          <w:szCs w:val="24"/>
        </w:rPr>
        <w:t>.</w:t>
      </w:r>
    </w:p>
    <w:p w:rsidR="00E85CCB" w:rsidRDefault="00E85CCB" w:rsidP="00E85CCB">
      <w:pPr>
        <w:autoSpaceDE w:val="0"/>
        <w:autoSpaceDN w:val="0"/>
        <w:adjustRightInd w:val="0"/>
        <w:spacing w:after="0" w:line="240" w:lineRule="auto"/>
        <w:jc w:val="both"/>
        <w:rPr>
          <w:rFonts w:ascii="Times New Roman" w:hAnsi="Times New Roman" w:cs="Times New Roman"/>
          <w:iCs/>
          <w:sz w:val="24"/>
          <w:szCs w:val="24"/>
        </w:rPr>
      </w:pPr>
    </w:p>
    <w:p w:rsidR="00E85CCB" w:rsidRDefault="00C06FAD" w:rsidP="00C06FAD">
      <w:pPr>
        <w:autoSpaceDE w:val="0"/>
        <w:autoSpaceDN w:val="0"/>
        <w:adjustRightInd w:val="0"/>
        <w:spacing w:after="0" w:line="240" w:lineRule="auto"/>
        <w:jc w:val="both"/>
        <w:rPr>
          <w:rFonts w:ascii="Times New Roman" w:hAnsi="Times New Roman" w:cs="Times New Roman"/>
          <w:iCs/>
          <w:sz w:val="24"/>
          <w:szCs w:val="24"/>
        </w:rPr>
      </w:pPr>
      <w:r w:rsidRPr="00C06FAD">
        <w:rPr>
          <w:rFonts w:ascii="Times New Roman" w:hAnsi="Times New Roman" w:cs="Times New Roman"/>
          <w:i/>
          <w:iCs/>
          <w:sz w:val="24"/>
          <w:szCs w:val="24"/>
        </w:rPr>
        <w:t>“Mi familia no ti</w:t>
      </w:r>
      <w:r>
        <w:rPr>
          <w:rFonts w:ascii="Times New Roman" w:hAnsi="Times New Roman" w:cs="Times New Roman"/>
          <w:i/>
          <w:iCs/>
          <w:sz w:val="24"/>
          <w:szCs w:val="24"/>
        </w:rPr>
        <w:t xml:space="preserve">ene ni siquiera acceso al agua. </w:t>
      </w:r>
      <w:r w:rsidRPr="00C06FAD">
        <w:rPr>
          <w:rFonts w:ascii="Times New Roman" w:hAnsi="Times New Roman" w:cs="Times New Roman"/>
          <w:i/>
          <w:iCs/>
          <w:sz w:val="24"/>
          <w:szCs w:val="24"/>
        </w:rPr>
        <w:t>Tenemos que recoger ag</w:t>
      </w:r>
      <w:r>
        <w:rPr>
          <w:rFonts w:ascii="Times New Roman" w:hAnsi="Times New Roman" w:cs="Times New Roman"/>
          <w:i/>
          <w:iCs/>
          <w:sz w:val="24"/>
          <w:szCs w:val="24"/>
        </w:rPr>
        <w:t xml:space="preserve">ua de lluvia, que está sucia, y </w:t>
      </w:r>
      <w:r w:rsidRPr="00C06FAD">
        <w:rPr>
          <w:rFonts w:ascii="Times New Roman" w:hAnsi="Times New Roman" w:cs="Times New Roman"/>
          <w:i/>
          <w:iCs/>
          <w:sz w:val="24"/>
          <w:szCs w:val="24"/>
        </w:rPr>
        <w:t>algunas veces encuentras ranas en ella. Mi</w:t>
      </w:r>
      <w:r>
        <w:rPr>
          <w:rFonts w:ascii="Times New Roman" w:hAnsi="Times New Roman" w:cs="Times New Roman"/>
          <w:i/>
          <w:iCs/>
          <w:sz w:val="24"/>
          <w:szCs w:val="24"/>
        </w:rPr>
        <w:t xml:space="preserve"> hermana </w:t>
      </w:r>
      <w:r w:rsidRPr="00C06FAD">
        <w:rPr>
          <w:rFonts w:ascii="Times New Roman" w:hAnsi="Times New Roman" w:cs="Times New Roman"/>
          <w:i/>
          <w:iCs/>
          <w:sz w:val="24"/>
          <w:szCs w:val="24"/>
        </w:rPr>
        <w:t xml:space="preserve">y yo solo podemos </w:t>
      </w:r>
      <w:r>
        <w:rPr>
          <w:rFonts w:ascii="Times New Roman" w:hAnsi="Times New Roman" w:cs="Times New Roman"/>
          <w:i/>
          <w:iCs/>
          <w:sz w:val="24"/>
          <w:szCs w:val="24"/>
        </w:rPr>
        <w:t xml:space="preserve">bañarnos en el centro de día de </w:t>
      </w:r>
      <w:r w:rsidRPr="00C06FAD">
        <w:rPr>
          <w:rFonts w:ascii="Times New Roman" w:hAnsi="Times New Roman" w:cs="Times New Roman"/>
          <w:i/>
          <w:iCs/>
          <w:sz w:val="24"/>
          <w:szCs w:val="24"/>
        </w:rPr>
        <w:t>cuidados infantil</w:t>
      </w:r>
      <w:r>
        <w:rPr>
          <w:rFonts w:ascii="Times New Roman" w:hAnsi="Times New Roman" w:cs="Times New Roman"/>
          <w:i/>
          <w:iCs/>
          <w:sz w:val="24"/>
          <w:szCs w:val="24"/>
        </w:rPr>
        <w:t xml:space="preserve">es, y eso me avergüenza mucho”. </w:t>
      </w:r>
      <w:r w:rsidRPr="00C06FAD">
        <w:rPr>
          <w:rFonts w:ascii="Times New Roman" w:hAnsi="Times New Roman" w:cs="Times New Roman"/>
          <w:iCs/>
          <w:sz w:val="24"/>
          <w:szCs w:val="24"/>
        </w:rPr>
        <w:t>Niña de 15 años, Lituania</w:t>
      </w:r>
      <w:r w:rsidR="00EC4F67">
        <w:rPr>
          <w:rFonts w:ascii="Times New Roman" w:hAnsi="Times New Roman" w:cs="Times New Roman"/>
          <w:iCs/>
          <w:sz w:val="24"/>
          <w:szCs w:val="24"/>
        </w:rPr>
        <w:t>.</w:t>
      </w:r>
    </w:p>
    <w:p w:rsidR="00EC4F67" w:rsidRDefault="00EC4F67" w:rsidP="00EC4F67">
      <w:pPr>
        <w:autoSpaceDE w:val="0"/>
        <w:autoSpaceDN w:val="0"/>
        <w:adjustRightInd w:val="0"/>
        <w:spacing w:after="0" w:line="240" w:lineRule="auto"/>
        <w:jc w:val="both"/>
        <w:rPr>
          <w:rFonts w:ascii="Times New Roman" w:hAnsi="Times New Roman" w:cs="Times New Roman"/>
          <w:i/>
          <w:iCs/>
          <w:sz w:val="24"/>
          <w:szCs w:val="24"/>
        </w:rPr>
      </w:pPr>
    </w:p>
    <w:p w:rsidR="00EC4F67" w:rsidRDefault="00EC4F67" w:rsidP="00EC4F67">
      <w:pPr>
        <w:autoSpaceDE w:val="0"/>
        <w:autoSpaceDN w:val="0"/>
        <w:adjustRightInd w:val="0"/>
        <w:spacing w:after="0" w:line="240" w:lineRule="auto"/>
        <w:jc w:val="both"/>
        <w:rPr>
          <w:rFonts w:ascii="Times New Roman" w:hAnsi="Times New Roman" w:cs="Times New Roman"/>
          <w:iCs/>
          <w:sz w:val="24"/>
          <w:szCs w:val="24"/>
        </w:rPr>
      </w:pPr>
      <w:r w:rsidRPr="00EC4F67">
        <w:rPr>
          <w:rFonts w:ascii="Times New Roman" w:hAnsi="Times New Roman" w:cs="Times New Roman"/>
          <w:i/>
          <w:iCs/>
          <w:sz w:val="24"/>
          <w:szCs w:val="24"/>
        </w:rPr>
        <w:t>“Volví del colegio y mi</w:t>
      </w:r>
      <w:r>
        <w:rPr>
          <w:rFonts w:ascii="Times New Roman" w:hAnsi="Times New Roman" w:cs="Times New Roman"/>
          <w:i/>
          <w:iCs/>
          <w:sz w:val="24"/>
          <w:szCs w:val="24"/>
        </w:rPr>
        <w:t xml:space="preserve">s cosas habían desaparecido. Mi </w:t>
      </w:r>
      <w:r w:rsidRPr="00EC4F67">
        <w:rPr>
          <w:rFonts w:ascii="Times New Roman" w:hAnsi="Times New Roman" w:cs="Times New Roman"/>
          <w:i/>
          <w:iCs/>
          <w:sz w:val="24"/>
          <w:szCs w:val="24"/>
        </w:rPr>
        <w:t>madre las había e</w:t>
      </w:r>
      <w:r>
        <w:rPr>
          <w:rFonts w:ascii="Times New Roman" w:hAnsi="Times New Roman" w:cs="Times New Roman"/>
          <w:i/>
          <w:iCs/>
          <w:sz w:val="24"/>
          <w:szCs w:val="24"/>
        </w:rPr>
        <w:t xml:space="preserve">mpaquetado. Me puse muy triste”. </w:t>
      </w:r>
      <w:r w:rsidRPr="00EC4F67">
        <w:rPr>
          <w:rFonts w:ascii="Times New Roman" w:hAnsi="Times New Roman" w:cs="Times New Roman"/>
          <w:iCs/>
          <w:sz w:val="24"/>
          <w:szCs w:val="24"/>
        </w:rPr>
        <w:t>Niña de 15 años, Dinamarca</w:t>
      </w:r>
      <w:r>
        <w:rPr>
          <w:rFonts w:ascii="Times New Roman" w:hAnsi="Times New Roman" w:cs="Times New Roman"/>
          <w:iCs/>
          <w:sz w:val="24"/>
          <w:szCs w:val="24"/>
        </w:rPr>
        <w:t>.</w:t>
      </w:r>
    </w:p>
    <w:p w:rsidR="00EC4F67" w:rsidRDefault="00EC4F67" w:rsidP="00EC4F67">
      <w:pPr>
        <w:autoSpaceDE w:val="0"/>
        <w:autoSpaceDN w:val="0"/>
        <w:adjustRightInd w:val="0"/>
        <w:spacing w:after="0" w:line="240" w:lineRule="auto"/>
        <w:jc w:val="both"/>
        <w:rPr>
          <w:rFonts w:ascii="Times New Roman" w:hAnsi="Times New Roman" w:cs="Times New Roman"/>
          <w:iCs/>
          <w:sz w:val="24"/>
          <w:szCs w:val="24"/>
        </w:rPr>
      </w:pPr>
    </w:p>
    <w:p w:rsidR="00EC4F67" w:rsidRDefault="00EC4F67" w:rsidP="00EC4F67">
      <w:pPr>
        <w:autoSpaceDE w:val="0"/>
        <w:autoSpaceDN w:val="0"/>
        <w:adjustRightInd w:val="0"/>
        <w:spacing w:after="0" w:line="240" w:lineRule="auto"/>
        <w:jc w:val="both"/>
        <w:rPr>
          <w:rFonts w:ascii="Times New Roman" w:hAnsi="Times New Roman" w:cs="Times New Roman"/>
          <w:iCs/>
          <w:sz w:val="24"/>
          <w:szCs w:val="24"/>
        </w:rPr>
      </w:pPr>
      <w:r w:rsidRPr="00EC4F67">
        <w:rPr>
          <w:rFonts w:ascii="Times New Roman" w:hAnsi="Times New Roman" w:cs="Times New Roman"/>
          <w:i/>
          <w:iCs/>
          <w:sz w:val="24"/>
          <w:szCs w:val="24"/>
        </w:rPr>
        <w:t>“Pensaba que todos los niños de Noruega tenían</w:t>
      </w:r>
      <w:r>
        <w:rPr>
          <w:rFonts w:ascii="Times New Roman" w:hAnsi="Times New Roman" w:cs="Times New Roman"/>
          <w:iCs/>
          <w:sz w:val="24"/>
          <w:szCs w:val="24"/>
        </w:rPr>
        <w:t xml:space="preserve"> </w:t>
      </w:r>
      <w:r w:rsidRPr="00EC4F67">
        <w:rPr>
          <w:rFonts w:ascii="Times New Roman" w:hAnsi="Times New Roman" w:cs="Times New Roman"/>
          <w:i/>
          <w:iCs/>
          <w:sz w:val="24"/>
          <w:szCs w:val="24"/>
        </w:rPr>
        <w:t>los mismos derechos, pero en mi mundo no es así.</w:t>
      </w:r>
      <w:r>
        <w:rPr>
          <w:rFonts w:ascii="Times New Roman" w:hAnsi="Times New Roman" w:cs="Times New Roman"/>
          <w:iCs/>
          <w:sz w:val="24"/>
          <w:szCs w:val="24"/>
        </w:rPr>
        <w:t xml:space="preserve"> </w:t>
      </w:r>
      <w:r w:rsidRPr="00EC4F67">
        <w:rPr>
          <w:rFonts w:ascii="Times New Roman" w:hAnsi="Times New Roman" w:cs="Times New Roman"/>
          <w:i/>
          <w:iCs/>
          <w:sz w:val="24"/>
          <w:szCs w:val="24"/>
        </w:rPr>
        <w:t>Algunos niños simplemente por nacer en una familia</w:t>
      </w:r>
      <w:r>
        <w:rPr>
          <w:rFonts w:ascii="Times New Roman" w:hAnsi="Times New Roman" w:cs="Times New Roman"/>
          <w:iCs/>
          <w:sz w:val="24"/>
          <w:szCs w:val="24"/>
        </w:rPr>
        <w:t xml:space="preserve"> </w:t>
      </w:r>
      <w:r w:rsidRPr="00EC4F67">
        <w:rPr>
          <w:rFonts w:ascii="Times New Roman" w:hAnsi="Times New Roman" w:cs="Times New Roman"/>
          <w:i/>
          <w:iCs/>
          <w:sz w:val="24"/>
          <w:szCs w:val="24"/>
        </w:rPr>
        <w:t>pobre, tienen que convivir con la pobreza para el</w:t>
      </w:r>
      <w:r>
        <w:rPr>
          <w:rFonts w:ascii="Times New Roman" w:hAnsi="Times New Roman" w:cs="Times New Roman"/>
          <w:iCs/>
          <w:sz w:val="24"/>
          <w:szCs w:val="24"/>
        </w:rPr>
        <w:t xml:space="preserve"> </w:t>
      </w:r>
      <w:r>
        <w:rPr>
          <w:rFonts w:ascii="Times New Roman" w:hAnsi="Times New Roman" w:cs="Times New Roman"/>
          <w:i/>
          <w:iCs/>
          <w:sz w:val="24"/>
          <w:szCs w:val="24"/>
        </w:rPr>
        <w:t xml:space="preserve">resto de sus vidas”. </w:t>
      </w:r>
      <w:r w:rsidRPr="00EC4F67">
        <w:rPr>
          <w:rFonts w:ascii="Times New Roman" w:hAnsi="Times New Roman" w:cs="Times New Roman"/>
          <w:iCs/>
          <w:sz w:val="24"/>
          <w:szCs w:val="24"/>
        </w:rPr>
        <w:t>Mujer joven de 19 años, Noruega</w:t>
      </w:r>
      <w:r>
        <w:rPr>
          <w:rFonts w:ascii="Times New Roman" w:hAnsi="Times New Roman" w:cs="Times New Roman"/>
          <w:iCs/>
          <w:sz w:val="24"/>
          <w:szCs w:val="24"/>
        </w:rPr>
        <w:t>.</w:t>
      </w:r>
    </w:p>
    <w:p w:rsidR="00EC4F67" w:rsidRDefault="00EC4F67" w:rsidP="00EC4F67">
      <w:pPr>
        <w:autoSpaceDE w:val="0"/>
        <w:autoSpaceDN w:val="0"/>
        <w:adjustRightInd w:val="0"/>
        <w:spacing w:after="0" w:line="240" w:lineRule="auto"/>
        <w:jc w:val="both"/>
        <w:rPr>
          <w:rFonts w:ascii="Times New Roman" w:hAnsi="Times New Roman" w:cs="Times New Roman"/>
          <w:iCs/>
          <w:sz w:val="24"/>
          <w:szCs w:val="24"/>
        </w:rPr>
      </w:pPr>
    </w:p>
    <w:p w:rsidR="00EC4F67" w:rsidRPr="00EC4F67" w:rsidRDefault="00EC4F67" w:rsidP="00EC4F67">
      <w:pPr>
        <w:autoSpaceDE w:val="0"/>
        <w:autoSpaceDN w:val="0"/>
        <w:adjustRightInd w:val="0"/>
        <w:spacing w:after="0" w:line="240" w:lineRule="auto"/>
        <w:jc w:val="both"/>
        <w:rPr>
          <w:rFonts w:ascii="Times New Roman" w:hAnsi="Times New Roman" w:cs="Times New Roman"/>
          <w:i/>
          <w:iCs/>
          <w:sz w:val="24"/>
          <w:szCs w:val="24"/>
        </w:rPr>
      </w:pPr>
      <w:r w:rsidRPr="00EC4F67">
        <w:rPr>
          <w:rFonts w:ascii="Times New Roman" w:hAnsi="Times New Roman" w:cs="Times New Roman"/>
          <w:i/>
          <w:iCs/>
          <w:sz w:val="24"/>
          <w:szCs w:val="24"/>
        </w:rPr>
        <w:t xml:space="preserve">“Los que no tienen dinero se quedan en casa casi siempre. Deberíamos abrir un centro para jóvenes en cada barrio y cada zona, y organizar actividades y </w:t>
      </w:r>
      <w:r>
        <w:rPr>
          <w:rFonts w:ascii="Times New Roman" w:hAnsi="Times New Roman" w:cs="Times New Roman"/>
          <w:i/>
          <w:iCs/>
          <w:sz w:val="24"/>
          <w:szCs w:val="24"/>
        </w:rPr>
        <w:t xml:space="preserve">viajes baratos”. </w:t>
      </w:r>
      <w:r w:rsidRPr="00EC4F67">
        <w:rPr>
          <w:rFonts w:ascii="Times New Roman" w:hAnsi="Times New Roman" w:cs="Times New Roman"/>
          <w:iCs/>
          <w:sz w:val="24"/>
          <w:szCs w:val="24"/>
        </w:rPr>
        <w:t>Niño de 13 años, Suecia</w:t>
      </w:r>
      <w:r w:rsidR="00DA69AB">
        <w:rPr>
          <w:rFonts w:ascii="Times New Roman" w:hAnsi="Times New Roman" w:cs="Times New Roman"/>
          <w:iCs/>
          <w:sz w:val="24"/>
          <w:szCs w:val="24"/>
        </w:rPr>
        <w:t>.</w:t>
      </w:r>
    </w:p>
    <w:p w:rsidR="00093E7C" w:rsidRPr="00EC4F67" w:rsidRDefault="00093E7C" w:rsidP="00093E7C">
      <w:pPr>
        <w:autoSpaceDE w:val="0"/>
        <w:autoSpaceDN w:val="0"/>
        <w:adjustRightInd w:val="0"/>
        <w:spacing w:after="0" w:line="240" w:lineRule="auto"/>
        <w:jc w:val="both"/>
        <w:rPr>
          <w:rFonts w:ascii="Times New Roman" w:hAnsi="Times New Roman" w:cs="Times New Roman"/>
          <w:iCs/>
          <w:sz w:val="24"/>
          <w:szCs w:val="24"/>
        </w:rPr>
      </w:pPr>
    </w:p>
    <w:p w:rsidR="00093E7C" w:rsidRDefault="00EC4F67" w:rsidP="00093E7C">
      <w:pPr>
        <w:spacing w:line="240" w:lineRule="auto"/>
        <w:jc w:val="both"/>
        <w:rPr>
          <w:rFonts w:ascii="Times New Roman" w:hAnsi="Times New Roman" w:cs="Times New Roman"/>
          <w:sz w:val="24"/>
          <w:szCs w:val="24"/>
        </w:rPr>
      </w:pPr>
      <w:r>
        <w:rPr>
          <w:rFonts w:ascii="Times New Roman" w:hAnsi="Times New Roman"/>
          <w:sz w:val="24"/>
          <w:szCs w:val="24"/>
        </w:rPr>
        <w:t xml:space="preserve">(Párrafos </w:t>
      </w:r>
      <w:r w:rsidR="00093E7C">
        <w:rPr>
          <w:rFonts w:ascii="Times New Roman" w:hAnsi="Times New Roman"/>
          <w:sz w:val="24"/>
          <w:szCs w:val="24"/>
        </w:rPr>
        <w:t xml:space="preserve">del </w:t>
      </w:r>
      <w:r w:rsidR="00093E7C">
        <w:rPr>
          <w:rFonts w:ascii="Times New Roman" w:hAnsi="Times New Roman" w:cs="Times New Roman"/>
          <w:sz w:val="24"/>
          <w:szCs w:val="24"/>
        </w:rPr>
        <w:t xml:space="preserve">Informe </w:t>
      </w:r>
      <w:r w:rsidR="00093E7C" w:rsidRPr="00DF5046">
        <w:rPr>
          <w:rFonts w:ascii="Times New Roman" w:hAnsi="Times New Roman" w:cs="Times New Roman"/>
          <w:b/>
          <w:sz w:val="24"/>
          <w:szCs w:val="24"/>
        </w:rPr>
        <w:t>Pobreza infantil y exclusión social en Europa</w:t>
      </w:r>
      <w:r w:rsidR="00093E7C">
        <w:rPr>
          <w:rFonts w:ascii="Times New Roman" w:hAnsi="Times New Roman" w:cs="Times New Roman"/>
          <w:b/>
          <w:sz w:val="24"/>
          <w:szCs w:val="24"/>
        </w:rPr>
        <w:t xml:space="preserve"> - Una cuestión de derechos -</w:t>
      </w:r>
      <w:r w:rsidR="00093E7C">
        <w:rPr>
          <w:rFonts w:ascii="Times New Roman" w:hAnsi="Times New Roman" w:cs="Times New Roman"/>
          <w:sz w:val="24"/>
          <w:szCs w:val="24"/>
        </w:rPr>
        <w:t xml:space="preserve"> Save the Children - 2014)</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lastRenderedPageBreak/>
        <w:t>“My mother and father cannot live together because they fight a lot. I am very sad because we do not live together. I do not like having to carry my belongings between two separate houses. I don’t like the feeling of not knowing who is going to pick me up from school and I am afraid. I do not like it when they yell at each other”</w:t>
      </w:r>
      <w:r>
        <w:rPr>
          <w:rFonts w:ascii="Times New Roman" w:hAnsi="Times New Roman" w:cs="Times New Roman"/>
          <w:sz w:val="24"/>
          <w:szCs w:val="24"/>
          <w:lang w:val="en-US"/>
        </w:rPr>
        <w:t xml:space="preserve">. </w:t>
      </w:r>
      <w:r w:rsidRPr="00C974F1">
        <w:rPr>
          <w:rFonts w:ascii="Times New Roman" w:hAnsi="Times New Roman" w:cs="Times New Roman"/>
          <w:sz w:val="24"/>
          <w:szCs w:val="24"/>
          <w:lang w:val="en-US"/>
        </w:rPr>
        <w:t>Josef, age 6 years, Malta</w:t>
      </w:r>
      <w:r>
        <w:rPr>
          <w:rFonts w:ascii="Times New Roman" w:hAnsi="Times New Roman" w:cs="Times New Roman"/>
          <w:sz w:val="24"/>
          <w:szCs w:val="24"/>
          <w:lang w:val="en-US"/>
        </w:rPr>
        <w:t>.</w:t>
      </w:r>
    </w:p>
    <w:p w:rsidR="00C974F1" w:rsidRP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“We don’t have necessary food and clothes or a television because we don’t have parents and my grandmother’s pension is not enough for these purchases”</w:t>
      </w:r>
      <w:r>
        <w:rPr>
          <w:rFonts w:ascii="Times New Roman" w:hAnsi="Times New Roman" w:cs="Times New Roman"/>
          <w:sz w:val="24"/>
          <w:szCs w:val="24"/>
          <w:lang w:val="en-US"/>
        </w:rPr>
        <w:t xml:space="preserve">. </w:t>
      </w:r>
      <w:r w:rsidRPr="00C974F1">
        <w:rPr>
          <w:rFonts w:ascii="Times New Roman" w:hAnsi="Times New Roman" w:cs="Times New Roman"/>
          <w:sz w:val="24"/>
          <w:szCs w:val="24"/>
          <w:lang w:val="en-US"/>
        </w:rPr>
        <w:t>Khoren, age 13 years, Armenia</w:t>
      </w:r>
      <w:r w:rsidR="00DA69AB">
        <w:rPr>
          <w:rFonts w:ascii="Times New Roman" w:hAnsi="Times New Roman" w:cs="Times New Roman"/>
          <w:sz w:val="24"/>
          <w:szCs w:val="24"/>
          <w:lang w:val="en-US"/>
        </w:rPr>
        <w:t>.</w:t>
      </w:r>
    </w:p>
    <w:p w:rsidR="00C974F1" w:rsidRPr="00C974F1" w:rsidRDefault="00C974F1" w:rsidP="00C974F1">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“I don’t want to go to my mum’s because she always gives me chores to do and yells at me”.</w:t>
      </w:r>
      <w:r>
        <w:rPr>
          <w:rFonts w:ascii="Times New Roman" w:hAnsi="Times New Roman" w:cs="Times New Roman"/>
          <w:i/>
          <w:sz w:val="24"/>
          <w:szCs w:val="24"/>
          <w:lang w:val="en-US"/>
        </w:rPr>
        <w:t xml:space="preserve"> </w:t>
      </w:r>
      <w:r w:rsidRPr="00C974F1">
        <w:rPr>
          <w:rFonts w:ascii="Times New Roman" w:hAnsi="Times New Roman" w:cs="Times New Roman"/>
          <w:sz w:val="24"/>
          <w:szCs w:val="24"/>
          <w:lang w:val="en-US"/>
        </w:rPr>
        <w:t>Elias, age 9 years, Greece</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 xml:space="preserve">“Our </w:t>
      </w:r>
      <w:r w:rsidR="00377FBD" w:rsidRPr="00C974F1">
        <w:rPr>
          <w:rFonts w:ascii="Times New Roman" w:hAnsi="Times New Roman" w:cs="Times New Roman"/>
          <w:i/>
          <w:sz w:val="24"/>
          <w:szCs w:val="24"/>
          <w:lang w:val="en-US"/>
        </w:rPr>
        <w:t>neighborhood</w:t>
      </w:r>
      <w:r w:rsidRPr="00C974F1">
        <w:rPr>
          <w:rFonts w:ascii="Times New Roman" w:hAnsi="Times New Roman" w:cs="Times New Roman"/>
          <w:i/>
          <w:sz w:val="24"/>
          <w:szCs w:val="24"/>
          <w:lang w:val="en-US"/>
        </w:rPr>
        <w:t xml:space="preserve"> is funny, in the club they are disguised and playing good music but sometimes I wish I could sleep at night. They make so much noise and I don’t feel secure if their door is open next to my window”.</w:t>
      </w:r>
      <w:r>
        <w:rPr>
          <w:rFonts w:ascii="Times New Roman" w:hAnsi="Times New Roman" w:cs="Times New Roman"/>
          <w:i/>
          <w:sz w:val="24"/>
          <w:szCs w:val="24"/>
          <w:lang w:val="en-US"/>
        </w:rPr>
        <w:t xml:space="preserve"> </w:t>
      </w:r>
      <w:r w:rsidRPr="00C974F1">
        <w:rPr>
          <w:rFonts w:ascii="Times New Roman" w:hAnsi="Times New Roman" w:cs="Times New Roman"/>
          <w:sz w:val="24"/>
          <w:szCs w:val="24"/>
          <w:lang w:val="en-US"/>
        </w:rPr>
        <w:t>Eva, age 11 years, Luxemburg</w:t>
      </w:r>
      <w:r>
        <w:rPr>
          <w:rFonts w:ascii="Times New Roman" w:hAnsi="Times New Roman" w:cs="Times New Roman"/>
          <w:sz w:val="24"/>
          <w:szCs w:val="24"/>
          <w:lang w:val="en-US"/>
        </w:rPr>
        <w:t>.</w:t>
      </w:r>
    </w:p>
    <w:p w:rsidR="00C974F1" w:rsidRPr="00C974F1" w:rsidRDefault="00C974F1" w:rsidP="00C974F1">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“We do not h</w:t>
      </w:r>
      <w:r>
        <w:rPr>
          <w:rFonts w:ascii="Times New Roman" w:hAnsi="Times New Roman" w:cs="Times New Roman"/>
          <w:i/>
          <w:sz w:val="24"/>
          <w:szCs w:val="24"/>
          <w:lang w:val="en-US"/>
        </w:rPr>
        <w:t xml:space="preserve">ave adequate living conditions, </w:t>
      </w:r>
      <w:r w:rsidRPr="00C974F1">
        <w:rPr>
          <w:rFonts w:ascii="Times New Roman" w:hAnsi="Times New Roman" w:cs="Times New Roman"/>
          <w:i/>
          <w:sz w:val="24"/>
          <w:szCs w:val="24"/>
          <w:lang w:val="en-US"/>
        </w:rPr>
        <w:t>the roof is leaki</w:t>
      </w:r>
      <w:r>
        <w:rPr>
          <w:rFonts w:ascii="Times New Roman" w:hAnsi="Times New Roman" w:cs="Times New Roman"/>
          <w:i/>
          <w:sz w:val="24"/>
          <w:szCs w:val="24"/>
          <w:lang w:val="en-US"/>
        </w:rPr>
        <w:t xml:space="preserve">ng, we can’t close the windows, </w:t>
      </w:r>
      <w:r w:rsidR="00377FBD" w:rsidRPr="00C974F1">
        <w:rPr>
          <w:rFonts w:ascii="Times New Roman" w:hAnsi="Times New Roman" w:cs="Times New Roman"/>
          <w:i/>
          <w:sz w:val="24"/>
          <w:szCs w:val="24"/>
          <w:lang w:val="en-US"/>
        </w:rPr>
        <w:t>and we</w:t>
      </w:r>
      <w:r w:rsidRPr="00C974F1">
        <w:rPr>
          <w:rFonts w:ascii="Times New Roman" w:hAnsi="Times New Roman" w:cs="Times New Roman"/>
          <w:i/>
          <w:sz w:val="24"/>
          <w:szCs w:val="24"/>
          <w:lang w:val="en-US"/>
        </w:rPr>
        <w:t xml:space="preserve"> feel fear wh</w:t>
      </w:r>
      <w:r>
        <w:rPr>
          <w:rFonts w:ascii="Times New Roman" w:hAnsi="Times New Roman" w:cs="Times New Roman"/>
          <w:i/>
          <w:sz w:val="24"/>
          <w:szCs w:val="24"/>
          <w:lang w:val="en-US"/>
        </w:rPr>
        <w:t xml:space="preserve">ile we sleep. In one word we do not feel safe”. </w:t>
      </w:r>
      <w:r w:rsidRPr="00C974F1">
        <w:rPr>
          <w:rFonts w:ascii="Times New Roman" w:hAnsi="Times New Roman" w:cs="Times New Roman"/>
          <w:sz w:val="24"/>
          <w:szCs w:val="24"/>
          <w:lang w:val="en-US"/>
        </w:rPr>
        <w:t>Goran, age 10 years, Montenegro</w:t>
      </w:r>
      <w:r>
        <w:rPr>
          <w:rFonts w:ascii="Times New Roman" w:hAnsi="Times New Roman" w:cs="Times New Roman"/>
          <w:sz w:val="24"/>
          <w:szCs w:val="24"/>
          <w:lang w:val="en-US"/>
        </w:rPr>
        <w:t>.</w:t>
      </w:r>
    </w:p>
    <w:p w:rsidR="00C974F1" w:rsidRPr="00C974F1" w:rsidRDefault="00C974F1" w:rsidP="00C974F1">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“I wish I had s</w:t>
      </w:r>
      <w:r>
        <w:rPr>
          <w:rFonts w:ascii="Times New Roman" w:hAnsi="Times New Roman" w:cs="Times New Roman"/>
          <w:i/>
          <w:sz w:val="24"/>
          <w:szCs w:val="24"/>
          <w:lang w:val="en-US"/>
        </w:rPr>
        <w:t xml:space="preserve">ome of the toys at home that we </w:t>
      </w:r>
      <w:r w:rsidRPr="00C974F1">
        <w:rPr>
          <w:rFonts w:ascii="Times New Roman" w:hAnsi="Times New Roman" w:cs="Times New Roman"/>
          <w:i/>
          <w:sz w:val="24"/>
          <w:szCs w:val="24"/>
          <w:lang w:val="en-US"/>
        </w:rPr>
        <w:t>have here in the Atelier (Carit</w:t>
      </w:r>
      <w:r>
        <w:rPr>
          <w:rFonts w:ascii="Times New Roman" w:hAnsi="Times New Roman" w:cs="Times New Roman"/>
          <w:i/>
          <w:sz w:val="24"/>
          <w:szCs w:val="24"/>
          <w:lang w:val="en-US"/>
        </w:rPr>
        <w:t xml:space="preserve">as day care center), </w:t>
      </w:r>
      <w:r w:rsidRPr="00C974F1">
        <w:rPr>
          <w:rFonts w:ascii="Times New Roman" w:hAnsi="Times New Roman" w:cs="Times New Roman"/>
          <w:i/>
          <w:sz w:val="24"/>
          <w:szCs w:val="24"/>
          <w:lang w:val="en-US"/>
        </w:rPr>
        <w:t xml:space="preserve">then I </w:t>
      </w:r>
      <w:r>
        <w:rPr>
          <w:rFonts w:ascii="Times New Roman" w:hAnsi="Times New Roman" w:cs="Times New Roman"/>
          <w:i/>
          <w:sz w:val="24"/>
          <w:szCs w:val="24"/>
          <w:lang w:val="en-US"/>
        </w:rPr>
        <w:t xml:space="preserve">wouldn’t be bored at weekends0”. </w:t>
      </w:r>
      <w:r w:rsidRPr="00C974F1">
        <w:rPr>
          <w:rFonts w:ascii="Times New Roman" w:hAnsi="Times New Roman" w:cs="Times New Roman"/>
          <w:sz w:val="24"/>
          <w:szCs w:val="24"/>
          <w:lang w:val="en-US"/>
        </w:rPr>
        <w:t>Cindy, age 10 years, Luxemburg</w:t>
      </w:r>
      <w:r>
        <w:rPr>
          <w:rFonts w:ascii="Times New Roman" w:hAnsi="Times New Roman" w:cs="Times New Roman"/>
          <w:sz w:val="24"/>
          <w:szCs w:val="24"/>
          <w:lang w:val="en-US"/>
        </w:rPr>
        <w:t>.</w:t>
      </w:r>
    </w:p>
    <w:p w:rsidR="00C974F1" w:rsidRPr="00C974F1" w:rsidRDefault="00C974F1" w:rsidP="00C974F1">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“At the end o</w:t>
      </w:r>
      <w:r>
        <w:rPr>
          <w:rFonts w:ascii="Times New Roman" w:hAnsi="Times New Roman" w:cs="Times New Roman"/>
          <w:i/>
          <w:sz w:val="24"/>
          <w:szCs w:val="24"/>
          <w:lang w:val="en-US"/>
        </w:rPr>
        <w:t xml:space="preserve">f the month we do not have much </w:t>
      </w:r>
      <w:r w:rsidRPr="00C974F1">
        <w:rPr>
          <w:rFonts w:ascii="Times New Roman" w:hAnsi="Times New Roman" w:cs="Times New Roman"/>
          <w:i/>
          <w:sz w:val="24"/>
          <w:szCs w:val="24"/>
          <w:lang w:val="en-US"/>
        </w:rPr>
        <w:t>money and the</w:t>
      </w:r>
      <w:r>
        <w:rPr>
          <w:rFonts w:ascii="Times New Roman" w:hAnsi="Times New Roman" w:cs="Times New Roman"/>
          <w:i/>
          <w:sz w:val="24"/>
          <w:szCs w:val="24"/>
          <w:lang w:val="en-US"/>
        </w:rPr>
        <w:t xml:space="preserve"> money we have is needed to buy food”. </w:t>
      </w:r>
      <w:r w:rsidRPr="00C974F1">
        <w:rPr>
          <w:rFonts w:ascii="Times New Roman" w:hAnsi="Times New Roman" w:cs="Times New Roman"/>
          <w:sz w:val="24"/>
          <w:szCs w:val="24"/>
          <w:lang w:val="en-US"/>
        </w:rPr>
        <w:t>Jessica, age 12 years, Germany</w:t>
      </w:r>
      <w:r>
        <w:rPr>
          <w:rFonts w:ascii="Times New Roman" w:hAnsi="Times New Roman" w:cs="Times New Roman"/>
          <w:sz w:val="24"/>
          <w:szCs w:val="24"/>
          <w:lang w:val="en-US"/>
        </w:rPr>
        <w:t>.</w:t>
      </w:r>
    </w:p>
    <w:p w:rsidR="00C974F1" w:rsidRPr="00C974F1" w:rsidRDefault="00C974F1" w:rsidP="00C974F1">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“The water and elect</w:t>
      </w:r>
      <w:r>
        <w:rPr>
          <w:rFonts w:ascii="Times New Roman" w:hAnsi="Times New Roman" w:cs="Times New Roman"/>
          <w:i/>
          <w:sz w:val="24"/>
          <w:szCs w:val="24"/>
          <w:lang w:val="en-US"/>
        </w:rPr>
        <w:t xml:space="preserve">ricity have been cut off </w:t>
      </w:r>
      <w:r w:rsidRPr="00C974F1">
        <w:rPr>
          <w:rFonts w:ascii="Times New Roman" w:hAnsi="Times New Roman" w:cs="Times New Roman"/>
          <w:i/>
          <w:sz w:val="24"/>
          <w:szCs w:val="24"/>
          <w:lang w:val="en-US"/>
        </w:rPr>
        <w:t>from my home b</w:t>
      </w:r>
      <w:r>
        <w:rPr>
          <w:rFonts w:ascii="Times New Roman" w:hAnsi="Times New Roman" w:cs="Times New Roman"/>
          <w:i/>
          <w:sz w:val="24"/>
          <w:szCs w:val="24"/>
          <w:lang w:val="en-US"/>
        </w:rPr>
        <w:t xml:space="preserve">ecause my parents cannot afford </w:t>
      </w:r>
      <w:r w:rsidRPr="00C974F1">
        <w:rPr>
          <w:rFonts w:ascii="Times New Roman" w:hAnsi="Times New Roman" w:cs="Times New Roman"/>
          <w:i/>
          <w:sz w:val="24"/>
          <w:szCs w:val="24"/>
          <w:lang w:val="en-US"/>
        </w:rPr>
        <w:t>to pa</w:t>
      </w:r>
      <w:r>
        <w:rPr>
          <w:rFonts w:ascii="Times New Roman" w:hAnsi="Times New Roman" w:cs="Times New Roman"/>
          <w:i/>
          <w:sz w:val="24"/>
          <w:szCs w:val="24"/>
          <w:lang w:val="en-US"/>
        </w:rPr>
        <w:t xml:space="preserve">y the bills. I am very worried”. </w:t>
      </w:r>
      <w:r w:rsidRPr="00C974F1">
        <w:rPr>
          <w:rFonts w:ascii="Times New Roman" w:hAnsi="Times New Roman" w:cs="Times New Roman"/>
          <w:sz w:val="24"/>
          <w:szCs w:val="24"/>
          <w:lang w:val="en-US"/>
        </w:rPr>
        <w:t>Mary, age 9 years, Malta</w:t>
      </w:r>
      <w:r>
        <w:rPr>
          <w:rFonts w:ascii="Times New Roman" w:hAnsi="Times New Roman" w:cs="Times New Roman"/>
          <w:sz w:val="24"/>
          <w:szCs w:val="24"/>
          <w:lang w:val="en-US"/>
        </w:rPr>
        <w:t>.</w:t>
      </w:r>
    </w:p>
    <w:p w:rsidR="00C974F1" w:rsidRPr="00C974F1" w:rsidRDefault="00C974F1" w:rsidP="00C974F1">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 xml:space="preserve"> “We live in a ho</w:t>
      </w:r>
      <w:r>
        <w:rPr>
          <w:rFonts w:ascii="Times New Roman" w:hAnsi="Times New Roman" w:cs="Times New Roman"/>
          <w:i/>
          <w:sz w:val="24"/>
          <w:szCs w:val="24"/>
          <w:lang w:val="en-US"/>
        </w:rPr>
        <w:t xml:space="preserve">me which is of one room. In the </w:t>
      </w:r>
      <w:r w:rsidRPr="00C974F1">
        <w:rPr>
          <w:rFonts w:ascii="Times New Roman" w:hAnsi="Times New Roman" w:cs="Times New Roman"/>
          <w:i/>
          <w:sz w:val="24"/>
          <w:szCs w:val="24"/>
          <w:lang w:val="en-US"/>
        </w:rPr>
        <w:t>front my unc</w:t>
      </w:r>
      <w:r>
        <w:rPr>
          <w:rFonts w:ascii="Times New Roman" w:hAnsi="Times New Roman" w:cs="Times New Roman"/>
          <w:i/>
          <w:sz w:val="24"/>
          <w:szCs w:val="24"/>
          <w:lang w:val="en-US"/>
        </w:rPr>
        <w:t xml:space="preserve">le made a bulkhead from plywood </w:t>
      </w:r>
      <w:r w:rsidRPr="00C974F1">
        <w:rPr>
          <w:rFonts w:ascii="Times New Roman" w:hAnsi="Times New Roman" w:cs="Times New Roman"/>
          <w:i/>
          <w:sz w:val="24"/>
          <w:szCs w:val="24"/>
          <w:lang w:val="en-US"/>
        </w:rPr>
        <w:t>and nylon. Th</w:t>
      </w:r>
      <w:r>
        <w:rPr>
          <w:rFonts w:ascii="Times New Roman" w:hAnsi="Times New Roman" w:cs="Times New Roman"/>
          <w:i/>
          <w:sz w:val="24"/>
          <w:szCs w:val="24"/>
          <w:lang w:val="en-US"/>
        </w:rPr>
        <w:t xml:space="preserve">ere is no water inside our home </w:t>
      </w:r>
      <w:r w:rsidRPr="00C974F1">
        <w:rPr>
          <w:rFonts w:ascii="Times New Roman" w:hAnsi="Times New Roman" w:cs="Times New Roman"/>
          <w:i/>
          <w:sz w:val="24"/>
          <w:szCs w:val="24"/>
          <w:lang w:val="en-US"/>
        </w:rPr>
        <w:t>but outside the</w:t>
      </w:r>
      <w:r>
        <w:rPr>
          <w:rFonts w:ascii="Times New Roman" w:hAnsi="Times New Roman" w:cs="Times New Roman"/>
          <w:i/>
          <w:sz w:val="24"/>
          <w:szCs w:val="24"/>
          <w:lang w:val="en-US"/>
        </w:rPr>
        <w:t xml:space="preserve">re is a fountain which we share with our neighbor”. </w:t>
      </w:r>
      <w:r w:rsidRPr="00C974F1">
        <w:rPr>
          <w:rFonts w:ascii="Times New Roman" w:hAnsi="Times New Roman" w:cs="Times New Roman"/>
          <w:sz w:val="24"/>
          <w:szCs w:val="24"/>
          <w:lang w:val="en-US"/>
        </w:rPr>
        <w:t>Gegana, age 12 years, Bulgaria</w:t>
      </w:r>
      <w:r>
        <w:rPr>
          <w:rFonts w:ascii="Times New Roman" w:hAnsi="Times New Roman" w:cs="Times New Roman"/>
          <w:sz w:val="24"/>
          <w:szCs w:val="24"/>
          <w:lang w:val="en-US"/>
        </w:rPr>
        <w:t>.</w:t>
      </w:r>
    </w:p>
    <w:p w:rsidR="00C974F1" w:rsidRPr="00C974F1" w:rsidRDefault="00C974F1" w:rsidP="00C974F1">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“I wish our house di</w:t>
      </w:r>
      <w:r>
        <w:rPr>
          <w:rFonts w:ascii="Times New Roman" w:hAnsi="Times New Roman" w:cs="Times New Roman"/>
          <w:i/>
          <w:sz w:val="24"/>
          <w:szCs w:val="24"/>
          <w:lang w:val="en-US"/>
        </w:rPr>
        <w:t xml:space="preserve">dn’t leak during the winter. </w:t>
      </w:r>
      <w:r w:rsidRPr="00C974F1">
        <w:rPr>
          <w:rFonts w:ascii="Times New Roman" w:hAnsi="Times New Roman" w:cs="Times New Roman"/>
          <w:i/>
          <w:sz w:val="24"/>
          <w:szCs w:val="24"/>
          <w:lang w:val="en-US"/>
        </w:rPr>
        <w:t>I wish it was</w:t>
      </w:r>
      <w:r>
        <w:rPr>
          <w:rFonts w:ascii="Times New Roman" w:hAnsi="Times New Roman" w:cs="Times New Roman"/>
          <w:i/>
          <w:sz w:val="24"/>
          <w:szCs w:val="24"/>
          <w:lang w:val="en-US"/>
        </w:rPr>
        <w:t xml:space="preserve"> warm and dry, then we would be healthy, but we are always ill”. </w:t>
      </w:r>
      <w:r w:rsidRPr="00C974F1">
        <w:rPr>
          <w:rFonts w:ascii="Times New Roman" w:hAnsi="Times New Roman" w:cs="Times New Roman"/>
          <w:sz w:val="24"/>
          <w:szCs w:val="24"/>
          <w:lang w:val="en-US"/>
        </w:rPr>
        <w:t>Avdil, age 6 years, Montenegro</w:t>
      </w:r>
      <w:r>
        <w:rPr>
          <w:rFonts w:ascii="Times New Roman" w:hAnsi="Times New Roman" w:cs="Times New Roman"/>
          <w:sz w:val="24"/>
          <w:szCs w:val="24"/>
          <w:lang w:val="en-US"/>
        </w:rPr>
        <w:t>.</w:t>
      </w:r>
    </w:p>
    <w:p w:rsidR="00C974F1" w:rsidRPr="00C974F1" w:rsidRDefault="00C974F1" w:rsidP="00C974F1">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“I haven’t travel</w:t>
      </w:r>
      <w:r>
        <w:rPr>
          <w:rFonts w:ascii="Times New Roman" w:hAnsi="Times New Roman" w:cs="Times New Roman"/>
          <w:i/>
          <w:sz w:val="24"/>
          <w:szCs w:val="24"/>
          <w:lang w:val="en-US"/>
        </w:rPr>
        <w:t xml:space="preserve">led abroad as my parents cannot afford it”. </w:t>
      </w:r>
      <w:r w:rsidRPr="00C974F1">
        <w:rPr>
          <w:rFonts w:ascii="Times New Roman" w:hAnsi="Times New Roman" w:cs="Times New Roman"/>
          <w:sz w:val="24"/>
          <w:szCs w:val="24"/>
          <w:lang w:val="en-US"/>
        </w:rPr>
        <w:t>Dan, age 12 years, Cyprus</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“I would like to go on holidays with my family, with everyone… to the sea! I would also like to change my room a little; have flowers on the walls”.</w:t>
      </w:r>
      <w:r>
        <w:rPr>
          <w:rFonts w:ascii="Times New Roman" w:hAnsi="Times New Roman" w:cs="Times New Roman"/>
          <w:i/>
          <w:sz w:val="24"/>
          <w:szCs w:val="24"/>
          <w:lang w:val="en-US"/>
        </w:rPr>
        <w:t xml:space="preserve"> </w:t>
      </w:r>
      <w:r w:rsidRPr="00C974F1">
        <w:rPr>
          <w:rFonts w:ascii="Times New Roman" w:hAnsi="Times New Roman" w:cs="Times New Roman"/>
          <w:sz w:val="24"/>
          <w:szCs w:val="24"/>
          <w:lang w:val="en-US"/>
        </w:rPr>
        <w:t>Maxime, age 8 years, France</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“I would love</w:t>
      </w:r>
      <w:r>
        <w:rPr>
          <w:rFonts w:ascii="Times New Roman" w:hAnsi="Times New Roman" w:cs="Times New Roman"/>
          <w:i/>
          <w:sz w:val="24"/>
          <w:szCs w:val="24"/>
          <w:lang w:val="en-US"/>
        </w:rPr>
        <w:t xml:space="preserve"> to have my own bedroom because </w:t>
      </w:r>
      <w:r w:rsidRPr="00C974F1">
        <w:rPr>
          <w:rFonts w:ascii="Times New Roman" w:hAnsi="Times New Roman" w:cs="Times New Roman"/>
          <w:i/>
          <w:sz w:val="24"/>
          <w:szCs w:val="24"/>
          <w:lang w:val="en-US"/>
        </w:rPr>
        <w:t xml:space="preserve">I share with </w:t>
      </w:r>
      <w:r>
        <w:rPr>
          <w:rFonts w:ascii="Times New Roman" w:hAnsi="Times New Roman" w:cs="Times New Roman"/>
          <w:i/>
          <w:sz w:val="24"/>
          <w:szCs w:val="24"/>
          <w:lang w:val="en-US"/>
        </w:rPr>
        <w:t xml:space="preserve">my brother and we are squashed. </w:t>
      </w:r>
      <w:r w:rsidRPr="00C974F1">
        <w:rPr>
          <w:rFonts w:ascii="Times New Roman" w:hAnsi="Times New Roman" w:cs="Times New Roman"/>
          <w:i/>
          <w:sz w:val="24"/>
          <w:szCs w:val="24"/>
          <w:lang w:val="en-US"/>
        </w:rPr>
        <w:t>I can’t have my friend</w:t>
      </w:r>
      <w:r>
        <w:rPr>
          <w:rFonts w:ascii="Times New Roman" w:hAnsi="Times New Roman" w:cs="Times New Roman"/>
          <w:i/>
          <w:sz w:val="24"/>
          <w:szCs w:val="24"/>
          <w:lang w:val="en-US"/>
        </w:rPr>
        <w:t xml:space="preserve">s for sleepovers as there is no room in our flat”. </w:t>
      </w:r>
      <w:r w:rsidRPr="00C974F1">
        <w:rPr>
          <w:rFonts w:ascii="Times New Roman" w:hAnsi="Times New Roman" w:cs="Times New Roman"/>
          <w:sz w:val="24"/>
          <w:szCs w:val="24"/>
          <w:lang w:val="en-US"/>
        </w:rPr>
        <w:t>Mark, age 7 years, London, England</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“I would like t</w:t>
      </w:r>
      <w:r>
        <w:rPr>
          <w:rFonts w:ascii="Times New Roman" w:hAnsi="Times New Roman" w:cs="Times New Roman"/>
          <w:i/>
          <w:sz w:val="24"/>
          <w:szCs w:val="24"/>
          <w:lang w:val="en-US"/>
        </w:rPr>
        <w:t xml:space="preserve">o live in a house because in my </w:t>
      </w:r>
      <w:r w:rsidRPr="00C974F1">
        <w:rPr>
          <w:rFonts w:ascii="Times New Roman" w:hAnsi="Times New Roman" w:cs="Times New Roman"/>
          <w:i/>
          <w:sz w:val="24"/>
          <w:szCs w:val="24"/>
          <w:lang w:val="en-US"/>
        </w:rPr>
        <w:t xml:space="preserve">apartment, there </w:t>
      </w:r>
      <w:r>
        <w:rPr>
          <w:rFonts w:ascii="Times New Roman" w:hAnsi="Times New Roman" w:cs="Times New Roman"/>
          <w:i/>
          <w:sz w:val="24"/>
          <w:szCs w:val="24"/>
          <w:lang w:val="en-US"/>
        </w:rPr>
        <w:t xml:space="preserve">are a lot of us. We are tightly packed and it’s quite annoying”. </w:t>
      </w:r>
      <w:r w:rsidRPr="00C974F1">
        <w:rPr>
          <w:rFonts w:ascii="Times New Roman" w:hAnsi="Times New Roman" w:cs="Times New Roman"/>
          <w:sz w:val="24"/>
          <w:szCs w:val="24"/>
          <w:lang w:val="en-US"/>
        </w:rPr>
        <w:t>Lorenzie, age 10 years, France</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“Aloneness is so</w:t>
      </w:r>
      <w:r>
        <w:rPr>
          <w:rFonts w:ascii="Times New Roman" w:hAnsi="Times New Roman" w:cs="Times New Roman"/>
          <w:i/>
          <w:sz w:val="24"/>
          <w:szCs w:val="24"/>
          <w:lang w:val="en-US"/>
        </w:rPr>
        <w:t xml:space="preserve">mething that you feel; that you </w:t>
      </w:r>
      <w:r w:rsidRPr="00C974F1">
        <w:rPr>
          <w:rFonts w:ascii="Times New Roman" w:hAnsi="Times New Roman" w:cs="Times New Roman"/>
          <w:i/>
          <w:sz w:val="24"/>
          <w:szCs w:val="24"/>
          <w:lang w:val="en-US"/>
        </w:rPr>
        <w:t>are not imp</w:t>
      </w:r>
      <w:r>
        <w:rPr>
          <w:rFonts w:ascii="Times New Roman" w:hAnsi="Times New Roman" w:cs="Times New Roman"/>
          <w:i/>
          <w:sz w:val="24"/>
          <w:szCs w:val="24"/>
          <w:lang w:val="en-US"/>
        </w:rPr>
        <w:t xml:space="preserve">ortant. Nobody asks how you are doing. It´s hurts”. </w:t>
      </w:r>
      <w:r w:rsidRPr="00C974F1">
        <w:rPr>
          <w:rFonts w:ascii="Times New Roman" w:hAnsi="Times New Roman" w:cs="Times New Roman"/>
          <w:sz w:val="24"/>
          <w:szCs w:val="24"/>
          <w:lang w:val="en-US"/>
        </w:rPr>
        <w:t>Helmi, age 15 years, Finland</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lastRenderedPageBreak/>
        <w:t>“Houses next to ours have been left to be ruined</w:t>
      </w:r>
      <w:r>
        <w:rPr>
          <w:rFonts w:ascii="Times New Roman" w:hAnsi="Times New Roman" w:cs="Times New Roman"/>
          <w:i/>
          <w:sz w:val="24"/>
          <w:szCs w:val="24"/>
          <w:lang w:val="en-US"/>
        </w:rPr>
        <w:t xml:space="preserve"> </w:t>
      </w:r>
      <w:r w:rsidRPr="00C974F1">
        <w:rPr>
          <w:rFonts w:ascii="Times New Roman" w:hAnsi="Times New Roman" w:cs="Times New Roman"/>
          <w:i/>
          <w:sz w:val="24"/>
          <w:szCs w:val="24"/>
          <w:lang w:val="en-US"/>
        </w:rPr>
        <w:t>and smashed up</w:t>
      </w:r>
      <w:r>
        <w:rPr>
          <w:rFonts w:ascii="Times New Roman" w:hAnsi="Times New Roman" w:cs="Times New Roman"/>
          <w:i/>
          <w:sz w:val="24"/>
          <w:szCs w:val="24"/>
          <w:lang w:val="en-US"/>
        </w:rPr>
        <w:t xml:space="preserve"> because people do not have the </w:t>
      </w:r>
      <w:r w:rsidRPr="00C974F1">
        <w:rPr>
          <w:rFonts w:ascii="Times New Roman" w:hAnsi="Times New Roman" w:cs="Times New Roman"/>
          <w:i/>
          <w:sz w:val="24"/>
          <w:szCs w:val="24"/>
          <w:lang w:val="en-US"/>
        </w:rPr>
        <w:t>m</w:t>
      </w:r>
      <w:r>
        <w:rPr>
          <w:rFonts w:ascii="Times New Roman" w:hAnsi="Times New Roman" w:cs="Times New Roman"/>
          <w:i/>
          <w:sz w:val="24"/>
          <w:szCs w:val="24"/>
          <w:lang w:val="en-US"/>
        </w:rPr>
        <w:t xml:space="preserve">oney to do them up or buy them”. </w:t>
      </w:r>
      <w:r w:rsidRPr="00C974F1">
        <w:rPr>
          <w:rFonts w:ascii="Times New Roman" w:hAnsi="Times New Roman" w:cs="Times New Roman"/>
          <w:sz w:val="24"/>
          <w:szCs w:val="24"/>
          <w:lang w:val="en-US"/>
        </w:rPr>
        <w:t>Alan, age16 years, Liverpool, England</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 xml:space="preserve">“I can’t have any </w:t>
      </w:r>
      <w:r>
        <w:rPr>
          <w:rFonts w:ascii="Times New Roman" w:hAnsi="Times New Roman" w:cs="Times New Roman"/>
          <w:i/>
          <w:sz w:val="24"/>
          <w:szCs w:val="24"/>
          <w:lang w:val="en-US"/>
        </w:rPr>
        <w:t xml:space="preserve">friends around to play as there is no room in our house”. </w:t>
      </w:r>
      <w:r w:rsidRPr="00C974F1">
        <w:rPr>
          <w:rFonts w:ascii="Times New Roman" w:hAnsi="Times New Roman" w:cs="Times New Roman"/>
          <w:sz w:val="24"/>
          <w:szCs w:val="24"/>
          <w:lang w:val="en-US"/>
        </w:rPr>
        <w:t>Shahara, age 8, London, England</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“If people at sc</w:t>
      </w:r>
      <w:r>
        <w:rPr>
          <w:rFonts w:ascii="Times New Roman" w:hAnsi="Times New Roman" w:cs="Times New Roman"/>
          <w:i/>
          <w:sz w:val="24"/>
          <w:szCs w:val="24"/>
          <w:lang w:val="en-US"/>
        </w:rPr>
        <w:t xml:space="preserve">hool know you’re poor they make </w:t>
      </w:r>
      <w:r w:rsidRPr="00C974F1">
        <w:rPr>
          <w:rFonts w:ascii="Times New Roman" w:hAnsi="Times New Roman" w:cs="Times New Roman"/>
          <w:i/>
          <w:sz w:val="24"/>
          <w:szCs w:val="24"/>
          <w:lang w:val="en-US"/>
        </w:rPr>
        <w:t>you feel l</w:t>
      </w:r>
      <w:r>
        <w:rPr>
          <w:rFonts w:ascii="Times New Roman" w:hAnsi="Times New Roman" w:cs="Times New Roman"/>
          <w:i/>
          <w:sz w:val="24"/>
          <w:szCs w:val="24"/>
          <w:lang w:val="en-US"/>
        </w:rPr>
        <w:t xml:space="preserve">ike rubbish… and they show off”. </w:t>
      </w:r>
      <w:r w:rsidRPr="00C974F1">
        <w:rPr>
          <w:rFonts w:ascii="Times New Roman" w:hAnsi="Times New Roman" w:cs="Times New Roman"/>
          <w:sz w:val="24"/>
          <w:szCs w:val="24"/>
          <w:lang w:val="en-US"/>
        </w:rPr>
        <w:t>John, age 9 years, Salford, England</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 xml:space="preserve">“I do not </w:t>
      </w:r>
      <w:r>
        <w:rPr>
          <w:rFonts w:ascii="Times New Roman" w:hAnsi="Times New Roman" w:cs="Times New Roman"/>
          <w:i/>
          <w:sz w:val="24"/>
          <w:szCs w:val="24"/>
          <w:lang w:val="en-US"/>
        </w:rPr>
        <w:t xml:space="preserve">get on well with my class mates </w:t>
      </w:r>
      <w:r w:rsidRPr="00C974F1">
        <w:rPr>
          <w:rFonts w:ascii="Times New Roman" w:hAnsi="Times New Roman" w:cs="Times New Roman"/>
          <w:i/>
          <w:sz w:val="24"/>
          <w:szCs w:val="24"/>
          <w:lang w:val="en-US"/>
        </w:rPr>
        <w:t>because they do</w:t>
      </w:r>
      <w:r>
        <w:rPr>
          <w:rFonts w:ascii="Times New Roman" w:hAnsi="Times New Roman" w:cs="Times New Roman"/>
          <w:i/>
          <w:sz w:val="24"/>
          <w:szCs w:val="24"/>
          <w:lang w:val="en-US"/>
        </w:rPr>
        <w:t xml:space="preserve"> not want to play with me and I am alone”. </w:t>
      </w:r>
      <w:r w:rsidRPr="00C974F1">
        <w:rPr>
          <w:rFonts w:ascii="Times New Roman" w:hAnsi="Times New Roman" w:cs="Times New Roman"/>
          <w:sz w:val="24"/>
          <w:szCs w:val="24"/>
          <w:lang w:val="en-US"/>
        </w:rPr>
        <w:t>Daniela, age 12 years, Germany</w:t>
      </w:r>
      <w:r>
        <w:rPr>
          <w:rFonts w:ascii="Times New Roman" w:hAnsi="Times New Roman" w:cs="Times New Roman"/>
          <w:sz w:val="24"/>
          <w:szCs w:val="24"/>
          <w:lang w:val="en-US"/>
        </w:rPr>
        <w:t>.</w:t>
      </w:r>
    </w:p>
    <w:p w:rsidR="00C974F1" w:rsidRDefault="00C974F1" w:rsidP="00C974F1">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“I know what i</w:t>
      </w:r>
      <w:r>
        <w:rPr>
          <w:rFonts w:ascii="Times New Roman" w:hAnsi="Times New Roman" w:cs="Times New Roman"/>
          <w:i/>
          <w:sz w:val="24"/>
          <w:szCs w:val="24"/>
          <w:lang w:val="en-US"/>
        </w:rPr>
        <w:t xml:space="preserve">t is to be unemployed: it’s not </w:t>
      </w:r>
      <w:r w:rsidRPr="00C974F1">
        <w:rPr>
          <w:rFonts w:ascii="Times New Roman" w:hAnsi="Times New Roman" w:cs="Times New Roman"/>
          <w:i/>
          <w:sz w:val="24"/>
          <w:szCs w:val="24"/>
          <w:lang w:val="en-US"/>
        </w:rPr>
        <w:t xml:space="preserve">having a job </w:t>
      </w:r>
      <w:r>
        <w:rPr>
          <w:rFonts w:ascii="Times New Roman" w:hAnsi="Times New Roman" w:cs="Times New Roman"/>
          <w:i/>
          <w:sz w:val="24"/>
          <w:szCs w:val="24"/>
          <w:lang w:val="en-US"/>
        </w:rPr>
        <w:t xml:space="preserve">and having no income. My mother </w:t>
      </w:r>
      <w:r w:rsidRPr="00C974F1">
        <w:rPr>
          <w:rFonts w:ascii="Times New Roman" w:hAnsi="Times New Roman" w:cs="Times New Roman"/>
          <w:i/>
          <w:sz w:val="24"/>
          <w:szCs w:val="24"/>
          <w:lang w:val="en-US"/>
        </w:rPr>
        <w:t>has no job but</w:t>
      </w:r>
      <w:r>
        <w:rPr>
          <w:rFonts w:ascii="Times New Roman" w:hAnsi="Times New Roman" w:cs="Times New Roman"/>
          <w:i/>
          <w:sz w:val="24"/>
          <w:szCs w:val="24"/>
          <w:lang w:val="en-US"/>
        </w:rPr>
        <w:t xml:space="preserve"> my grandparents help and offer me things”. </w:t>
      </w:r>
      <w:r w:rsidRPr="00C974F1">
        <w:rPr>
          <w:rFonts w:ascii="Times New Roman" w:hAnsi="Times New Roman" w:cs="Times New Roman"/>
          <w:sz w:val="24"/>
          <w:szCs w:val="24"/>
          <w:lang w:val="en-US"/>
        </w:rPr>
        <w:t>João, age 6 years, Portugal</w:t>
      </w:r>
      <w:r w:rsidR="00DA69AB">
        <w:rPr>
          <w:rFonts w:ascii="Times New Roman" w:hAnsi="Times New Roman" w:cs="Times New Roman"/>
          <w:sz w:val="24"/>
          <w:szCs w:val="24"/>
          <w:lang w:val="en-US"/>
        </w:rPr>
        <w:t>.</w:t>
      </w:r>
    </w:p>
    <w:p w:rsidR="00DA69AB" w:rsidRDefault="00DA69AB" w:rsidP="00DA69AB">
      <w:pPr>
        <w:spacing w:line="240" w:lineRule="auto"/>
        <w:jc w:val="both"/>
        <w:rPr>
          <w:rFonts w:ascii="Times New Roman" w:hAnsi="Times New Roman" w:cs="Times New Roman"/>
          <w:sz w:val="24"/>
          <w:szCs w:val="24"/>
          <w:lang w:val="en-US"/>
        </w:rPr>
      </w:pPr>
      <w:r w:rsidRPr="00DA69AB">
        <w:rPr>
          <w:rFonts w:ascii="Times New Roman" w:hAnsi="Times New Roman" w:cs="Times New Roman"/>
          <w:i/>
          <w:sz w:val="24"/>
          <w:szCs w:val="24"/>
          <w:lang w:val="en-US"/>
        </w:rPr>
        <w:t>“People who ha</w:t>
      </w:r>
      <w:r>
        <w:rPr>
          <w:rFonts w:ascii="Times New Roman" w:hAnsi="Times New Roman" w:cs="Times New Roman"/>
          <w:i/>
          <w:sz w:val="24"/>
          <w:szCs w:val="24"/>
          <w:lang w:val="en-US"/>
        </w:rPr>
        <w:t xml:space="preserve">ven’t got a job have to stay in </w:t>
      </w:r>
      <w:r w:rsidRPr="00DA69AB">
        <w:rPr>
          <w:rFonts w:ascii="Times New Roman" w:hAnsi="Times New Roman" w:cs="Times New Roman"/>
          <w:i/>
          <w:sz w:val="24"/>
          <w:szCs w:val="24"/>
          <w:lang w:val="en-US"/>
        </w:rPr>
        <w:t>and sit around s</w:t>
      </w:r>
      <w:r>
        <w:rPr>
          <w:rFonts w:ascii="Times New Roman" w:hAnsi="Times New Roman" w:cs="Times New Roman"/>
          <w:i/>
          <w:sz w:val="24"/>
          <w:szCs w:val="24"/>
          <w:lang w:val="en-US"/>
        </w:rPr>
        <w:t xml:space="preserve">o they get depressed and drink”. </w:t>
      </w:r>
      <w:r w:rsidRPr="00DA69AB">
        <w:rPr>
          <w:rFonts w:ascii="Times New Roman" w:hAnsi="Times New Roman" w:cs="Times New Roman"/>
          <w:sz w:val="24"/>
          <w:szCs w:val="24"/>
          <w:lang w:val="en-US"/>
        </w:rPr>
        <w:t>Georgia, age 15 years, Liverpool, England</w:t>
      </w:r>
      <w:r>
        <w:rPr>
          <w:rFonts w:ascii="Times New Roman" w:hAnsi="Times New Roman" w:cs="Times New Roman"/>
          <w:sz w:val="24"/>
          <w:szCs w:val="24"/>
          <w:lang w:val="en-US"/>
        </w:rPr>
        <w:t>.</w:t>
      </w:r>
    </w:p>
    <w:p w:rsidR="00DA69AB" w:rsidRDefault="00DA69AB" w:rsidP="00DA69AB">
      <w:pPr>
        <w:spacing w:line="240" w:lineRule="auto"/>
        <w:jc w:val="both"/>
        <w:rPr>
          <w:rFonts w:ascii="Times New Roman" w:hAnsi="Times New Roman" w:cs="Times New Roman"/>
          <w:sz w:val="24"/>
          <w:szCs w:val="24"/>
          <w:lang w:val="en-US"/>
        </w:rPr>
      </w:pPr>
      <w:r w:rsidRPr="00DA69AB">
        <w:rPr>
          <w:rFonts w:ascii="Times New Roman" w:hAnsi="Times New Roman" w:cs="Times New Roman"/>
          <w:i/>
          <w:sz w:val="24"/>
          <w:szCs w:val="24"/>
          <w:lang w:val="en-US"/>
        </w:rPr>
        <w:t xml:space="preserve">“My mother is unemployed and so we </w:t>
      </w:r>
      <w:r>
        <w:rPr>
          <w:rFonts w:ascii="Times New Roman" w:hAnsi="Times New Roman" w:cs="Times New Roman"/>
          <w:i/>
          <w:sz w:val="24"/>
          <w:szCs w:val="24"/>
          <w:lang w:val="en-US"/>
        </w:rPr>
        <w:t xml:space="preserve">have less </w:t>
      </w:r>
      <w:r w:rsidRPr="00DA69AB">
        <w:rPr>
          <w:rFonts w:ascii="Times New Roman" w:hAnsi="Times New Roman" w:cs="Times New Roman"/>
          <w:i/>
          <w:sz w:val="24"/>
          <w:szCs w:val="24"/>
          <w:lang w:val="en-US"/>
        </w:rPr>
        <w:t>money. This</w:t>
      </w:r>
      <w:r>
        <w:rPr>
          <w:rFonts w:ascii="Times New Roman" w:hAnsi="Times New Roman" w:cs="Times New Roman"/>
          <w:i/>
          <w:sz w:val="24"/>
          <w:szCs w:val="24"/>
          <w:lang w:val="en-US"/>
        </w:rPr>
        <w:t xml:space="preserve"> year I’m going to swim but I’m </w:t>
      </w:r>
      <w:r w:rsidRPr="00DA69AB">
        <w:rPr>
          <w:rFonts w:ascii="Times New Roman" w:hAnsi="Times New Roman" w:cs="Times New Roman"/>
          <w:i/>
          <w:sz w:val="24"/>
          <w:szCs w:val="24"/>
          <w:lang w:val="en-US"/>
        </w:rPr>
        <w:t>not going to hav</w:t>
      </w:r>
      <w:r>
        <w:rPr>
          <w:rFonts w:ascii="Times New Roman" w:hAnsi="Times New Roman" w:cs="Times New Roman"/>
          <w:i/>
          <w:sz w:val="24"/>
          <w:szCs w:val="24"/>
          <w:lang w:val="en-US"/>
        </w:rPr>
        <w:t xml:space="preserve">e music lessons because we have </w:t>
      </w:r>
      <w:r w:rsidRPr="00DA69AB">
        <w:rPr>
          <w:rFonts w:ascii="Times New Roman" w:hAnsi="Times New Roman" w:cs="Times New Roman"/>
          <w:i/>
          <w:sz w:val="24"/>
          <w:szCs w:val="24"/>
          <w:lang w:val="en-US"/>
        </w:rPr>
        <w:t xml:space="preserve">less money. </w:t>
      </w:r>
      <w:r>
        <w:rPr>
          <w:rFonts w:ascii="Times New Roman" w:hAnsi="Times New Roman" w:cs="Times New Roman"/>
          <w:i/>
          <w:sz w:val="24"/>
          <w:szCs w:val="24"/>
          <w:lang w:val="en-US"/>
        </w:rPr>
        <w:t xml:space="preserve">My mother is unemployed because </w:t>
      </w:r>
      <w:r w:rsidRPr="00DA69AB">
        <w:rPr>
          <w:rFonts w:ascii="Times New Roman" w:hAnsi="Times New Roman" w:cs="Times New Roman"/>
          <w:i/>
          <w:sz w:val="24"/>
          <w:szCs w:val="24"/>
          <w:lang w:val="en-US"/>
        </w:rPr>
        <w:t>the company sa</w:t>
      </w:r>
      <w:r>
        <w:rPr>
          <w:rFonts w:ascii="Times New Roman" w:hAnsi="Times New Roman" w:cs="Times New Roman"/>
          <w:i/>
          <w:sz w:val="24"/>
          <w:szCs w:val="24"/>
          <w:lang w:val="en-US"/>
        </w:rPr>
        <w:t xml:space="preserve">id that they had no other place </w:t>
      </w:r>
      <w:r w:rsidRPr="00DA69AB">
        <w:rPr>
          <w:rFonts w:ascii="Times New Roman" w:hAnsi="Times New Roman" w:cs="Times New Roman"/>
          <w:i/>
          <w:sz w:val="24"/>
          <w:szCs w:val="24"/>
          <w:lang w:val="en-US"/>
        </w:rPr>
        <w:t>for her work. S</w:t>
      </w:r>
      <w:r>
        <w:rPr>
          <w:rFonts w:ascii="Times New Roman" w:hAnsi="Times New Roman" w:cs="Times New Roman"/>
          <w:i/>
          <w:sz w:val="24"/>
          <w:szCs w:val="24"/>
          <w:lang w:val="en-US"/>
        </w:rPr>
        <w:t xml:space="preserve">he was sad and I know she cries about it”. </w:t>
      </w:r>
      <w:r w:rsidRPr="00DA69AB">
        <w:rPr>
          <w:rFonts w:ascii="Times New Roman" w:hAnsi="Times New Roman" w:cs="Times New Roman"/>
          <w:sz w:val="24"/>
          <w:szCs w:val="24"/>
          <w:lang w:val="en-US"/>
        </w:rPr>
        <w:t>Bruno, age 9 years, Portugal</w:t>
      </w:r>
      <w:r>
        <w:rPr>
          <w:rFonts w:ascii="Times New Roman" w:hAnsi="Times New Roman" w:cs="Times New Roman"/>
          <w:sz w:val="24"/>
          <w:szCs w:val="24"/>
          <w:lang w:val="en-US"/>
        </w:rPr>
        <w:t>.</w:t>
      </w:r>
    </w:p>
    <w:p w:rsidR="003E3E78" w:rsidRDefault="00DA69AB" w:rsidP="00CC06D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(Párrafos del </w:t>
      </w:r>
      <w:r w:rsidRPr="00316F5E">
        <w:rPr>
          <w:rFonts w:ascii="Times New Roman" w:hAnsi="Times New Roman" w:cs="Times New Roman"/>
          <w:sz w:val="24"/>
          <w:szCs w:val="24"/>
          <w:lang w:val="en-US"/>
        </w:rPr>
        <w:t xml:space="preserve">Informe </w:t>
      </w:r>
      <w:r w:rsidRPr="00316F5E">
        <w:rPr>
          <w:rFonts w:ascii="Times New Roman" w:hAnsi="Times New Roman" w:cs="Times New Roman"/>
          <w:b/>
          <w:sz w:val="24"/>
          <w:szCs w:val="24"/>
          <w:lang w:val="en-US"/>
        </w:rPr>
        <w:t>Child Poverty</w:t>
      </w:r>
      <w:r>
        <w:rPr>
          <w:rFonts w:ascii="Times New Roman" w:hAnsi="Times New Roman" w:cs="Times New Roman"/>
          <w:b/>
          <w:sz w:val="24"/>
          <w:szCs w:val="24"/>
          <w:lang w:val="en-US"/>
        </w:rPr>
        <w:t xml:space="preserve"> -</w:t>
      </w:r>
      <w:r w:rsidRPr="00316F5E">
        <w:rPr>
          <w:rFonts w:ascii="Times New Roman" w:hAnsi="Times New Roman" w:cs="Times New Roman"/>
          <w:b/>
          <w:sz w:val="24"/>
          <w:szCs w:val="24"/>
          <w:lang w:val="en-US"/>
        </w:rPr>
        <w:t xml:space="preserve"> Listen to the Voices</w:t>
      </w:r>
      <w:r>
        <w:rPr>
          <w:rFonts w:ascii="Times New Roman" w:hAnsi="Times New Roman" w:cs="Times New Roman"/>
          <w:b/>
          <w:sz w:val="24"/>
          <w:szCs w:val="24"/>
          <w:lang w:val="en-US"/>
        </w:rPr>
        <w:t xml:space="preserve"> of children in poverty</w:t>
      </w:r>
      <w:r w:rsidR="006E5CE7">
        <w:rPr>
          <w:rFonts w:ascii="Times New Roman" w:hAnsi="Times New Roman" w:cs="Times New Roman"/>
          <w:b/>
          <w:sz w:val="24"/>
          <w:szCs w:val="24"/>
          <w:lang w:val="en-US"/>
        </w:rPr>
        <w:t>!</w:t>
      </w:r>
      <w:r w:rsidRPr="00316F5E">
        <w:rPr>
          <w:rFonts w:ascii="Times New Roman" w:hAnsi="Times New Roman" w:cs="Times New Roman"/>
          <w:sz w:val="24"/>
          <w:szCs w:val="24"/>
          <w:lang w:val="en-US"/>
        </w:rPr>
        <w:t xml:space="preserve"> - Caritas Europe </w:t>
      </w:r>
      <w:r w:rsidR="008766E7">
        <w:rPr>
          <w:rFonts w:ascii="Times New Roman" w:hAnsi="Times New Roman" w:cs="Times New Roman"/>
          <w:sz w:val="24"/>
          <w:szCs w:val="24"/>
          <w:lang w:val="en-US"/>
        </w:rPr>
        <w:t>-</w:t>
      </w:r>
      <w:r w:rsidRPr="00316F5E">
        <w:rPr>
          <w:rFonts w:ascii="Times New Roman" w:hAnsi="Times New Roman" w:cs="Times New Roman"/>
          <w:sz w:val="24"/>
          <w:szCs w:val="24"/>
          <w:lang w:val="en-US"/>
        </w:rPr>
        <w:t xml:space="preserve"> 2014</w:t>
      </w:r>
      <w:r>
        <w:rPr>
          <w:rFonts w:ascii="Times New Roman" w:hAnsi="Times New Roman" w:cs="Times New Roman"/>
          <w:sz w:val="24"/>
          <w:szCs w:val="24"/>
          <w:lang w:val="en-US"/>
        </w:rPr>
        <w:t>)</w:t>
      </w:r>
      <w:r w:rsidRPr="00316F5E">
        <w:rPr>
          <w:rFonts w:ascii="Times New Roman" w:hAnsi="Times New Roman" w:cs="Times New Roman"/>
          <w:sz w:val="24"/>
          <w:szCs w:val="24"/>
          <w:lang w:val="en-US"/>
        </w:rPr>
        <w:t xml:space="preserve"> </w:t>
      </w:r>
    </w:p>
    <w:p w:rsidR="008766E7" w:rsidRDefault="008766E7" w:rsidP="008766E7">
      <w:pPr>
        <w:spacing w:line="240" w:lineRule="auto"/>
        <w:jc w:val="both"/>
        <w:rPr>
          <w:rFonts w:ascii="Times New Roman" w:hAnsi="Times New Roman" w:cs="Times New Roman"/>
          <w:sz w:val="24"/>
          <w:szCs w:val="24"/>
        </w:rPr>
      </w:pPr>
      <w:r w:rsidRPr="008766E7">
        <w:rPr>
          <w:rFonts w:ascii="Times New Roman" w:hAnsi="Times New Roman" w:cs="Times New Roman"/>
          <w:i/>
          <w:sz w:val="24"/>
          <w:szCs w:val="24"/>
        </w:rPr>
        <w:t>“¿De verdad las cosas funcionan así? ¿Yo calculo mal al tomar una decisión, entonces todo cambia y empieza a torcerse… y son mis hijos de 11 y 4 años quienes pagan por ello?”</w:t>
      </w:r>
      <w:r w:rsidR="001770FF">
        <w:rPr>
          <w:rFonts w:ascii="Times New Roman" w:hAnsi="Times New Roman" w:cs="Times New Roman"/>
          <w:sz w:val="24"/>
          <w:szCs w:val="24"/>
        </w:rPr>
        <w:t xml:space="preserve"> Carmen, madre de Lucas y Eva.</w:t>
      </w:r>
    </w:p>
    <w:p w:rsidR="00CD6287" w:rsidRDefault="00CD6287" w:rsidP="00CD6287">
      <w:pPr>
        <w:spacing w:line="240" w:lineRule="auto"/>
        <w:jc w:val="both"/>
        <w:rPr>
          <w:rFonts w:ascii="Times New Roman" w:hAnsi="Times New Roman" w:cs="Times New Roman"/>
          <w:sz w:val="24"/>
          <w:szCs w:val="24"/>
        </w:rPr>
      </w:pPr>
      <w:r w:rsidRPr="00CD6287">
        <w:rPr>
          <w:rFonts w:ascii="Times New Roman" w:hAnsi="Times New Roman" w:cs="Times New Roman"/>
          <w:i/>
          <w:sz w:val="24"/>
          <w:szCs w:val="24"/>
        </w:rPr>
        <w:t>“Mamá, cuando tengas trabajo, si te queda dinero, si puedes, me gustaría que me compraras…”</w:t>
      </w:r>
      <w:r>
        <w:rPr>
          <w:rFonts w:ascii="Times New Roman" w:hAnsi="Times New Roman" w:cs="Times New Roman"/>
          <w:i/>
          <w:sz w:val="24"/>
          <w:szCs w:val="24"/>
        </w:rPr>
        <w:t xml:space="preserve">. </w:t>
      </w:r>
      <w:r w:rsidR="001770FF">
        <w:rPr>
          <w:rFonts w:ascii="Times New Roman" w:hAnsi="Times New Roman" w:cs="Times New Roman"/>
          <w:sz w:val="24"/>
          <w:szCs w:val="24"/>
        </w:rPr>
        <w:t>María, de 7 años.</w:t>
      </w:r>
    </w:p>
    <w:p w:rsidR="00CD6287" w:rsidRDefault="00CD6287" w:rsidP="00CD6287">
      <w:pPr>
        <w:spacing w:line="240" w:lineRule="auto"/>
        <w:jc w:val="both"/>
        <w:rPr>
          <w:rFonts w:ascii="Times New Roman" w:hAnsi="Times New Roman" w:cs="Times New Roman"/>
          <w:sz w:val="24"/>
          <w:szCs w:val="24"/>
        </w:rPr>
      </w:pPr>
      <w:r w:rsidRPr="00CD6287">
        <w:rPr>
          <w:rFonts w:ascii="Times New Roman" w:hAnsi="Times New Roman" w:cs="Times New Roman"/>
          <w:i/>
          <w:sz w:val="24"/>
          <w:szCs w:val="24"/>
        </w:rPr>
        <w:t>“Lo ideal sería que mi madre enco</w:t>
      </w:r>
      <w:r>
        <w:rPr>
          <w:rFonts w:ascii="Times New Roman" w:hAnsi="Times New Roman" w:cs="Times New Roman"/>
          <w:i/>
          <w:sz w:val="24"/>
          <w:szCs w:val="24"/>
        </w:rPr>
        <w:t xml:space="preserve">ntrase trabajo, y que mejorara, </w:t>
      </w:r>
      <w:r w:rsidRPr="00CD6287">
        <w:rPr>
          <w:rFonts w:ascii="Times New Roman" w:hAnsi="Times New Roman" w:cs="Times New Roman"/>
          <w:i/>
          <w:sz w:val="24"/>
          <w:szCs w:val="24"/>
        </w:rPr>
        <w:t>estuviese más feliz… que no se ma</w:t>
      </w:r>
      <w:r>
        <w:rPr>
          <w:rFonts w:ascii="Times New Roman" w:hAnsi="Times New Roman" w:cs="Times New Roman"/>
          <w:i/>
          <w:sz w:val="24"/>
          <w:szCs w:val="24"/>
        </w:rPr>
        <w:t xml:space="preserve">tase tanto en buscarse la vida”. </w:t>
      </w:r>
      <w:r w:rsidRPr="00CD6287">
        <w:rPr>
          <w:rFonts w:ascii="Times New Roman" w:hAnsi="Times New Roman" w:cs="Times New Roman"/>
          <w:sz w:val="24"/>
          <w:szCs w:val="24"/>
        </w:rPr>
        <w:t>Ana,</w:t>
      </w:r>
      <w:r w:rsidR="001770FF">
        <w:rPr>
          <w:rFonts w:ascii="Times New Roman" w:hAnsi="Times New Roman" w:cs="Times New Roman"/>
          <w:sz w:val="24"/>
          <w:szCs w:val="24"/>
        </w:rPr>
        <w:t xml:space="preserve"> de</w:t>
      </w:r>
      <w:r w:rsidRPr="00CD6287">
        <w:rPr>
          <w:rFonts w:ascii="Times New Roman" w:hAnsi="Times New Roman" w:cs="Times New Roman"/>
          <w:sz w:val="24"/>
          <w:szCs w:val="24"/>
        </w:rPr>
        <w:t xml:space="preserve"> 16 años</w:t>
      </w:r>
      <w:r w:rsidR="001770FF">
        <w:rPr>
          <w:rFonts w:ascii="Times New Roman" w:hAnsi="Times New Roman" w:cs="Times New Roman"/>
          <w:sz w:val="24"/>
          <w:szCs w:val="24"/>
        </w:rPr>
        <w:t>-</w:t>
      </w:r>
    </w:p>
    <w:p w:rsidR="00CD6287" w:rsidRDefault="00CD6287" w:rsidP="00CD6287">
      <w:pPr>
        <w:spacing w:line="240" w:lineRule="auto"/>
        <w:jc w:val="both"/>
        <w:rPr>
          <w:rFonts w:ascii="Times New Roman" w:hAnsi="Times New Roman" w:cs="Times New Roman"/>
          <w:sz w:val="24"/>
          <w:szCs w:val="24"/>
        </w:rPr>
      </w:pPr>
      <w:r w:rsidRPr="00CD6287">
        <w:rPr>
          <w:rFonts w:ascii="Times New Roman" w:hAnsi="Times New Roman" w:cs="Times New Roman"/>
          <w:i/>
          <w:sz w:val="24"/>
          <w:szCs w:val="24"/>
        </w:rPr>
        <w:t xml:space="preserve">“La dieta básica de los niños es el menú escolar de los pequeños y el del centro de servicios sociales la niña mayor. En casa… todas las combinaciones posibles de pan, mortadela, huevos y patatas”. </w:t>
      </w:r>
      <w:r w:rsidR="001770FF">
        <w:rPr>
          <w:rFonts w:ascii="Times New Roman" w:hAnsi="Times New Roman" w:cs="Times New Roman"/>
          <w:sz w:val="24"/>
          <w:szCs w:val="24"/>
        </w:rPr>
        <w:t xml:space="preserve">Paloma, </w:t>
      </w:r>
      <w:r w:rsidR="00C53E97" w:rsidRPr="00C53E97">
        <w:rPr>
          <w:rFonts w:ascii="Times New Roman" w:hAnsi="Times New Roman" w:cs="Times New Roman"/>
          <w:sz w:val="24"/>
          <w:szCs w:val="24"/>
        </w:rPr>
        <w:t>madre de Ana, Andrea y Hugo</w:t>
      </w:r>
      <w:r w:rsidR="001770FF">
        <w:rPr>
          <w:rFonts w:ascii="Times New Roman" w:hAnsi="Times New Roman" w:cs="Times New Roman"/>
          <w:sz w:val="24"/>
          <w:szCs w:val="24"/>
        </w:rPr>
        <w:t>.</w:t>
      </w:r>
    </w:p>
    <w:p w:rsidR="00C53E97" w:rsidRDefault="00C53E97" w:rsidP="00C53E97">
      <w:pPr>
        <w:spacing w:line="240" w:lineRule="auto"/>
        <w:jc w:val="both"/>
        <w:rPr>
          <w:rFonts w:ascii="Times New Roman" w:hAnsi="Times New Roman" w:cs="Times New Roman"/>
          <w:sz w:val="24"/>
          <w:szCs w:val="24"/>
        </w:rPr>
      </w:pPr>
      <w:r w:rsidRPr="00C53E97">
        <w:rPr>
          <w:rFonts w:ascii="Times New Roman" w:hAnsi="Times New Roman" w:cs="Times New Roman"/>
          <w:i/>
          <w:sz w:val="24"/>
          <w:szCs w:val="24"/>
        </w:rPr>
        <w:t>“Hace dos semanas nos pidieron un libro de leer y yo se lo dije a mamá y me dijo que hoy no podía comprarlo pero que mañana o pasado sí podría. Y aún no ha podido y yo…ya no sé qué decirle al profesor, me da vergüenza ir a clase sin el libro, no quiero ir”</w:t>
      </w:r>
      <w:r>
        <w:rPr>
          <w:rFonts w:ascii="Times New Roman" w:hAnsi="Times New Roman" w:cs="Times New Roman"/>
          <w:i/>
          <w:sz w:val="24"/>
          <w:szCs w:val="24"/>
        </w:rPr>
        <w:t>.</w:t>
      </w:r>
      <w:r w:rsidR="001770FF">
        <w:rPr>
          <w:rFonts w:ascii="Times New Roman" w:hAnsi="Times New Roman" w:cs="Times New Roman"/>
          <w:sz w:val="24"/>
          <w:szCs w:val="24"/>
        </w:rPr>
        <w:t xml:space="preserve"> Nacho, niño de 10 años.</w:t>
      </w:r>
    </w:p>
    <w:p w:rsidR="00C53E97" w:rsidRDefault="00C53E97" w:rsidP="00C53E97">
      <w:pPr>
        <w:spacing w:line="240" w:lineRule="auto"/>
        <w:jc w:val="both"/>
        <w:rPr>
          <w:rFonts w:ascii="Times New Roman" w:hAnsi="Times New Roman" w:cs="Times New Roman"/>
          <w:sz w:val="24"/>
          <w:szCs w:val="24"/>
        </w:rPr>
      </w:pPr>
      <w:r w:rsidRPr="00C53E97">
        <w:rPr>
          <w:rFonts w:ascii="Times New Roman" w:hAnsi="Times New Roman" w:cs="Times New Roman"/>
          <w:i/>
          <w:sz w:val="24"/>
          <w:szCs w:val="24"/>
        </w:rPr>
        <w:t>“No me gustan las peleas y gritos de mamá y Cosme cuando discuten porque no llega el dinero para todo el mes. Ni a mí ni a mis hermanos nos gusta”.</w:t>
      </w:r>
      <w:r>
        <w:rPr>
          <w:rFonts w:ascii="Times New Roman" w:hAnsi="Times New Roman" w:cs="Times New Roman"/>
          <w:i/>
          <w:sz w:val="24"/>
          <w:szCs w:val="24"/>
        </w:rPr>
        <w:t xml:space="preserve"> </w:t>
      </w:r>
      <w:r w:rsidRPr="00C53E97">
        <w:rPr>
          <w:rFonts w:ascii="Times New Roman" w:hAnsi="Times New Roman" w:cs="Times New Roman"/>
          <w:sz w:val="24"/>
          <w:szCs w:val="24"/>
        </w:rPr>
        <w:t>Cristina, de 12 años</w:t>
      </w:r>
      <w:r w:rsidR="001770FF">
        <w:rPr>
          <w:rFonts w:ascii="Times New Roman" w:hAnsi="Times New Roman" w:cs="Times New Roman"/>
          <w:sz w:val="24"/>
          <w:szCs w:val="24"/>
        </w:rPr>
        <w:t>.</w:t>
      </w:r>
    </w:p>
    <w:p w:rsidR="00C53E97" w:rsidRDefault="00C53E97" w:rsidP="00C53E97">
      <w:pPr>
        <w:spacing w:line="240" w:lineRule="auto"/>
        <w:jc w:val="both"/>
        <w:rPr>
          <w:rFonts w:ascii="Times New Roman" w:hAnsi="Times New Roman" w:cs="Times New Roman"/>
          <w:sz w:val="24"/>
          <w:szCs w:val="24"/>
        </w:rPr>
      </w:pPr>
      <w:r w:rsidRPr="00C53E97">
        <w:rPr>
          <w:rFonts w:ascii="Times New Roman" w:hAnsi="Times New Roman" w:cs="Times New Roman"/>
          <w:i/>
          <w:sz w:val="24"/>
          <w:szCs w:val="24"/>
        </w:rPr>
        <w:t xml:space="preserve">“Toma mamá, estos 30 euros del premio son para que pagues la factura del </w:t>
      </w:r>
      <w:r>
        <w:rPr>
          <w:rFonts w:ascii="Times New Roman" w:hAnsi="Times New Roman" w:cs="Times New Roman"/>
          <w:i/>
          <w:sz w:val="24"/>
          <w:szCs w:val="24"/>
        </w:rPr>
        <w:t xml:space="preserve">agua”. </w:t>
      </w:r>
      <w:r w:rsidR="001770FF">
        <w:rPr>
          <w:rFonts w:ascii="Times New Roman" w:hAnsi="Times New Roman" w:cs="Times New Roman"/>
          <w:sz w:val="24"/>
          <w:szCs w:val="24"/>
        </w:rPr>
        <w:t>Lara, de11 años.</w:t>
      </w:r>
    </w:p>
    <w:p w:rsidR="00D06F2A" w:rsidRDefault="00D06F2A" w:rsidP="00D06F2A">
      <w:pPr>
        <w:spacing w:line="240" w:lineRule="auto"/>
        <w:jc w:val="both"/>
        <w:rPr>
          <w:rFonts w:ascii="Times New Roman" w:hAnsi="Times New Roman" w:cs="Times New Roman"/>
          <w:sz w:val="24"/>
          <w:szCs w:val="24"/>
        </w:rPr>
      </w:pPr>
      <w:r w:rsidRPr="00D06F2A">
        <w:rPr>
          <w:rFonts w:ascii="Times New Roman" w:hAnsi="Times New Roman" w:cs="Times New Roman"/>
          <w:i/>
          <w:sz w:val="24"/>
          <w:szCs w:val="24"/>
        </w:rPr>
        <w:t>“La crisis, claro que afecta a las persona</w:t>
      </w:r>
      <w:r>
        <w:rPr>
          <w:rFonts w:ascii="Times New Roman" w:hAnsi="Times New Roman" w:cs="Times New Roman"/>
          <w:i/>
          <w:sz w:val="24"/>
          <w:szCs w:val="24"/>
        </w:rPr>
        <w:t xml:space="preserve">s, y a mí, y a todos, hay mucha </w:t>
      </w:r>
      <w:r w:rsidRPr="00D06F2A">
        <w:rPr>
          <w:rFonts w:ascii="Times New Roman" w:hAnsi="Times New Roman" w:cs="Times New Roman"/>
          <w:i/>
          <w:sz w:val="24"/>
          <w:szCs w:val="24"/>
        </w:rPr>
        <w:t>gente que no trabaja y que no tienen q</w:t>
      </w:r>
      <w:r>
        <w:rPr>
          <w:rFonts w:ascii="Times New Roman" w:hAnsi="Times New Roman" w:cs="Times New Roman"/>
          <w:i/>
          <w:sz w:val="24"/>
          <w:szCs w:val="24"/>
        </w:rPr>
        <w:t xml:space="preserve">ué comer ni ropa para vestirse”. </w:t>
      </w:r>
      <w:r>
        <w:rPr>
          <w:rFonts w:ascii="Times New Roman" w:hAnsi="Times New Roman" w:cs="Times New Roman"/>
          <w:sz w:val="24"/>
          <w:szCs w:val="24"/>
        </w:rPr>
        <w:t>Cristina,</w:t>
      </w:r>
      <w:r w:rsidR="001770FF">
        <w:rPr>
          <w:rFonts w:ascii="Times New Roman" w:hAnsi="Times New Roman" w:cs="Times New Roman"/>
          <w:sz w:val="24"/>
          <w:szCs w:val="24"/>
        </w:rPr>
        <w:t xml:space="preserve"> de</w:t>
      </w:r>
      <w:r>
        <w:rPr>
          <w:rFonts w:ascii="Times New Roman" w:hAnsi="Times New Roman" w:cs="Times New Roman"/>
          <w:sz w:val="24"/>
          <w:szCs w:val="24"/>
        </w:rPr>
        <w:t xml:space="preserve"> 12 a</w:t>
      </w:r>
      <w:r w:rsidR="001770FF">
        <w:rPr>
          <w:rFonts w:ascii="Times New Roman" w:hAnsi="Times New Roman" w:cs="Times New Roman"/>
          <w:sz w:val="24"/>
          <w:szCs w:val="24"/>
        </w:rPr>
        <w:t>ños.</w:t>
      </w:r>
    </w:p>
    <w:p w:rsidR="00C53E97" w:rsidRDefault="00D06F2A" w:rsidP="00C53E9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(Párrafos del </w:t>
      </w:r>
      <w:r w:rsidRPr="00E44AD4">
        <w:rPr>
          <w:rFonts w:ascii="Times New Roman" w:hAnsi="Times New Roman" w:cs="Times New Roman"/>
          <w:sz w:val="24"/>
          <w:szCs w:val="24"/>
        </w:rPr>
        <w:t xml:space="preserve">Informe </w:t>
      </w:r>
      <w:r w:rsidRPr="00E44AD4">
        <w:rPr>
          <w:rFonts w:ascii="Times New Roman" w:hAnsi="Times New Roman" w:cs="Times New Roman"/>
          <w:b/>
          <w:sz w:val="24"/>
          <w:szCs w:val="24"/>
        </w:rPr>
        <w:t xml:space="preserve">2.826.549 Razones </w:t>
      </w:r>
      <w:r>
        <w:rPr>
          <w:rFonts w:ascii="Times New Roman" w:hAnsi="Times New Roman" w:cs="Times New Roman"/>
          <w:b/>
          <w:sz w:val="24"/>
          <w:szCs w:val="24"/>
        </w:rPr>
        <w:t>-</w:t>
      </w:r>
      <w:r w:rsidRPr="00E44AD4">
        <w:rPr>
          <w:rFonts w:ascii="Times New Roman" w:hAnsi="Times New Roman" w:cs="Times New Roman"/>
          <w:b/>
          <w:sz w:val="24"/>
          <w:szCs w:val="24"/>
        </w:rPr>
        <w:t xml:space="preserve"> La </w:t>
      </w:r>
      <w:r>
        <w:rPr>
          <w:rFonts w:ascii="Times New Roman" w:hAnsi="Times New Roman" w:cs="Times New Roman"/>
          <w:b/>
          <w:sz w:val="24"/>
          <w:szCs w:val="24"/>
        </w:rPr>
        <w:t>protección de la infancia frente</w:t>
      </w:r>
      <w:r w:rsidRPr="00E44AD4">
        <w:rPr>
          <w:rFonts w:ascii="Times New Roman" w:hAnsi="Times New Roman" w:cs="Times New Roman"/>
          <w:b/>
          <w:sz w:val="24"/>
          <w:szCs w:val="24"/>
        </w:rPr>
        <w:t xml:space="preserve"> a la pobreza</w:t>
      </w:r>
      <w:r>
        <w:rPr>
          <w:rFonts w:ascii="Times New Roman" w:hAnsi="Times New Roman" w:cs="Times New Roman"/>
          <w:b/>
          <w:sz w:val="24"/>
          <w:szCs w:val="24"/>
        </w:rPr>
        <w:t xml:space="preserve">: un derecho, una obligación y una inversión - </w:t>
      </w:r>
      <w:r w:rsidR="00F02EDA">
        <w:rPr>
          <w:rFonts w:ascii="Times New Roman" w:hAnsi="Times New Roman" w:cs="Times New Roman"/>
          <w:sz w:val="24"/>
          <w:szCs w:val="24"/>
        </w:rPr>
        <w:t>Save the C</w:t>
      </w:r>
      <w:r>
        <w:rPr>
          <w:rFonts w:ascii="Times New Roman" w:hAnsi="Times New Roman" w:cs="Times New Roman"/>
          <w:sz w:val="24"/>
          <w:szCs w:val="24"/>
        </w:rPr>
        <w:t xml:space="preserve">hildren </w:t>
      </w:r>
      <w:r w:rsidRPr="00D06F2A">
        <w:rPr>
          <w:rFonts w:ascii="Times New Roman" w:hAnsi="Times New Roman" w:cs="Times New Roman"/>
          <w:sz w:val="24"/>
          <w:szCs w:val="24"/>
        </w:rPr>
        <w:t>España</w:t>
      </w:r>
      <w:r>
        <w:rPr>
          <w:rFonts w:ascii="Times New Roman" w:hAnsi="Times New Roman" w:cs="Times New Roman"/>
          <w:sz w:val="24"/>
          <w:szCs w:val="24"/>
        </w:rPr>
        <w:t xml:space="preserve"> </w:t>
      </w:r>
      <w:r w:rsidR="00B92F1D">
        <w:rPr>
          <w:rFonts w:ascii="Times New Roman" w:hAnsi="Times New Roman" w:cs="Times New Roman"/>
          <w:sz w:val="24"/>
          <w:szCs w:val="24"/>
        </w:rPr>
        <w:t>-</w:t>
      </w:r>
      <w:r>
        <w:rPr>
          <w:rFonts w:ascii="Times New Roman" w:hAnsi="Times New Roman" w:cs="Times New Roman"/>
          <w:sz w:val="24"/>
          <w:szCs w:val="24"/>
        </w:rPr>
        <w:t xml:space="preserve"> 2013</w:t>
      </w:r>
      <w:r w:rsidR="00A667DE">
        <w:rPr>
          <w:rFonts w:ascii="Times New Roman" w:hAnsi="Times New Roman" w:cs="Times New Roman"/>
          <w:sz w:val="24"/>
          <w:szCs w:val="24"/>
        </w:rPr>
        <w:t>)</w:t>
      </w:r>
    </w:p>
    <w:p w:rsidR="00B92F1D" w:rsidRDefault="00B92F1D" w:rsidP="00B92F1D">
      <w:pPr>
        <w:spacing w:line="240" w:lineRule="auto"/>
        <w:jc w:val="both"/>
        <w:rPr>
          <w:rFonts w:ascii="Times New Roman" w:hAnsi="Times New Roman" w:cs="Times New Roman"/>
          <w:sz w:val="24"/>
          <w:szCs w:val="24"/>
        </w:rPr>
      </w:pPr>
      <w:r w:rsidRPr="00B92F1D">
        <w:rPr>
          <w:rFonts w:ascii="Times New Roman" w:hAnsi="Times New Roman" w:cs="Times New Roman"/>
          <w:i/>
          <w:sz w:val="24"/>
          <w:szCs w:val="24"/>
        </w:rPr>
        <w:t>“Sí, creo que hay mucha pobreza infantil en España porque muchos niños pasan hambre, y pasan frío por no poder pagar facturas y tampoco pueden pagar comida y eso significa que los niños se van (al colegio) sin desayunar”.</w:t>
      </w:r>
      <w:r>
        <w:rPr>
          <w:rFonts w:ascii="Times New Roman" w:hAnsi="Times New Roman" w:cs="Times New Roman"/>
          <w:i/>
          <w:sz w:val="24"/>
          <w:szCs w:val="24"/>
        </w:rPr>
        <w:t xml:space="preserve"> </w:t>
      </w:r>
      <w:r w:rsidR="001770FF">
        <w:rPr>
          <w:rFonts w:ascii="Times New Roman" w:hAnsi="Times New Roman" w:cs="Times New Roman"/>
          <w:sz w:val="24"/>
          <w:szCs w:val="24"/>
        </w:rPr>
        <w:t>Sandro, de 12 años.</w:t>
      </w:r>
    </w:p>
    <w:p w:rsidR="00A667DE" w:rsidRDefault="00A667DE" w:rsidP="00A667DE">
      <w:pPr>
        <w:spacing w:line="240" w:lineRule="auto"/>
        <w:jc w:val="both"/>
        <w:rPr>
          <w:rFonts w:ascii="Times New Roman" w:hAnsi="Times New Roman" w:cs="Times New Roman"/>
          <w:sz w:val="24"/>
          <w:szCs w:val="24"/>
        </w:rPr>
      </w:pPr>
      <w:r>
        <w:rPr>
          <w:rFonts w:ascii="Times New Roman" w:hAnsi="Times New Roman" w:cs="Times New Roman"/>
          <w:i/>
          <w:sz w:val="24"/>
          <w:szCs w:val="24"/>
        </w:rPr>
        <w:t>“Pienso que los niños son importantes porque si no hubiera niños tampoco habría adultos y un país no sería nada”.</w:t>
      </w:r>
      <w:r w:rsidR="001770FF">
        <w:rPr>
          <w:rFonts w:ascii="Times New Roman" w:hAnsi="Times New Roman" w:cs="Times New Roman"/>
          <w:sz w:val="24"/>
          <w:szCs w:val="24"/>
        </w:rPr>
        <w:t xml:space="preserve"> David, de 10 años.</w:t>
      </w:r>
    </w:p>
    <w:p w:rsidR="00A667DE" w:rsidRPr="00A667DE" w:rsidRDefault="00A667DE" w:rsidP="00A667DE">
      <w:pPr>
        <w:spacing w:line="240" w:lineRule="auto"/>
        <w:jc w:val="both"/>
        <w:rPr>
          <w:rFonts w:ascii="Times New Roman" w:hAnsi="Times New Roman" w:cs="Times New Roman"/>
          <w:sz w:val="24"/>
          <w:szCs w:val="24"/>
        </w:rPr>
      </w:pPr>
      <w:r w:rsidRPr="001513E8">
        <w:rPr>
          <w:rFonts w:ascii="Times New Roman" w:hAnsi="Times New Roman" w:cs="Times New Roman"/>
          <w:i/>
          <w:sz w:val="24"/>
          <w:szCs w:val="24"/>
        </w:rPr>
        <w:t>“Al morir mi abuelo, como no teníamos dinero, no pudimos regalarle el entierro y la corona de flores que se merecía. Porque nos había ayudado mucho. Me pagaba los libros del instituto y nos daba cosas que necesitábamos”.</w:t>
      </w:r>
      <w:r w:rsidR="001770FF">
        <w:rPr>
          <w:rFonts w:ascii="Times New Roman" w:hAnsi="Times New Roman" w:cs="Times New Roman"/>
          <w:sz w:val="24"/>
          <w:szCs w:val="24"/>
        </w:rPr>
        <w:t xml:space="preserve"> </w:t>
      </w:r>
      <w:r w:rsidR="001513E8">
        <w:rPr>
          <w:rFonts w:ascii="Times New Roman" w:hAnsi="Times New Roman" w:cs="Times New Roman"/>
          <w:sz w:val="24"/>
          <w:szCs w:val="24"/>
        </w:rPr>
        <w:t>Encuentro de participación de Avilé</w:t>
      </w:r>
      <w:r w:rsidR="001770FF">
        <w:rPr>
          <w:rFonts w:ascii="Times New Roman" w:hAnsi="Times New Roman" w:cs="Times New Roman"/>
          <w:sz w:val="24"/>
          <w:szCs w:val="24"/>
        </w:rPr>
        <w:t>s, 2014 - niños de 13 y 14 años.</w:t>
      </w:r>
    </w:p>
    <w:p w:rsidR="00A667DE" w:rsidRPr="00A667DE" w:rsidRDefault="00A667DE" w:rsidP="00A667D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(Párrafos del Informe </w:t>
      </w:r>
      <w:r w:rsidRPr="00D813C7">
        <w:rPr>
          <w:rFonts w:ascii="Times New Roman" w:hAnsi="Times New Roman" w:cs="Times New Roman"/>
          <w:b/>
          <w:sz w:val="24"/>
          <w:szCs w:val="24"/>
        </w:rPr>
        <w:t xml:space="preserve">La infancia en </w:t>
      </w:r>
      <w:r w:rsidRPr="00A667DE">
        <w:rPr>
          <w:rFonts w:ascii="Times New Roman" w:hAnsi="Times New Roman" w:cs="Times New Roman"/>
          <w:b/>
          <w:sz w:val="24"/>
          <w:szCs w:val="24"/>
        </w:rPr>
        <w:t>España</w:t>
      </w:r>
      <w:r>
        <w:rPr>
          <w:rFonts w:ascii="Times New Roman" w:hAnsi="Times New Roman" w:cs="Times New Roman"/>
          <w:b/>
          <w:sz w:val="24"/>
          <w:szCs w:val="24"/>
        </w:rPr>
        <w:t xml:space="preserve"> -</w:t>
      </w:r>
      <w:r w:rsidRPr="00D813C7">
        <w:rPr>
          <w:rFonts w:ascii="Times New Roman" w:hAnsi="Times New Roman" w:cs="Times New Roman"/>
          <w:b/>
          <w:sz w:val="24"/>
          <w:szCs w:val="24"/>
        </w:rPr>
        <w:t xml:space="preserve"> El valor social de los niños: hacia un Pacto de Estado por la Infancia</w:t>
      </w:r>
      <w:r w:rsidR="00F02EDA">
        <w:rPr>
          <w:rFonts w:ascii="Times New Roman" w:hAnsi="Times New Roman" w:cs="Times New Roman"/>
          <w:sz w:val="24"/>
          <w:szCs w:val="24"/>
        </w:rPr>
        <w:t xml:space="preserve"> - UNICEF</w:t>
      </w:r>
      <w:r>
        <w:rPr>
          <w:rFonts w:ascii="Times New Roman" w:hAnsi="Times New Roman" w:cs="Times New Roman"/>
          <w:sz w:val="24"/>
          <w:szCs w:val="24"/>
        </w:rPr>
        <w:t xml:space="preserve"> - 2014)</w:t>
      </w:r>
    </w:p>
    <w:p w:rsidR="008766E7" w:rsidRPr="008766E7" w:rsidRDefault="008766E7" w:rsidP="008766E7">
      <w:pPr>
        <w:spacing w:line="240" w:lineRule="auto"/>
        <w:jc w:val="both"/>
        <w:rPr>
          <w:rFonts w:ascii="Times New Roman" w:hAnsi="Times New Roman" w:cs="Times New Roman"/>
          <w:sz w:val="24"/>
          <w:szCs w:val="24"/>
          <w:u w:val="single"/>
        </w:rPr>
      </w:pPr>
      <w:r w:rsidRPr="008766E7">
        <w:rPr>
          <w:rFonts w:ascii="Times New Roman" w:hAnsi="Times New Roman" w:cs="Times New Roman"/>
          <w:sz w:val="24"/>
          <w:szCs w:val="24"/>
          <w:u w:val="single"/>
        </w:rPr>
        <w:t>Características de la pobreza</w:t>
      </w:r>
      <w:r w:rsidR="001B7315">
        <w:rPr>
          <w:rFonts w:ascii="Times New Roman" w:hAnsi="Times New Roman" w:cs="Times New Roman"/>
          <w:sz w:val="24"/>
          <w:szCs w:val="24"/>
          <w:u w:val="single"/>
        </w:rPr>
        <w:t xml:space="preserve"> (de padres a hijos)</w:t>
      </w:r>
    </w:p>
    <w:p w:rsidR="008766E7" w:rsidRDefault="008766E7" w:rsidP="008766E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66E7">
        <w:rPr>
          <w:rFonts w:ascii="Times New Roman" w:hAnsi="Times New Roman" w:cs="Times New Roman"/>
          <w:sz w:val="24"/>
          <w:szCs w:val="24"/>
        </w:rPr>
        <w:t>Empobrecimiento de la</w:t>
      </w:r>
      <w:r>
        <w:rPr>
          <w:rFonts w:ascii="Times New Roman" w:hAnsi="Times New Roman" w:cs="Times New Roman"/>
          <w:sz w:val="24"/>
          <w:szCs w:val="24"/>
        </w:rPr>
        <w:t xml:space="preserve"> población “normalizada” por la </w:t>
      </w:r>
      <w:r w:rsidRPr="008766E7">
        <w:rPr>
          <w:rFonts w:ascii="Times New Roman" w:hAnsi="Times New Roman" w:cs="Times New Roman"/>
          <w:sz w:val="24"/>
          <w:szCs w:val="24"/>
        </w:rPr>
        <w:t>pérdida del empleo o su precarización</w:t>
      </w:r>
    </w:p>
    <w:p w:rsidR="008766E7" w:rsidRDefault="008766E7" w:rsidP="008766E7">
      <w:pPr>
        <w:spacing w:line="240" w:lineRule="auto"/>
        <w:jc w:val="both"/>
        <w:rPr>
          <w:rFonts w:ascii="Times New Roman" w:hAnsi="Times New Roman" w:cs="Times New Roman"/>
          <w:sz w:val="24"/>
          <w:szCs w:val="24"/>
        </w:rPr>
      </w:pPr>
      <w:r>
        <w:rPr>
          <w:rFonts w:ascii="Times New Roman" w:hAnsi="Times New Roman" w:cs="Times New Roman"/>
          <w:sz w:val="24"/>
          <w:szCs w:val="24"/>
        </w:rPr>
        <w:t>- Inefi</w:t>
      </w:r>
      <w:r w:rsidRPr="008766E7">
        <w:rPr>
          <w:rFonts w:ascii="Times New Roman" w:hAnsi="Times New Roman" w:cs="Times New Roman"/>
          <w:sz w:val="24"/>
          <w:szCs w:val="24"/>
        </w:rPr>
        <w:t>cacia de la política de lucha contra la pobreza</w:t>
      </w:r>
    </w:p>
    <w:p w:rsidR="008766E7" w:rsidRDefault="008766E7" w:rsidP="008766E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66E7">
        <w:rPr>
          <w:rFonts w:ascii="Times New Roman" w:hAnsi="Times New Roman" w:cs="Times New Roman"/>
          <w:sz w:val="24"/>
          <w:szCs w:val="24"/>
        </w:rPr>
        <w:t>Servicios sociales desbordados</w:t>
      </w:r>
    </w:p>
    <w:p w:rsidR="008766E7" w:rsidRDefault="008766E7" w:rsidP="008766E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66E7">
        <w:rPr>
          <w:rFonts w:ascii="Times New Roman" w:hAnsi="Times New Roman" w:cs="Times New Roman"/>
          <w:sz w:val="24"/>
          <w:szCs w:val="24"/>
        </w:rPr>
        <w:t>Dependencia de las redes inf</w:t>
      </w:r>
      <w:r>
        <w:rPr>
          <w:rFonts w:ascii="Times New Roman" w:hAnsi="Times New Roman" w:cs="Times New Roman"/>
          <w:sz w:val="24"/>
          <w:szCs w:val="24"/>
        </w:rPr>
        <w:t xml:space="preserve">ormales y de los ingresos de la </w:t>
      </w:r>
      <w:r w:rsidRPr="008766E7">
        <w:rPr>
          <w:rFonts w:ascii="Times New Roman" w:hAnsi="Times New Roman" w:cs="Times New Roman"/>
          <w:sz w:val="24"/>
          <w:szCs w:val="24"/>
        </w:rPr>
        <w:t>familia extensa</w:t>
      </w:r>
    </w:p>
    <w:p w:rsidR="008766E7" w:rsidRDefault="008766E7" w:rsidP="008766E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66E7">
        <w:rPr>
          <w:rFonts w:ascii="Times New Roman" w:hAnsi="Times New Roman" w:cs="Times New Roman"/>
          <w:sz w:val="24"/>
          <w:szCs w:val="24"/>
        </w:rPr>
        <w:t xml:space="preserve">Creciente desigualdad en la </w:t>
      </w:r>
      <w:r>
        <w:rPr>
          <w:rFonts w:ascii="Times New Roman" w:hAnsi="Times New Roman" w:cs="Times New Roman"/>
          <w:sz w:val="24"/>
          <w:szCs w:val="24"/>
        </w:rPr>
        <w:t xml:space="preserve">sociedad y transmisión </w:t>
      </w:r>
      <w:r w:rsidRPr="008766E7">
        <w:rPr>
          <w:rFonts w:ascii="Times New Roman" w:hAnsi="Times New Roman" w:cs="Times New Roman"/>
          <w:sz w:val="24"/>
          <w:szCs w:val="24"/>
        </w:rPr>
        <w:t>intergeneracional de la pobreza</w:t>
      </w:r>
    </w:p>
    <w:p w:rsidR="00A67FF4" w:rsidRDefault="00A67FF4" w:rsidP="00A67FF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67FF4">
        <w:rPr>
          <w:rFonts w:ascii="Times New Roman" w:hAnsi="Times New Roman" w:cs="Times New Roman"/>
          <w:sz w:val="24"/>
          <w:szCs w:val="24"/>
        </w:rPr>
        <w:t>Mayor vulnerabilidad de la po</w:t>
      </w:r>
      <w:r>
        <w:rPr>
          <w:rFonts w:ascii="Times New Roman" w:hAnsi="Times New Roman" w:cs="Times New Roman"/>
          <w:sz w:val="24"/>
          <w:szCs w:val="24"/>
        </w:rPr>
        <w:t xml:space="preserve">blación infantil a la pobreza y </w:t>
      </w:r>
      <w:r w:rsidRPr="00A67FF4">
        <w:rPr>
          <w:rFonts w:ascii="Times New Roman" w:hAnsi="Times New Roman" w:cs="Times New Roman"/>
          <w:sz w:val="24"/>
          <w:szCs w:val="24"/>
        </w:rPr>
        <w:t>la exclusión social</w:t>
      </w:r>
    </w:p>
    <w:p w:rsidR="008766E7" w:rsidRPr="00942819" w:rsidRDefault="00A67FF4" w:rsidP="00A67FF4">
      <w:pPr>
        <w:spacing w:line="240" w:lineRule="auto"/>
        <w:jc w:val="both"/>
        <w:rPr>
          <w:rFonts w:ascii="Times New Roman" w:hAnsi="Times New Roman" w:cs="Times New Roman"/>
          <w:i/>
          <w:sz w:val="24"/>
          <w:szCs w:val="24"/>
        </w:rPr>
      </w:pPr>
      <w:r w:rsidRPr="00942819">
        <w:rPr>
          <w:rFonts w:ascii="Times New Roman" w:hAnsi="Times New Roman" w:cs="Times New Roman"/>
          <w:i/>
          <w:sz w:val="24"/>
          <w:szCs w:val="24"/>
        </w:rPr>
        <w:t>“Los niños que crecen en una situación de pobreza y exclusión social tienen menos probabilidades de tener éxito en el colegio, disfrutar de una buena salud y de desarrollar todo su potencial en el futuro, cuando se encuentren en un mayor riesgo de desempleo, pobreza y exclusión social ellos mismos. Los análisis de correlación entre los logros educativos de los padres y los de los niños sugieren que las personas de familias desfavorecidas siguen enfrentando importantes obstáculos en la realización de todo su potencial y alcanzar mejores niveles de vida”. Social Protection Committee of the European Union.</w:t>
      </w:r>
    </w:p>
    <w:p w:rsidR="00A67FF4" w:rsidRDefault="0038380F" w:rsidP="00A67FF4">
      <w:pPr>
        <w:spacing w:line="240" w:lineRule="auto"/>
        <w:jc w:val="both"/>
        <w:rPr>
          <w:rFonts w:ascii="Times New Roman" w:hAnsi="Times New Roman" w:cs="Times New Roman"/>
          <w:sz w:val="24"/>
          <w:szCs w:val="24"/>
        </w:rPr>
      </w:pPr>
      <w:r w:rsidRPr="00942819">
        <w:rPr>
          <w:rFonts w:ascii="Times New Roman" w:hAnsi="Times New Roman" w:cs="Times New Roman"/>
          <w:i/>
          <w:sz w:val="24"/>
          <w:szCs w:val="24"/>
        </w:rPr>
        <w:t xml:space="preserve">“No </w:t>
      </w:r>
      <w:r w:rsidR="00A67FF4" w:rsidRPr="00942819">
        <w:rPr>
          <w:rFonts w:ascii="Times New Roman" w:hAnsi="Times New Roman" w:cs="Times New Roman"/>
          <w:i/>
          <w:sz w:val="24"/>
          <w:szCs w:val="24"/>
        </w:rPr>
        <w:t>proteger a los niños de la pobreza es uno de los errores más costosos que puede cometer una sociedad. Son los propios niños quienes asumen el mayor de todos los costos, pero también sus países deben pagar un muy alto precio por su error: menor nivel de competencias y productividad, menor nivel de logros en materia de salud y educación, mayor probabilidad de desempleo y dependencia de la seguridad social, mayor costo de los sistemas de protección judicial y social, y pérdida de cohesión social. Por tanto, salvo en un enfoque de muy corto plazo, los argumentos económicos sustentan la protección de los niños contra la pobreza”.</w:t>
      </w:r>
      <w:r w:rsidR="00A67FF4">
        <w:rPr>
          <w:rFonts w:ascii="Times New Roman" w:hAnsi="Times New Roman" w:cs="Times New Roman"/>
          <w:i/>
          <w:sz w:val="24"/>
          <w:szCs w:val="24"/>
        </w:rPr>
        <w:t xml:space="preserve"> </w:t>
      </w:r>
      <w:r w:rsidR="000755BB">
        <w:rPr>
          <w:rFonts w:ascii="Times New Roman" w:hAnsi="Times New Roman" w:cs="Times New Roman"/>
          <w:sz w:val="24"/>
          <w:szCs w:val="24"/>
        </w:rPr>
        <w:t>(</w:t>
      </w:r>
      <w:r w:rsidR="00A67FF4" w:rsidRPr="00A67FF4">
        <w:rPr>
          <w:rFonts w:ascii="Times New Roman" w:hAnsi="Times New Roman" w:cs="Times New Roman"/>
          <w:sz w:val="24"/>
          <w:szCs w:val="24"/>
        </w:rPr>
        <w:t>Centr</w:t>
      </w:r>
      <w:r w:rsidR="00A67FF4">
        <w:rPr>
          <w:rFonts w:ascii="Times New Roman" w:hAnsi="Times New Roman" w:cs="Times New Roman"/>
          <w:sz w:val="24"/>
          <w:szCs w:val="24"/>
        </w:rPr>
        <w:t>o de Investigaciones Innocenti</w:t>
      </w:r>
      <w:r w:rsidR="000755BB">
        <w:rPr>
          <w:rFonts w:ascii="Times New Roman" w:hAnsi="Times New Roman" w:cs="Times New Roman"/>
          <w:sz w:val="24"/>
          <w:szCs w:val="24"/>
        </w:rPr>
        <w:t>. UNICEF)</w:t>
      </w:r>
    </w:p>
    <w:p w:rsidR="00C53E97" w:rsidRDefault="00C53E97" w:rsidP="00C53E97">
      <w:pPr>
        <w:spacing w:line="240" w:lineRule="auto"/>
        <w:jc w:val="both"/>
        <w:rPr>
          <w:rFonts w:ascii="Times New Roman" w:hAnsi="Times New Roman" w:cs="Times New Roman"/>
          <w:sz w:val="24"/>
          <w:szCs w:val="24"/>
        </w:rPr>
      </w:pPr>
      <w:r w:rsidRPr="00942819">
        <w:rPr>
          <w:rFonts w:ascii="Times New Roman" w:hAnsi="Times New Roman" w:cs="Times New Roman"/>
          <w:i/>
          <w:sz w:val="24"/>
          <w:szCs w:val="24"/>
        </w:rPr>
        <w:lastRenderedPageBreak/>
        <w:t>“La extensión y profundidad de la privación infantil y la pobreza infantil relativa en los diferentes países es resultado de una compleja interacción entre factores culturales e históricos, tendencias demográficas, condiciones del mercado laboral y fuerzas económicas mundiales. Sin embargo las políticas y el gasto del gobierno también son factores cruciales”.</w:t>
      </w:r>
      <w:r>
        <w:rPr>
          <w:rFonts w:ascii="Times New Roman" w:hAnsi="Times New Roman" w:cs="Times New Roman"/>
          <w:sz w:val="24"/>
          <w:szCs w:val="24"/>
        </w:rPr>
        <w:t xml:space="preserve"> </w:t>
      </w:r>
      <w:r w:rsidR="000755BB">
        <w:rPr>
          <w:rFonts w:ascii="Times New Roman" w:hAnsi="Times New Roman" w:cs="Times New Roman"/>
          <w:sz w:val="24"/>
          <w:szCs w:val="24"/>
        </w:rPr>
        <w:t>(</w:t>
      </w:r>
      <w:r w:rsidRPr="00C53E97">
        <w:rPr>
          <w:rFonts w:ascii="Times New Roman" w:hAnsi="Times New Roman" w:cs="Times New Roman"/>
          <w:sz w:val="24"/>
          <w:szCs w:val="24"/>
        </w:rPr>
        <w:t>Centro de Investigaciones Innocenti</w:t>
      </w:r>
      <w:r>
        <w:rPr>
          <w:rFonts w:ascii="Times New Roman" w:hAnsi="Times New Roman" w:cs="Times New Roman"/>
          <w:sz w:val="24"/>
          <w:szCs w:val="24"/>
        </w:rPr>
        <w:t>. UNICEF</w:t>
      </w:r>
      <w:r w:rsidR="000755BB">
        <w:rPr>
          <w:rFonts w:ascii="Times New Roman" w:hAnsi="Times New Roman" w:cs="Times New Roman"/>
          <w:sz w:val="24"/>
          <w:szCs w:val="24"/>
        </w:rPr>
        <w:t>)</w:t>
      </w:r>
    </w:p>
    <w:p w:rsidR="000739B9" w:rsidRPr="000739B9" w:rsidRDefault="000739B9" w:rsidP="000739B9">
      <w:pPr>
        <w:autoSpaceDE w:val="0"/>
        <w:autoSpaceDN w:val="0"/>
        <w:adjustRightInd w:val="0"/>
        <w:spacing w:after="0" w:line="240" w:lineRule="auto"/>
        <w:jc w:val="both"/>
        <w:rPr>
          <w:rFonts w:ascii="Times New Roman" w:hAnsi="Times New Roman" w:cs="Times New Roman"/>
          <w:color w:val="000000"/>
          <w:sz w:val="24"/>
          <w:szCs w:val="24"/>
          <w:u w:val="single"/>
        </w:rPr>
      </w:pPr>
      <w:r w:rsidRPr="000739B9">
        <w:rPr>
          <w:rFonts w:ascii="Times New Roman" w:hAnsi="Times New Roman" w:cs="Times New Roman"/>
          <w:color w:val="000000"/>
          <w:sz w:val="24"/>
          <w:szCs w:val="24"/>
          <w:u w:val="single"/>
        </w:rPr>
        <w:t>Desigualdad: la causa profunda de la pobreza y la exclusión social</w:t>
      </w:r>
    </w:p>
    <w:p w:rsidR="000739B9" w:rsidRPr="000739B9" w:rsidRDefault="000739B9" w:rsidP="000739B9">
      <w:pPr>
        <w:autoSpaceDE w:val="0"/>
        <w:autoSpaceDN w:val="0"/>
        <w:adjustRightInd w:val="0"/>
        <w:spacing w:after="0" w:line="240" w:lineRule="auto"/>
        <w:jc w:val="both"/>
        <w:rPr>
          <w:rFonts w:ascii="Times New Roman" w:hAnsi="Times New Roman" w:cs="Times New Roman"/>
          <w:color w:val="000000"/>
          <w:sz w:val="24"/>
          <w:szCs w:val="24"/>
          <w:u w:val="single"/>
        </w:rPr>
      </w:pPr>
    </w:p>
    <w:p w:rsidR="000739B9" w:rsidRPr="000739B9" w:rsidRDefault="000739B9" w:rsidP="000739B9">
      <w:pPr>
        <w:spacing w:line="240" w:lineRule="auto"/>
        <w:jc w:val="both"/>
        <w:rPr>
          <w:rFonts w:ascii="Times New Roman" w:hAnsi="Times New Roman" w:cs="Times New Roman"/>
          <w:sz w:val="24"/>
          <w:szCs w:val="24"/>
        </w:rPr>
      </w:pPr>
      <w:r w:rsidRPr="000739B9">
        <w:rPr>
          <w:rFonts w:ascii="Times New Roman" w:hAnsi="Times New Roman" w:cs="Times New Roman"/>
          <w:sz w:val="24"/>
          <w:szCs w:val="24"/>
        </w:rPr>
        <w:t>La desigualdad es una de las principales causas y consecuencias de la pobreza y la exclusión social infantil. Los niños y las niñas europeos que han nacido en barrios o regiones desfavorecidas económica y socialmente, cuyos padres tienen bajos niveles de formación y empleo, o cuyos padres son migrantes, tienen más probabilidades de vivir en familias con menos ingresos disponibles o en una vivienda inadecuada. También es más probable que tengan un acceso limitado a los servicios de salud y a la educación y a los cuidados a la primera infancia. Estos niños comienzan sus vidas en situación de desventaja y es posible que crezcan en desventaja. Sin apoyo, probablemente continuarán con la transmisión intergeneracional de la pobreza y la exclusión social</w:t>
      </w:r>
      <w:r>
        <w:rPr>
          <w:rFonts w:ascii="Times New Roman" w:hAnsi="Times New Roman" w:cs="Times New Roman"/>
          <w:sz w:val="24"/>
          <w:szCs w:val="24"/>
        </w:rPr>
        <w:t>.</w:t>
      </w:r>
    </w:p>
    <w:p w:rsidR="000739B9" w:rsidRPr="000739B9" w:rsidRDefault="000739B9" w:rsidP="000739B9">
      <w:pPr>
        <w:spacing w:line="240" w:lineRule="auto"/>
        <w:jc w:val="both"/>
        <w:rPr>
          <w:rFonts w:ascii="Times New Roman" w:hAnsi="Times New Roman" w:cs="Times New Roman"/>
          <w:sz w:val="24"/>
          <w:szCs w:val="24"/>
        </w:rPr>
      </w:pPr>
      <w:r w:rsidRPr="000739B9">
        <w:rPr>
          <w:rFonts w:ascii="Times New Roman" w:hAnsi="Times New Roman" w:cs="Times New Roman"/>
          <w:sz w:val="24"/>
          <w:szCs w:val="24"/>
        </w:rPr>
        <w:t>En general, los países caracterizados por altos niveles de desigualdad son los que tienen más probabilidad de tener también un alto índice de niños en situación pobreza o exclusión social. La pobreza la determina cómo (a quién y en qué medida) se (re)distribuye la riqueza en un país, más que la riqueza general del país</w:t>
      </w:r>
      <w:r>
        <w:rPr>
          <w:rFonts w:ascii="Times New Roman" w:hAnsi="Times New Roman" w:cs="Times New Roman"/>
          <w:sz w:val="24"/>
          <w:szCs w:val="24"/>
        </w:rPr>
        <w:t>.</w:t>
      </w:r>
    </w:p>
    <w:p w:rsidR="000739B9" w:rsidRPr="000739B9" w:rsidRDefault="000739B9" w:rsidP="000739B9">
      <w:pPr>
        <w:spacing w:line="240" w:lineRule="auto"/>
        <w:jc w:val="both"/>
        <w:rPr>
          <w:rFonts w:ascii="Times New Roman" w:hAnsi="Times New Roman" w:cs="Times New Roman"/>
          <w:sz w:val="24"/>
          <w:szCs w:val="24"/>
          <w:u w:val="single"/>
        </w:rPr>
      </w:pPr>
      <w:r w:rsidRPr="000739B9">
        <w:rPr>
          <w:rFonts w:ascii="Times New Roman" w:hAnsi="Times New Roman" w:cs="Times New Roman"/>
          <w:sz w:val="24"/>
          <w:szCs w:val="24"/>
          <w:u w:val="single"/>
        </w:rPr>
        <w:t>Los niños sufren las consecuencias de la pobreza</w:t>
      </w:r>
    </w:p>
    <w:p w:rsidR="000739B9" w:rsidRDefault="000739B9" w:rsidP="000739B9">
      <w:pPr>
        <w:autoSpaceDE w:val="0"/>
        <w:autoSpaceDN w:val="0"/>
        <w:adjustRightInd w:val="0"/>
        <w:spacing w:after="0" w:line="240" w:lineRule="auto"/>
        <w:jc w:val="both"/>
        <w:rPr>
          <w:rFonts w:ascii="Times New Roman" w:hAnsi="Times New Roman" w:cs="Times New Roman"/>
          <w:sz w:val="24"/>
          <w:szCs w:val="24"/>
        </w:rPr>
      </w:pPr>
      <w:r w:rsidRPr="00007C48">
        <w:rPr>
          <w:rFonts w:ascii="Times New Roman" w:hAnsi="Times New Roman" w:cs="Times New Roman"/>
          <w:sz w:val="24"/>
          <w:szCs w:val="24"/>
        </w:rPr>
        <w:t>El aspecto más llamativo de la desigualdad es la discriminación a la que se enfrentan los niños simplemente por ser niños. Mientras que un adulto puede estar en riesgo de caer en una situación de pobreza o exclusión social de forma temporal, sin mayores consecuencias a largo plazo, en el caso de los niños y las niñas los efectos negativos pueden durar toda la vida.</w:t>
      </w:r>
    </w:p>
    <w:p w:rsidR="000739B9" w:rsidRDefault="000739B9" w:rsidP="000739B9">
      <w:pPr>
        <w:autoSpaceDE w:val="0"/>
        <w:autoSpaceDN w:val="0"/>
        <w:adjustRightInd w:val="0"/>
        <w:spacing w:after="0" w:line="240" w:lineRule="auto"/>
        <w:jc w:val="both"/>
        <w:rPr>
          <w:rFonts w:ascii="Times New Roman" w:hAnsi="Times New Roman" w:cs="Times New Roman"/>
          <w:sz w:val="24"/>
          <w:szCs w:val="24"/>
        </w:rPr>
      </w:pPr>
    </w:p>
    <w:p w:rsidR="00F2760F" w:rsidRPr="00F2760F" w:rsidRDefault="00F2760F" w:rsidP="00C53E97">
      <w:pPr>
        <w:spacing w:line="240" w:lineRule="auto"/>
        <w:jc w:val="both"/>
        <w:rPr>
          <w:rFonts w:ascii="Times New Roman" w:hAnsi="Times New Roman"/>
          <w:sz w:val="24"/>
          <w:szCs w:val="24"/>
          <w:u w:val="single"/>
        </w:rPr>
      </w:pPr>
      <w:r w:rsidRPr="00D06F2A">
        <w:rPr>
          <w:rFonts w:ascii="Times New Roman" w:hAnsi="Times New Roman"/>
          <w:sz w:val="24"/>
          <w:szCs w:val="24"/>
          <w:u w:val="single"/>
        </w:rPr>
        <w:t>“Invertir en infancia: romp</w:t>
      </w:r>
      <w:r>
        <w:rPr>
          <w:rFonts w:ascii="Times New Roman" w:hAnsi="Times New Roman"/>
          <w:sz w:val="24"/>
          <w:szCs w:val="24"/>
          <w:u w:val="single"/>
        </w:rPr>
        <w:t>er el ciclo de las desventajas”</w:t>
      </w:r>
    </w:p>
    <w:p w:rsidR="00AA4187" w:rsidRPr="00AA4187" w:rsidRDefault="00F2760F" w:rsidP="00AA4187">
      <w:pPr>
        <w:spacing w:line="240" w:lineRule="auto"/>
        <w:rPr>
          <w:rFonts w:ascii="Times New Roman" w:hAnsi="Times New Roman"/>
          <w:sz w:val="24"/>
          <w:szCs w:val="24"/>
        </w:rPr>
      </w:pPr>
      <w:r>
        <w:rPr>
          <w:rFonts w:ascii="Times New Roman" w:hAnsi="Times New Roman"/>
          <w:sz w:val="24"/>
          <w:szCs w:val="24"/>
        </w:rPr>
        <w:t xml:space="preserve">- </w:t>
      </w:r>
      <w:r w:rsidR="00AA4187" w:rsidRPr="00AA4187">
        <w:rPr>
          <w:rFonts w:ascii="Times New Roman" w:hAnsi="Times New Roman"/>
          <w:sz w:val="24"/>
          <w:szCs w:val="24"/>
        </w:rPr>
        <w:t>La calidad de la crianza de los niños</w:t>
      </w:r>
    </w:p>
    <w:p w:rsidR="00AA4187" w:rsidRPr="00AA4187" w:rsidRDefault="00F2760F" w:rsidP="00AA4187">
      <w:pPr>
        <w:spacing w:line="240" w:lineRule="auto"/>
        <w:rPr>
          <w:rFonts w:ascii="Times New Roman" w:hAnsi="Times New Roman"/>
          <w:sz w:val="24"/>
          <w:szCs w:val="24"/>
        </w:rPr>
      </w:pPr>
      <w:r>
        <w:rPr>
          <w:rFonts w:ascii="Times New Roman" w:hAnsi="Times New Roman"/>
          <w:sz w:val="24"/>
          <w:szCs w:val="24"/>
        </w:rPr>
        <w:t xml:space="preserve">- </w:t>
      </w:r>
      <w:r w:rsidR="00AA4187" w:rsidRPr="00AA4187">
        <w:rPr>
          <w:rFonts w:ascii="Times New Roman" w:hAnsi="Times New Roman"/>
          <w:sz w:val="24"/>
          <w:szCs w:val="24"/>
        </w:rPr>
        <w:t>La cal</w:t>
      </w:r>
      <w:r w:rsidR="00AA4187">
        <w:rPr>
          <w:rFonts w:ascii="Times New Roman" w:hAnsi="Times New Roman"/>
          <w:sz w:val="24"/>
          <w:szCs w:val="24"/>
        </w:rPr>
        <w:t xml:space="preserve">idad frente a la cantidad de la </w:t>
      </w:r>
      <w:r w:rsidR="00AA4187" w:rsidRPr="00AA4187">
        <w:rPr>
          <w:rFonts w:ascii="Times New Roman" w:hAnsi="Times New Roman"/>
          <w:sz w:val="24"/>
          <w:szCs w:val="24"/>
        </w:rPr>
        <w:t>educación de la primera infancia</w:t>
      </w:r>
    </w:p>
    <w:p w:rsidR="00AA4187" w:rsidRPr="00AA4187" w:rsidRDefault="00F2760F" w:rsidP="00AA4187">
      <w:pPr>
        <w:spacing w:line="240" w:lineRule="auto"/>
        <w:rPr>
          <w:rFonts w:ascii="Times New Roman" w:hAnsi="Times New Roman"/>
          <w:sz w:val="24"/>
          <w:szCs w:val="24"/>
        </w:rPr>
      </w:pPr>
      <w:r>
        <w:rPr>
          <w:rFonts w:ascii="Times New Roman" w:hAnsi="Times New Roman"/>
          <w:sz w:val="24"/>
          <w:szCs w:val="24"/>
        </w:rPr>
        <w:t xml:space="preserve">- </w:t>
      </w:r>
      <w:r w:rsidR="00AA4187" w:rsidRPr="00AA4187">
        <w:rPr>
          <w:rFonts w:ascii="Times New Roman" w:hAnsi="Times New Roman"/>
          <w:sz w:val="24"/>
          <w:szCs w:val="24"/>
        </w:rPr>
        <w:t xml:space="preserve">La </w:t>
      </w:r>
      <w:r w:rsidR="00AA4187">
        <w:rPr>
          <w:rFonts w:ascii="Times New Roman" w:hAnsi="Times New Roman"/>
          <w:sz w:val="24"/>
          <w:szCs w:val="24"/>
        </w:rPr>
        <w:t xml:space="preserve">salud mental y emocional de los </w:t>
      </w:r>
      <w:r w:rsidR="00AA4187" w:rsidRPr="00AA4187">
        <w:rPr>
          <w:rFonts w:ascii="Times New Roman" w:hAnsi="Times New Roman"/>
          <w:sz w:val="24"/>
          <w:szCs w:val="24"/>
        </w:rPr>
        <w:t>niños</w:t>
      </w:r>
    </w:p>
    <w:p w:rsidR="00AA4187" w:rsidRPr="00AA4187" w:rsidRDefault="00F2760F" w:rsidP="00AA4187">
      <w:pPr>
        <w:spacing w:line="240" w:lineRule="auto"/>
        <w:rPr>
          <w:rFonts w:ascii="Times New Roman" w:hAnsi="Times New Roman"/>
          <w:sz w:val="24"/>
          <w:szCs w:val="24"/>
        </w:rPr>
      </w:pPr>
      <w:r>
        <w:rPr>
          <w:rFonts w:ascii="Times New Roman" w:hAnsi="Times New Roman"/>
          <w:sz w:val="24"/>
          <w:szCs w:val="24"/>
        </w:rPr>
        <w:t xml:space="preserve">- </w:t>
      </w:r>
      <w:r w:rsidR="00AA4187" w:rsidRPr="00AA4187">
        <w:rPr>
          <w:rFonts w:ascii="Times New Roman" w:hAnsi="Times New Roman"/>
          <w:sz w:val="24"/>
          <w:szCs w:val="24"/>
        </w:rPr>
        <w:t>La exposic</w:t>
      </w:r>
      <w:r w:rsidR="00AA4187">
        <w:rPr>
          <w:rFonts w:ascii="Times New Roman" w:hAnsi="Times New Roman"/>
          <w:sz w:val="24"/>
          <w:szCs w:val="24"/>
        </w:rPr>
        <w:t xml:space="preserve">ión de los niños a la </w:t>
      </w:r>
      <w:r w:rsidR="00AA4187" w:rsidRPr="00AA4187">
        <w:rPr>
          <w:rFonts w:ascii="Times New Roman" w:hAnsi="Times New Roman"/>
          <w:sz w:val="24"/>
          <w:szCs w:val="24"/>
        </w:rPr>
        <w:t>vio</w:t>
      </w:r>
      <w:r w:rsidR="00AA4187">
        <w:rPr>
          <w:rFonts w:ascii="Times New Roman" w:hAnsi="Times New Roman"/>
          <w:sz w:val="24"/>
          <w:szCs w:val="24"/>
        </w:rPr>
        <w:t xml:space="preserve">lencia en el hogar (ya sea como </w:t>
      </w:r>
      <w:r w:rsidR="00AA4187" w:rsidRPr="00AA4187">
        <w:rPr>
          <w:rFonts w:ascii="Times New Roman" w:hAnsi="Times New Roman"/>
          <w:sz w:val="24"/>
          <w:szCs w:val="24"/>
        </w:rPr>
        <w:t>víctimas o como testigos)</w:t>
      </w:r>
    </w:p>
    <w:p w:rsidR="00AA4187" w:rsidRPr="00AA4187" w:rsidRDefault="00F2760F" w:rsidP="00AA4187">
      <w:pPr>
        <w:spacing w:line="240" w:lineRule="auto"/>
        <w:rPr>
          <w:rFonts w:ascii="Times New Roman" w:hAnsi="Times New Roman"/>
          <w:sz w:val="24"/>
          <w:szCs w:val="24"/>
        </w:rPr>
      </w:pPr>
      <w:r>
        <w:rPr>
          <w:rFonts w:ascii="Times New Roman" w:hAnsi="Times New Roman"/>
          <w:sz w:val="24"/>
          <w:szCs w:val="24"/>
        </w:rPr>
        <w:t xml:space="preserve">- </w:t>
      </w:r>
      <w:r w:rsidR="00AA4187" w:rsidRPr="00AA4187">
        <w:rPr>
          <w:rFonts w:ascii="Times New Roman" w:hAnsi="Times New Roman"/>
          <w:sz w:val="24"/>
          <w:szCs w:val="24"/>
        </w:rPr>
        <w:t xml:space="preserve">La </w:t>
      </w:r>
      <w:r w:rsidR="00AA4187">
        <w:rPr>
          <w:rFonts w:ascii="Times New Roman" w:hAnsi="Times New Roman"/>
          <w:sz w:val="24"/>
          <w:szCs w:val="24"/>
        </w:rPr>
        <w:t xml:space="preserve">prevalencia de abuso y abandono </w:t>
      </w:r>
      <w:r w:rsidR="00AA4187" w:rsidRPr="00AA4187">
        <w:rPr>
          <w:rFonts w:ascii="Times New Roman" w:hAnsi="Times New Roman"/>
          <w:sz w:val="24"/>
          <w:szCs w:val="24"/>
        </w:rPr>
        <w:t>infantil</w:t>
      </w:r>
    </w:p>
    <w:p w:rsidR="00AA4187" w:rsidRPr="00AA4187" w:rsidRDefault="00F2760F" w:rsidP="00AA4187">
      <w:pPr>
        <w:spacing w:line="240" w:lineRule="auto"/>
        <w:rPr>
          <w:rFonts w:ascii="Times New Roman" w:hAnsi="Times New Roman"/>
          <w:sz w:val="24"/>
          <w:szCs w:val="24"/>
        </w:rPr>
      </w:pPr>
      <w:r>
        <w:rPr>
          <w:rFonts w:ascii="Times New Roman" w:hAnsi="Times New Roman"/>
          <w:sz w:val="24"/>
          <w:szCs w:val="24"/>
        </w:rPr>
        <w:t xml:space="preserve">- </w:t>
      </w:r>
      <w:r w:rsidR="00AA4187" w:rsidRPr="00AA4187">
        <w:rPr>
          <w:rFonts w:ascii="Times New Roman" w:hAnsi="Times New Roman"/>
          <w:sz w:val="24"/>
          <w:szCs w:val="24"/>
        </w:rPr>
        <w:t>La cal</w:t>
      </w:r>
      <w:r w:rsidR="00AA4187">
        <w:rPr>
          <w:rFonts w:ascii="Times New Roman" w:hAnsi="Times New Roman"/>
          <w:sz w:val="24"/>
          <w:szCs w:val="24"/>
        </w:rPr>
        <w:t xml:space="preserve">idad y la seguridad de entornos </w:t>
      </w:r>
      <w:r w:rsidR="00AA4187" w:rsidRPr="00AA4187">
        <w:rPr>
          <w:rFonts w:ascii="Times New Roman" w:hAnsi="Times New Roman"/>
          <w:sz w:val="24"/>
          <w:szCs w:val="24"/>
        </w:rPr>
        <w:t>espec</w:t>
      </w:r>
      <w:r w:rsidR="00AA4187">
        <w:rPr>
          <w:rFonts w:ascii="Times New Roman" w:hAnsi="Times New Roman"/>
          <w:sz w:val="24"/>
          <w:szCs w:val="24"/>
        </w:rPr>
        <w:t xml:space="preserve">íficos del niño, entre ellos la </w:t>
      </w:r>
      <w:r w:rsidR="00AA4187" w:rsidRPr="00AA4187">
        <w:rPr>
          <w:rFonts w:ascii="Times New Roman" w:hAnsi="Times New Roman"/>
          <w:sz w:val="24"/>
          <w:szCs w:val="24"/>
        </w:rPr>
        <w:t>opor</w:t>
      </w:r>
      <w:r w:rsidR="00AA4187">
        <w:rPr>
          <w:rFonts w:ascii="Times New Roman" w:hAnsi="Times New Roman"/>
          <w:sz w:val="24"/>
          <w:szCs w:val="24"/>
        </w:rPr>
        <w:t xml:space="preserve">tunidad de poder jugar de forma </w:t>
      </w:r>
      <w:r w:rsidR="00AA4187" w:rsidRPr="00AA4187">
        <w:rPr>
          <w:rFonts w:ascii="Times New Roman" w:hAnsi="Times New Roman"/>
          <w:sz w:val="24"/>
          <w:szCs w:val="24"/>
        </w:rPr>
        <w:t>segura y sin supervisión</w:t>
      </w:r>
    </w:p>
    <w:p w:rsidR="00AA4187" w:rsidRPr="00AA4187" w:rsidRDefault="00F2760F" w:rsidP="00AA4187">
      <w:pPr>
        <w:spacing w:line="240" w:lineRule="auto"/>
        <w:rPr>
          <w:rFonts w:ascii="Times New Roman" w:hAnsi="Times New Roman"/>
          <w:sz w:val="24"/>
          <w:szCs w:val="24"/>
        </w:rPr>
      </w:pPr>
      <w:r>
        <w:rPr>
          <w:rFonts w:ascii="Times New Roman" w:hAnsi="Times New Roman"/>
          <w:sz w:val="24"/>
          <w:szCs w:val="24"/>
        </w:rPr>
        <w:t xml:space="preserve">- </w:t>
      </w:r>
      <w:r w:rsidR="00AA4187" w:rsidRPr="00AA4187">
        <w:rPr>
          <w:rFonts w:ascii="Times New Roman" w:hAnsi="Times New Roman"/>
          <w:sz w:val="24"/>
          <w:szCs w:val="24"/>
        </w:rPr>
        <w:t>El bie</w:t>
      </w:r>
      <w:r w:rsidR="00AA4187">
        <w:rPr>
          <w:rFonts w:ascii="Times New Roman" w:hAnsi="Times New Roman"/>
          <w:sz w:val="24"/>
          <w:szCs w:val="24"/>
        </w:rPr>
        <w:t xml:space="preserve">nestar de los niños a cargo del </w:t>
      </w:r>
      <w:r w:rsidR="00AA4187" w:rsidRPr="00AA4187">
        <w:rPr>
          <w:rFonts w:ascii="Times New Roman" w:hAnsi="Times New Roman"/>
          <w:sz w:val="24"/>
          <w:szCs w:val="24"/>
        </w:rPr>
        <w:t>Estado</w:t>
      </w:r>
    </w:p>
    <w:p w:rsidR="003859BE" w:rsidRPr="00AA4187" w:rsidRDefault="00F2760F" w:rsidP="00AA4187">
      <w:pPr>
        <w:spacing w:line="240" w:lineRule="auto"/>
        <w:rPr>
          <w:rFonts w:ascii="Times New Roman" w:hAnsi="Times New Roman"/>
          <w:sz w:val="24"/>
          <w:szCs w:val="24"/>
        </w:rPr>
      </w:pPr>
      <w:r>
        <w:rPr>
          <w:rFonts w:ascii="Times New Roman" w:hAnsi="Times New Roman"/>
          <w:sz w:val="24"/>
          <w:szCs w:val="24"/>
        </w:rPr>
        <w:t xml:space="preserve">- </w:t>
      </w:r>
      <w:r w:rsidR="00AA4187" w:rsidRPr="00AA4187">
        <w:rPr>
          <w:rFonts w:ascii="Times New Roman" w:hAnsi="Times New Roman"/>
          <w:sz w:val="24"/>
          <w:szCs w:val="24"/>
        </w:rPr>
        <w:t>La c</w:t>
      </w:r>
      <w:r w:rsidR="00AA4187">
        <w:rPr>
          <w:rFonts w:ascii="Times New Roman" w:hAnsi="Times New Roman"/>
          <w:sz w:val="24"/>
          <w:szCs w:val="24"/>
        </w:rPr>
        <w:t xml:space="preserve">omercialización y sexualización </w:t>
      </w:r>
      <w:r w:rsidR="00AA4187" w:rsidRPr="00AA4187">
        <w:rPr>
          <w:rFonts w:ascii="Times New Roman" w:hAnsi="Times New Roman"/>
          <w:sz w:val="24"/>
          <w:szCs w:val="24"/>
        </w:rPr>
        <w:t>de la infancia</w:t>
      </w:r>
    </w:p>
    <w:p w:rsidR="00AA4187" w:rsidRPr="00AA4187" w:rsidRDefault="00F2760F" w:rsidP="00AA4187">
      <w:pPr>
        <w:spacing w:line="240" w:lineRule="auto"/>
        <w:rPr>
          <w:rFonts w:ascii="Times New Roman" w:hAnsi="Times New Roman"/>
          <w:sz w:val="24"/>
          <w:szCs w:val="24"/>
        </w:rPr>
      </w:pPr>
      <w:r>
        <w:rPr>
          <w:rFonts w:ascii="Times New Roman" w:hAnsi="Times New Roman"/>
          <w:sz w:val="24"/>
          <w:szCs w:val="24"/>
        </w:rPr>
        <w:t xml:space="preserve">- </w:t>
      </w:r>
      <w:r w:rsidR="00AA4187" w:rsidRPr="00AA4187">
        <w:rPr>
          <w:rFonts w:ascii="Times New Roman" w:hAnsi="Times New Roman"/>
          <w:sz w:val="24"/>
          <w:szCs w:val="24"/>
        </w:rPr>
        <w:t>La e</w:t>
      </w:r>
      <w:r w:rsidR="00AA4187">
        <w:rPr>
          <w:rFonts w:ascii="Times New Roman" w:hAnsi="Times New Roman"/>
          <w:sz w:val="24"/>
          <w:szCs w:val="24"/>
        </w:rPr>
        <w:t xml:space="preserve">xposición a todo tipo de medios </w:t>
      </w:r>
      <w:r w:rsidR="00AA4187" w:rsidRPr="00AA4187">
        <w:rPr>
          <w:rFonts w:ascii="Times New Roman" w:hAnsi="Times New Roman"/>
          <w:sz w:val="24"/>
          <w:szCs w:val="24"/>
        </w:rPr>
        <w:t xml:space="preserve">de </w:t>
      </w:r>
      <w:r w:rsidR="00AA4187">
        <w:rPr>
          <w:rFonts w:ascii="Times New Roman" w:hAnsi="Times New Roman"/>
          <w:sz w:val="24"/>
          <w:szCs w:val="24"/>
        </w:rPr>
        <w:t xml:space="preserve">comunicación y el efecto de los </w:t>
      </w:r>
      <w:r w:rsidR="00AA4187" w:rsidRPr="00AA4187">
        <w:rPr>
          <w:rFonts w:ascii="Times New Roman" w:hAnsi="Times New Roman"/>
          <w:sz w:val="24"/>
          <w:szCs w:val="24"/>
        </w:rPr>
        <w:t>mismos en la vida de los niños.</w:t>
      </w:r>
    </w:p>
    <w:p w:rsidR="00234879" w:rsidRPr="00F2760F" w:rsidRDefault="00AA4187" w:rsidP="00234879">
      <w:pPr>
        <w:spacing w:line="240" w:lineRule="auto"/>
        <w:jc w:val="both"/>
        <w:rPr>
          <w:rFonts w:ascii="Times New Roman" w:hAnsi="Times New Roman"/>
          <w:sz w:val="24"/>
          <w:szCs w:val="24"/>
        </w:rPr>
      </w:pPr>
      <w:r w:rsidRPr="00AA4187">
        <w:rPr>
          <w:rFonts w:ascii="Times New Roman" w:hAnsi="Times New Roman"/>
          <w:sz w:val="24"/>
          <w:szCs w:val="24"/>
        </w:rPr>
        <w:lastRenderedPageBreak/>
        <w:t>Además de</w:t>
      </w:r>
      <w:r>
        <w:rPr>
          <w:rFonts w:ascii="Times New Roman" w:hAnsi="Times New Roman"/>
          <w:sz w:val="24"/>
          <w:szCs w:val="24"/>
        </w:rPr>
        <w:t xml:space="preserve"> estas carencias, existe otro </w:t>
      </w:r>
      <w:r w:rsidRPr="00AA4187">
        <w:rPr>
          <w:rFonts w:ascii="Times New Roman" w:hAnsi="Times New Roman"/>
          <w:sz w:val="24"/>
          <w:szCs w:val="24"/>
        </w:rPr>
        <w:t>punto d</w:t>
      </w:r>
      <w:r>
        <w:rPr>
          <w:rFonts w:ascii="Times New Roman" w:hAnsi="Times New Roman"/>
          <w:sz w:val="24"/>
          <w:szCs w:val="24"/>
        </w:rPr>
        <w:t xml:space="preserve">ébil en casi todos los intentos </w:t>
      </w:r>
      <w:r w:rsidRPr="00AA4187">
        <w:rPr>
          <w:rFonts w:ascii="Times New Roman" w:hAnsi="Times New Roman"/>
          <w:sz w:val="24"/>
          <w:szCs w:val="24"/>
        </w:rPr>
        <w:t>actuale</w:t>
      </w:r>
      <w:r>
        <w:rPr>
          <w:rFonts w:ascii="Times New Roman" w:hAnsi="Times New Roman"/>
          <w:sz w:val="24"/>
          <w:szCs w:val="24"/>
        </w:rPr>
        <w:t xml:space="preserve">s de supervisar el bienestar de los niños, ya sea en el ámbito </w:t>
      </w:r>
      <w:r w:rsidRPr="00AA4187">
        <w:rPr>
          <w:rFonts w:ascii="Times New Roman" w:hAnsi="Times New Roman"/>
          <w:sz w:val="24"/>
          <w:szCs w:val="24"/>
        </w:rPr>
        <w:t>interna</w:t>
      </w:r>
      <w:r>
        <w:rPr>
          <w:rFonts w:ascii="Times New Roman" w:hAnsi="Times New Roman"/>
          <w:sz w:val="24"/>
          <w:szCs w:val="24"/>
        </w:rPr>
        <w:t xml:space="preserve">cional como en el marco de cada </w:t>
      </w:r>
      <w:r w:rsidRPr="00AA4187">
        <w:rPr>
          <w:rFonts w:ascii="Times New Roman" w:hAnsi="Times New Roman"/>
          <w:sz w:val="24"/>
          <w:szCs w:val="24"/>
        </w:rPr>
        <w:t>uno de l</w:t>
      </w:r>
      <w:r>
        <w:rPr>
          <w:rFonts w:ascii="Times New Roman" w:hAnsi="Times New Roman"/>
          <w:sz w:val="24"/>
          <w:szCs w:val="24"/>
        </w:rPr>
        <w:t xml:space="preserve">os países. Dicho punto débil es </w:t>
      </w:r>
      <w:r w:rsidRPr="00AA4187">
        <w:rPr>
          <w:rFonts w:ascii="Times New Roman" w:hAnsi="Times New Roman"/>
          <w:sz w:val="24"/>
          <w:szCs w:val="24"/>
        </w:rPr>
        <w:t>la fa</w:t>
      </w:r>
      <w:r w:rsidR="006E5CE7">
        <w:rPr>
          <w:rFonts w:ascii="Times New Roman" w:hAnsi="Times New Roman"/>
          <w:sz w:val="24"/>
          <w:szCs w:val="24"/>
        </w:rPr>
        <w:t xml:space="preserve">lta de datos sobre el bienestar </w:t>
      </w:r>
      <w:r w:rsidRPr="00AA4187">
        <w:rPr>
          <w:rFonts w:ascii="Times New Roman" w:hAnsi="Times New Roman"/>
          <w:sz w:val="24"/>
          <w:szCs w:val="24"/>
        </w:rPr>
        <w:t xml:space="preserve">infantil </w:t>
      </w:r>
      <w:r>
        <w:rPr>
          <w:rFonts w:ascii="Times New Roman" w:hAnsi="Times New Roman"/>
          <w:sz w:val="24"/>
          <w:szCs w:val="24"/>
        </w:rPr>
        <w:t xml:space="preserve">en materia de desarrollo en los </w:t>
      </w:r>
      <w:r w:rsidRPr="00AA4187">
        <w:rPr>
          <w:rFonts w:ascii="Times New Roman" w:hAnsi="Times New Roman"/>
          <w:sz w:val="24"/>
          <w:szCs w:val="24"/>
        </w:rPr>
        <w:t>primeros meses y años de vida.</w:t>
      </w:r>
    </w:p>
    <w:p w:rsidR="00234879" w:rsidRPr="00234879" w:rsidRDefault="00D06F2A" w:rsidP="00234879">
      <w:pPr>
        <w:spacing w:line="240" w:lineRule="auto"/>
        <w:jc w:val="both"/>
        <w:rPr>
          <w:rFonts w:ascii="Times New Roman" w:hAnsi="Times New Roman"/>
          <w:sz w:val="24"/>
          <w:szCs w:val="24"/>
        </w:rPr>
      </w:pPr>
      <w:r>
        <w:rPr>
          <w:rFonts w:ascii="Times New Roman" w:hAnsi="Times New Roman"/>
          <w:sz w:val="24"/>
          <w:szCs w:val="24"/>
        </w:rPr>
        <w:t xml:space="preserve">La </w:t>
      </w:r>
      <w:r w:rsidRPr="00B92F1D">
        <w:rPr>
          <w:rFonts w:ascii="Times New Roman" w:hAnsi="Times New Roman"/>
          <w:sz w:val="24"/>
          <w:szCs w:val="24"/>
          <w:u w:val="single"/>
        </w:rPr>
        <w:t>Comisión Europea</w:t>
      </w:r>
      <w:r>
        <w:rPr>
          <w:rFonts w:ascii="Times New Roman" w:hAnsi="Times New Roman"/>
          <w:sz w:val="24"/>
          <w:szCs w:val="24"/>
        </w:rPr>
        <w:t xml:space="preserve"> identifi</w:t>
      </w:r>
      <w:r w:rsidR="00234879" w:rsidRPr="00234879">
        <w:rPr>
          <w:rFonts w:ascii="Times New Roman" w:hAnsi="Times New Roman"/>
          <w:sz w:val="24"/>
          <w:szCs w:val="24"/>
        </w:rPr>
        <w:t>ca tres pila</w:t>
      </w:r>
      <w:r>
        <w:rPr>
          <w:rFonts w:ascii="Times New Roman" w:hAnsi="Times New Roman"/>
          <w:sz w:val="24"/>
          <w:szCs w:val="24"/>
        </w:rPr>
        <w:t xml:space="preserve">res clave para el desarrollo de </w:t>
      </w:r>
      <w:r w:rsidR="00234879" w:rsidRPr="00234879">
        <w:rPr>
          <w:rFonts w:ascii="Times New Roman" w:hAnsi="Times New Roman"/>
          <w:sz w:val="24"/>
          <w:szCs w:val="24"/>
        </w:rPr>
        <w:t>estrategias desde las que abordar la pobreza infantil</w:t>
      </w:r>
      <w:r w:rsidR="0038380F">
        <w:rPr>
          <w:rFonts w:ascii="Times New Roman" w:hAnsi="Times New Roman"/>
          <w:sz w:val="24"/>
          <w:szCs w:val="24"/>
        </w:rPr>
        <w:t>:</w:t>
      </w:r>
    </w:p>
    <w:p w:rsidR="00234879" w:rsidRPr="00234879" w:rsidRDefault="001513E8" w:rsidP="00234879">
      <w:pPr>
        <w:spacing w:line="240" w:lineRule="auto"/>
        <w:jc w:val="both"/>
        <w:rPr>
          <w:rFonts w:ascii="Times New Roman" w:hAnsi="Times New Roman"/>
          <w:sz w:val="24"/>
          <w:szCs w:val="24"/>
        </w:rPr>
      </w:pPr>
      <w:r>
        <w:rPr>
          <w:rFonts w:ascii="Times New Roman" w:hAnsi="Times New Roman"/>
          <w:sz w:val="24"/>
          <w:szCs w:val="24"/>
        </w:rPr>
        <w:t>Acceso a recursos adecuados</w:t>
      </w:r>
    </w:p>
    <w:p w:rsidR="00234879" w:rsidRPr="00234879" w:rsidRDefault="00F2760F" w:rsidP="00234879">
      <w:pPr>
        <w:spacing w:line="240" w:lineRule="auto"/>
        <w:jc w:val="both"/>
        <w:rPr>
          <w:rFonts w:ascii="Times New Roman" w:hAnsi="Times New Roman"/>
          <w:sz w:val="24"/>
          <w:szCs w:val="24"/>
        </w:rPr>
      </w:pPr>
      <w:r>
        <w:rPr>
          <w:rFonts w:ascii="Times New Roman" w:hAnsi="Times New Roman"/>
          <w:sz w:val="24"/>
          <w:szCs w:val="24"/>
        </w:rPr>
        <w:t>-</w:t>
      </w:r>
      <w:r w:rsidR="00234879" w:rsidRPr="00234879">
        <w:rPr>
          <w:rFonts w:ascii="Times New Roman" w:hAnsi="Times New Roman"/>
          <w:sz w:val="24"/>
          <w:szCs w:val="24"/>
        </w:rPr>
        <w:t xml:space="preserve"> Apoyando la participación de los padres en el mercado laboral</w:t>
      </w:r>
    </w:p>
    <w:p w:rsidR="00234879" w:rsidRPr="00234879" w:rsidRDefault="00F2760F" w:rsidP="00234879">
      <w:pPr>
        <w:spacing w:line="240" w:lineRule="auto"/>
        <w:jc w:val="both"/>
        <w:rPr>
          <w:rFonts w:ascii="Times New Roman" w:hAnsi="Times New Roman"/>
          <w:sz w:val="24"/>
          <w:szCs w:val="24"/>
        </w:rPr>
      </w:pPr>
      <w:r>
        <w:rPr>
          <w:rFonts w:ascii="Times New Roman" w:hAnsi="Times New Roman"/>
          <w:sz w:val="24"/>
          <w:szCs w:val="24"/>
        </w:rPr>
        <w:t>-</w:t>
      </w:r>
      <w:r w:rsidR="00234879" w:rsidRPr="00234879">
        <w:rPr>
          <w:rFonts w:ascii="Times New Roman" w:hAnsi="Times New Roman"/>
          <w:sz w:val="24"/>
          <w:szCs w:val="24"/>
        </w:rPr>
        <w:t xml:space="preserve"> Proporcionando un nivel de vida a</w:t>
      </w:r>
      <w:r w:rsidR="00D06F2A">
        <w:rPr>
          <w:rFonts w:ascii="Times New Roman" w:hAnsi="Times New Roman"/>
          <w:sz w:val="24"/>
          <w:szCs w:val="24"/>
        </w:rPr>
        <w:t xml:space="preserve">decuado mediante la combinación </w:t>
      </w:r>
      <w:r w:rsidR="00234879" w:rsidRPr="00234879">
        <w:rPr>
          <w:rFonts w:ascii="Times New Roman" w:hAnsi="Times New Roman"/>
          <w:sz w:val="24"/>
          <w:szCs w:val="24"/>
        </w:rPr>
        <w:t>de prestaciones en efectivo y en especie</w:t>
      </w:r>
    </w:p>
    <w:p w:rsidR="00234879" w:rsidRPr="00234879" w:rsidRDefault="00234879" w:rsidP="00234879">
      <w:pPr>
        <w:spacing w:line="240" w:lineRule="auto"/>
        <w:jc w:val="both"/>
        <w:rPr>
          <w:rFonts w:ascii="Times New Roman" w:hAnsi="Times New Roman"/>
          <w:sz w:val="24"/>
          <w:szCs w:val="24"/>
        </w:rPr>
      </w:pPr>
      <w:r w:rsidRPr="00234879">
        <w:rPr>
          <w:rFonts w:ascii="Times New Roman" w:hAnsi="Times New Roman"/>
          <w:sz w:val="24"/>
          <w:szCs w:val="24"/>
        </w:rPr>
        <w:t>A</w:t>
      </w:r>
      <w:r w:rsidR="001513E8">
        <w:rPr>
          <w:rFonts w:ascii="Times New Roman" w:hAnsi="Times New Roman"/>
          <w:sz w:val="24"/>
          <w:szCs w:val="24"/>
        </w:rPr>
        <w:t>cceso a servicios accesibles y de calidad</w:t>
      </w:r>
    </w:p>
    <w:p w:rsidR="00234879" w:rsidRPr="00234879" w:rsidRDefault="00F2760F" w:rsidP="00234879">
      <w:pPr>
        <w:spacing w:line="240" w:lineRule="auto"/>
        <w:jc w:val="both"/>
        <w:rPr>
          <w:rFonts w:ascii="Times New Roman" w:hAnsi="Times New Roman"/>
          <w:sz w:val="24"/>
          <w:szCs w:val="24"/>
        </w:rPr>
      </w:pPr>
      <w:r>
        <w:rPr>
          <w:rFonts w:ascii="Times New Roman" w:hAnsi="Times New Roman"/>
          <w:sz w:val="24"/>
          <w:szCs w:val="24"/>
        </w:rPr>
        <w:t>-</w:t>
      </w:r>
      <w:r w:rsidR="00234879" w:rsidRPr="00234879">
        <w:rPr>
          <w:rFonts w:ascii="Times New Roman" w:hAnsi="Times New Roman"/>
          <w:sz w:val="24"/>
          <w:szCs w:val="24"/>
        </w:rPr>
        <w:t xml:space="preserve"> Reduciendo las desigualdades en la ni</w:t>
      </w:r>
      <w:r>
        <w:rPr>
          <w:rFonts w:ascii="Times New Roman" w:hAnsi="Times New Roman"/>
          <w:sz w:val="24"/>
          <w:szCs w:val="24"/>
        </w:rPr>
        <w:t xml:space="preserve">ñez invirtiendo en la educación </w:t>
      </w:r>
      <w:r w:rsidR="00234879" w:rsidRPr="00234879">
        <w:rPr>
          <w:rFonts w:ascii="Times New Roman" w:hAnsi="Times New Roman"/>
          <w:sz w:val="24"/>
          <w:szCs w:val="24"/>
        </w:rPr>
        <w:t>y los cuidados de la primera infancia</w:t>
      </w:r>
    </w:p>
    <w:p w:rsidR="00234879" w:rsidRPr="00234879" w:rsidRDefault="00F2760F" w:rsidP="00234879">
      <w:pPr>
        <w:spacing w:line="240" w:lineRule="auto"/>
        <w:jc w:val="both"/>
        <w:rPr>
          <w:rFonts w:ascii="Times New Roman" w:hAnsi="Times New Roman"/>
          <w:sz w:val="24"/>
          <w:szCs w:val="24"/>
        </w:rPr>
      </w:pPr>
      <w:r>
        <w:rPr>
          <w:rFonts w:ascii="Times New Roman" w:hAnsi="Times New Roman"/>
          <w:sz w:val="24"/>
          <w:szCs w:val="24"/>
        </w:rPr>
        <w:t>-</w:t>
      </w:r>
      <w:r w:rsidR="00234879" w:rsidRPr="00234879">
        <w:rPr>
          <w:rFonts w:ascii="Times New Roman" w:hAnsi="Times New Roman"/>
          <w:sz w:val="24"/>
          <w:szCs w:val="24"/>
        </w:rPr>
        <w:t xml:space="preserve"> Mejorando el impacto de los sistem</w:t>
      </w:r>
      <w:r w:rsidR="00D06F2A">
        <w:rPr>
          <w:rFonts w:ascii="Times New Roman" w:hAnsi="Times New Roman"/>
          <w:sz w:val="24"/>
          <w:szCs w:val="24"/>
        </w:rPr>
        <w:t xml:space="preserve">as educativos en la igualdad de </w:t>
      </w:r>
      <w:r w:rsidR="00234879" w:rsidRPr="00234879">
        <w:rPr>
          <w:rFonts w:ascii="Times New Roman" w:hAnsi="Times New Roman"/>
          <w:sz w:val="24"/>
          <w:szCs w:val="24"/>
        </w:rPr>
        <w:t>oportunidades</w:t>
      </w:r>
    </w:p>
    <w:p w:rsidR="00234879" w:rsidRPr="00234879" w:rsidRDefault="00F2760F" w:rsidP="00234879">
      <w:pPr>
        <w:spacing w:line="240" w:lineRule="auto"/>
        <w:jc w:val="both"/>
        <w:rPr>
          <w:rFonts w:ascii="Times New Roman" w:hAnsi="Times New Roman"/>
          <w:sz w:val="24"/>
          <w:szCs w:val="24"/>
        </w:rPr>
      </w:pPr>
      <w:r>
        <w:rPr>
          <w:rFonts w:ascii="Times New Roman" w:hAnsi="Times New Roman"/>
          <w:sz w:val="24"/>
          <w:szCs w:val="24"/>
        </w:rPr>
        <w:t>-</w:t>
      </w:r>
      <w:r w:rsidR="00234879" w:rsidRPr="00234879">
        <w:rPr>
          <w:rFonts w:ascii="Times New Roman" w:hAnsi="Times New Roman"/>
          <w:sz w:val="24"/>
          <w:szCs w:val="24"/>
        </w:rPr>
        <w:t xml:space="preserve"> Mejorando la capacidad de respuesta de los sistemas de salud pa</w:t>
      </w:r>
      <w:r w:rsidR="00D06F2A">
        <w:rPr>
          <w:rFonts w:ascii="Times New Roman" w:hAnsi="Times New Roman"/>
          <w:sz w:val="24"/>
          <w:szCs w:val="24"/>
        </w:rPr>
        <w:t xml:space="preserve">ra </w:t>
      </w:r>
      <w:r w:rsidR="00234879" w:rsidRPr="00234879">
        <w:rPr>
          <w:rFonts w:ascii="Times New Roman" w:hAnsi="Times New Roman"/>
          <w:sz w:val="24"/>
          <w:szCs w:val="24"/>
        </w:rPr>
        <w:t>satisfacer las necesidades de los niños desfavorecidos</w:t>
      </w:r>
    </w:p>
    <w:p w:rsidR="00234879" w:rsidRPr="00234879" w:rsidRDefault="00F2760F" w:rsidP="00234879">
      <w:pPr>
        <w:spacing w:line="240" w:lineRule="auto"/>
        <w:jc w:val="both"/>
        <w:rPr>
          <w:rFonts w:ascii="Times New Roman" w:hAnsi="Times New Roman"/>
          <w:sz w:val="24"/>
          <w:szCs w:val="24"/>
        </w:rPr>
      </w:pPr>
      <w:r>
        <w:rPr>
          <w:rFonts w:ascii="Times New Roman" w:hAnsi="Times New Roman"/>
          <w:sz w:val="24"/>
          <w:szCs w:val="24"/>
        </w:rPr>
        <w:t>-</w:t>
      </w:r>
      <w:r w:rsidR="00234879" w:rsidRPr="00234879">
        <w:rPr>
          <w:rFonts w:ascii="Times New Roman" w:hAnsi="Times New Roman"/>
          <w:sz w:val="24"/>
          <w:szCs w:val="24"/>
        </w:rPr>
        <w:t xml:space="preserve"> Proporcionando a los niños una vivien</w:t>
      </w:r>
      <w:r w:rsidR="00D06F2A">
        <w:rPr>
          <w:rFonts w:ascii="Times New Roman" w:hAnsi="Times New Roman"/>
          <w:sz w:val="24"/>
          <w:szCs w:val="24"/>
        </w:rPr>
        <w:t xml:space="preserve">da y un entorno vital seguros y </w:t>
      </w:r>
      <w:r w:rsidR="00234879" w:rsidRPr="00234879">
        <w:rPr>
          <w:rFonts w:ascii="Times New Roman" w:hAnsi="Times New Roman"/>
          <w:sz w:val="24"/>
          <w:szCs w:val="24"/>
        </w:rPr>
        <w:t>adecuados</w:t>
      </w:r>
    </w:p>
    <w:p w:rsidR="00234879" w:rsidRPr="00234879" w:rsidRDefault="00F2760F" w:rsidP="00234879">
      <w:pPr>
        <w:spacing w:line="240" w:lineRule="auto"/>
        <w:jc w:val="both"/>
        <w:rPr>
          <w:rFonts w:ascii="Times New Roman" w:hAnsi="Times New Roman"/>
          <w:sz w:val="24"/>
          <w:szCs w:val="24"/>
        </w:rPr>
      </w:pPr>
      <w:r>
        <w:rPr>
          <w:rFonts w:ascii="Times New Roman" w:hAnsi="Times New Roman"/>
          <w:sz w:val="24"/>
          <w:szCs w:val="24"/>
        </w:rPr>
        <w:t>-</w:t>
      </w:r>
      <w:r w:rsidR="00234879" w:rsidRPr="00234879">
        <w:rPr>
          <w:rFonts w:ascii="Times New Roman" w:hAnsi="Times New Roman"/>
          <w:sz w:val="24"/>
          <w:szCs w:val="24"/>
        </w:rPr>
        <w:t xml:space="preserve"> Mejorando el apoyo a las familias y la calidad </w:t>
      </w:r>
      <w:r w:rsidR="00D06F2A">
        <w:rPr>
          <w:rFonts w:ascii="Times New Roman" w:hAnsi="Times New Roman"/>
          <w:sz w:val="24"/>
          <w:szCs w:val="24"/>
        </w:rPr>
        <w:t xml:space="preserve">de las estructuras alternativas </w:t>
      </w:r>
      <w:r w:rsidR="00234879" w:rsidRPr="00234879">
        <w:rPr>
          <w:rFonts w:ascii="Times New Roman" w:hAnsi="Times New Roman"/>
          <w:sz w:val="24"/>
          <w:szCs w:val="24"/>
        </w:rPr>
        <w:t>de prestación de cuidados</w:t>
      </w:r>
    </w:p>
    <w:p w:rsidR="00234879" w:rsidRPr="00234879" w:rsidRDefault="00234879" w:rsidP="00234879">
      <w:pPr>
        <w:spacing w:line="240" w:lineRule="auto"/>
        <w:jc w:val="both"/>
        <w:rPr>
          <w:rFonts w:ascii="Times New Roman" w:hAnsi="Times New Roman"/>
          <w:sz w:val="24"/>
          <w:szCs w:val="24"/>
        </w:rPr>
      </w:pPr>
      <w:r w:rsidRPr="00234879">
        <w:rPr>
          <w:rFonts w:ascii="Times New Roman" w:hAnsi="Times New Roman"/>
          <w:sz w:val="24"/>
          <w:szCs w:val="24"/>
        </w:rPr>
        <w:t>E</w:t>
      </w:r>
      <w:r w:rsidR="001513E8">
        <w:rPr>
          <w:rFonts w:ascii="Times New Roman" w:hAnsi="Times New Roman"/>
          <w:sz w:val="24"/>
          <w:szCs w:val="24"/>
        </w:rPr>
        <w:t>l derecho de los niños a participar</w:t>
      </w:r>
    </w:p>
    <w:p w:rsidR="00234879" w:rsidRPr="00234879" w:rsidRDefault="00F2760F" w:rsidP="00234879">
      <w:pPr>
        <w:spacing w:line="240" w:lineRule="auto"/>
        <w:jc w:val="both"/>
        <w:rPr>
          <w:rFonts w:ascii="Times New Roman" w:hAnsi="Times New Roman"/>
          <w:sz w:val="24"/>
          <w:szCs w:val="24"/>
        </w:rPr>
      </w:pPr>
      <w:r>
        <w:rPr>
          <w:rFonts w:ascii="Times New Roman" w:hAnsi="Times New Roman"/>
          <w:sz w:val="24"/>
          <w:szCs w:val="24"/>
        </w:rPr>
        <w:t>-</w:t>
      </w:r>
      <w:r w:rsidR="00234879" w:rsidRPr="00234879">
        <w:rPr>
          <w:rFonts w:ascii="Times New Roman" w:hAnsi="Times New Roman"/>
          <w:sz w:val="24"/>
          <w:szCs w:val="24"/>
        </w:rPr>
        <w:t xml:space="preserve"> Apoyando la participación de todos lo</w:t>
      </w:r>
      <w:r w:rsidR="00D06F2A">
        <w:rPr>
          <w:rFonts w:ascii="Times New Roman" w:hAnsi="Times New Roman"/>
          <w:sz w:val="24"/>
          <w:szCs w:val="24"/>
        </w:rPr>
        <w:t xml:space="preserve">s niños en actividades lúdicas, </w:t>
      </w:r>
      <w:r w:rsidR="00234879" w:rsidRPr="00234879">
        <w:rPr>
          <w:rFonts w:ascii="Times New Roman" w:hAnsi="Times New Roman"/>
          <w:sz w:val="24"/>
          <w:szCs w:val="24"/>
        </w:rPr>
        <w:t>recreativas, deportivas y culturales</w:t>
      </w:r>
    </w:p>
    <w:p w:rsidR="00234879" w:rsidRPr="00234879" w:rsidRDefault="00F2760F" w:rsidP="00234879">
      <w:pPr>
        <w:spacing w:line="240" w:lineRule="auto"/>
        <w:jc w:val="both"/>
        <w:rPr>
          <w:rFonts w:ascii="Times New Roman" w:hAnsi="Times New Roman"/>
          <w:sz w:val="24"/>
          <w:szCs w:val="24"/>
        </w:rPr>
      </w:pPr>
      <w:r>
        <w:rPr>
          <w:rFonts w:ascii="Times New Roman" w:hAnsi="Times New Roman"/>
          <w:sz w:val="24"/>
          <w:szCs w:val="24"/>
        </w:rPr>
        <w:t>-</w:t>
      </w:r>
      <w:r w:rsidR="00234879" w:rsidRPr="00234879">
        <w:rPr>
          <w:rFonts w:ascii="Times New Roman" w:hAnsi="Times New Roman"/>
          <w:sz w:val="24"/>
          <w:szCs w:val="24"/>
        </w:rPr>
        <w:t xml:space="preserve"> Estableciendo mecanismos que fomente</w:t>
      </w:r>
      <w:r w:rsidR="00D06F2A">
        <w:rPr>
          <w:rFonts w:ascii="Times New Roman" w:hAnsi="Times New Roman"/>
          <w:sz w:val="24"/>
          <w:szCs w:val="24"/>
        </w:rPr>
        <w:t xml:space="preserve">n la participación de los niños </w:t>
      </w:r>
      <w:r w:rsidR="00234879" w:rsidRPr="00234879">
        <w:rPr>
          <w:rFonts w:ascii="Times New Roman" w:hAnsi="Times New Roman"/>
          <w:sz w:val="24"/>
          <w:szCs w:val="24"/>
        </w:rPr>
        <w:t>en la toma de decisiones que afecten a sus vidas</w:t>
      </w:r>
    </w:p>
    <w:p w:rsidR="00234879" w:rsidRDefault="00234879" w:rsidP="00234879">
      <w:pPr>
        <w:spacing w:line="240" w:lineRule="auto"/>
        <w:jc w:val="both"/>
        <w:rPr>
          <w:rFonts w:ascii="Times New Roman" w:hAnsi="Times New Roman"/>
          <w:sz w:val="24"/>
          <w:szCs w:val="24"/>
        </w:rPr>
      </w:pPr>
      <w:r w:rsidRPr="00234879">
        <w:rPr>
          <w:rFonts w:ascii="Times New Roman" w:hAnsi="Times New Roman"/>
          <w:sz w:val="24"/>
          <w:szCs w:val="24"/>
        </w:rPr>
        <w:t>La Comisión Europea en la recomendació</w:t>
      </w:r>
      <w:r w:rsidR="00D06F2A">
        <w:rPr>
          <w:rFonts w:ascii="Times New Roman" w:hAnsi="Times New Roman"/>
          <w:sz w:val="24"/>
          <w:szCs w:val="24"/>
        </w:rPr>
        <w:t xml:space="preserve">n “Invertir en infancia: romper </w:t>
      </w:r>
      <w:r w:rsidR="00F2760F">
        <w:rPr>
          <w:rFonts w:ascii="Times New Roman" w:hAnsi="Times New Roman"/>
          <w:sz w:val="24"/>
          <w:szCs w:val="24"/>
        </w:rPr>
        <w:t xml:space="preserve">el ciclo de las desventajas” </w:t>
      </w:r>
      <w:r w:rsidRPr="00234879">
        <w:rPr>
          <w:rFonts w:ascii="Times New Roman" w:hAnsi="Times New Roman"/>
          <w:sz w:val="24"/>
          <w:szCs w:val="24"/>
        </w:rPr>
        <w:t>también pla</w:t>
      </w:r>
      <w:r w:rsidR="00D06F2A">
        <w:rPr>
          <w:rFonts w:ascii="Times New Roman" w:hAnsi="Times New Roman"/>
          <w:sz w:val="24"/>
          <w:szCs w:val="24"/>
        </w:rPr>
        <w:t xml:space="preserve">ntea la lucha contra la pobreza </w:t>
      </w:r>
      <w:r w:rsidRPr="00234879">
        <w:rPr>
          <w:rFonts w:ascii="Times New Roman" w:hAnsi="Times New Roman"/>
          <w:sz w:val="24"/>
          <w:szCs w:val="24"/>
        </w:rPr>
        <w:t>infantil como una inversión, proponie</w:t>
      </w:r>
      <w:r w:rsidR="00D06F2A">
        <w:rPr>
          <w:rFonts w:ascii="Times New Roman" w:hAnsi="Times New Roman"/>
          <w:sz w:val="24"/>
          <w:szCs w:val="24"/>
        </w:rPr>
        <w:t xml:space="preserve">ndo a los Estados miembro de la </w:t>
      </w:r>
      <w:r w:rsidRPr="00234879">
        <w:rPr>
          <w:rFonts w:ascii="Times New Roman" w:hAnsi="Times New Roman"/>
          <w:sz w:val="24"/>
          <w:szCs w:val="24"/>
        </w:rPr>
        <w:t>Unión Europea una serie de medidas en las que basar las políticas para</w:t>
      </w:r>
      <w:r w:rsidR="00D06F2A">
        <w:rPr>
          <w:rFonts w:ascii="Times New Roman" w:hAnsi="Times New Roman"/>
          <w:sz w:val="24"/>
          <w:szCs w:val="24"/>
        </w:rPr>
        <w:t xml:space="preserve"> </w:t>
      </w:r>
      <w:r w:rsidRPr="00234879">
        <w:rPr>
          <w:rFonts w:ascii="Times New Roman" w:hAnsi="Times New Roman"/>
          <w:sz w:val="24"/>
          <w:szCs w:val="24"/>
        </w:rPr>
        <w:t>su erradicación.</w:t>
      </w:r>
    </w:p>
    <w:p w:rsidR="001770FF" w:rsidRDefault="001770FF" w:rsidP="001770FF">
      <w:pPr>
        <w:spacing w:line="240" w:lineRule="auto"/>
        <w:jc w:val="both"/>
        <w:rPr>
          <w:rFonts w:ascii="Times New Roman" w:hAnsi="Times New Roman"/>
          <w:b/>
          <w:sz w:val="24"/>
          <w:szCs w:val="24"/>
        </w:rPr>
      </w:pPr>
      <w:r w:rsidRPr="00D06F2A">
        <w:rPr>
          <w:rFonts w:ascii="Times New Roman" w:hAnsi="Times New Roman"/>
          <w:b/>
          <w:sz w:val="24"/>
          <w:szCs w:val="24"/>
        </w:rPr>
        <w:t>En un momento de cri</w:t>
      </w:r>
      <w:r>
        <w:rPr>
          <w:rFonts w:ascii="Times New Roman" w:hAnsi="Times New Roman"/>
          <w:b/>
          <w:sz w:val="24"/>
          <w:szCs w:val="24"/>
        </w:rPr>
        <w:t xml:space="preserve">sis económica como el actual no </w:t>
      </w:r>
      <w:r w:rsidRPr="00D06F2A">
        <w:rPr>
          <w:rFonts w:ascii="Times New Roman" w:hAnsi="Times New Roman"/>
          <w:b/>
          <w:sz w:val="24"/>
          <w:szCs w:val="24"/>
        </w:rPr>
        <w:t>debemos olvidar que los de</w:t>
      </w:r>
      <w:r>
        <w:rPr>
          <w:rFonts w:ascii="Times New Roman" w:hAnsi="Times New Roman"/>
          <w:b/>
          <w:sz w:val="24"/>
          <w:szCs w:val="24"/>
        </w:rPr>
        <w:t xml:space="preserve">rechos humanos son líneas rojas </w:t>
      </w:r>
      <w:r w:rsidRPr="00D06F2A">
        <w:rPr>
          <w:rFonts w:ascii="Times New Roman" w:hAnsi="Times New Roman"/>
          <w:b/>
          <w:sz w:val="24"/>
          <w:szCs w:val="24"/>
        </w:rPr>
        <w:t>que ninguna política debe tras</w:t>
      </w:r>
      <w:r>
        <w:rPr>
          <w:rFonts w:ascii="Times New Roman" w:hAnsi="Times New Roman"/>
          <w:b/>
          <w:sz w:val="24"/>
          <w:szCs w:val="24"/>
        </w:rPr>
        <w:t xml:space="preserve">pasar. Garantizar la protección </w:t>
      </w:r>
      <w:r w:rsidRPr="00D06F2A">
        <w:rPr>
          <w:rFonts w:ascii="Times New Roman" w:hAnsi="Times New Roman"/>
          <w:b/>
          <w:sz w:val="24"/>
          <w:szCs w:val="24"/>
        </w:rPr>
        <w:t>de los niños y las niñas frente</w:t>
      </w:r>
      <w:r>
        <w:rPr>
          <w:rFonts w:ascii="Times New Roman" w:hAnsi="Times New Roman"/>
          <w:b/>
          <w:sz w:val="24"/>
          <w:szCs w:val="24"/>
        </w:rPr>
        <w:t xml:space="preserve"> a la pobreza es una obligación </w:t>
      </w:r>
      <w:r w:rsidRPr="00D06F2A">
        <w:rPr>
          <w:rFonts w:ascii="Times New Roman" w:hAnsi="Times New Roman"/>
          <w:b/>
          <w:sz w:val="24"/>
          <w:szCs w:val="24"/>
        </w:rPr>
        <w:t xml:space="preserve">legal y moral que no </w:t>
      </w:r>
      <w:r>
        <w:rPr>
          <w:rFonts w:ascii="Times New Roman" w:hAnsi="Times New Roman"/>
          <w:b/>
          <w:sz w:val="24"/>
          <w:szCs w:val="24"/>
        </w:rPr>
        <w:t xml:space="preserve">admite condicionamiento alguno, </w:t>
      </w:r>
      <w:r w:rsidRPr="00D06F2A">
        <w:rPr>
          <w:rFonts w:ascii="Times New Roman" w:hAnsi="Times New Roman"/>
          <w:b/>
          <w:sz w:val="24"/>
          <w:szCs w:val="24"/>
        </w:rPr>
        <w:t>menos aún si se trat</w:t>
      </w:r>
      <w:r>
        <w:rPr>
          <w:rFonts w:ascii="Times New Roman" w:hAnsi="Times New Roman"/>
          <w:b/>
          <w:sz w:val="24"/>
          <w:szCs w:val="24"/>
        </w:rPr>
        <w:t xml:space="preserve">a de consideraciones económicas </w:t>
      </w:r>
      <w:r w:rsidRPr="00D06F2A">
        <w:rPr>
          <w:rFonts w:ascii="Times New Roman" w:hAnsi="Times New Roman"/>
          <w:b/>
          <w:sz w:val="24"/>
          <w:szCs w:val="24"/>
        </w:rPr>
        <w:t>cortoplacistas.</w:t>
      </w:r>
    </w:p>
    <w:p w:rsidR="00B30C32" w:rsidRDefault="00B30C32" w:rsidP="00A667DE">
      <w:pPr>
        <w:spacing w:line="240" w:lineRule="auto"/>
        <w:jc w:val="both"/>
        <w:rPr>
          <w:rFonts w:ascii="Times New Roman" w:hAnsi="Times New Roman"/>
          <w:b/>
          <w:sz w:val="24"/>
          <w:szCs w:val="24"/>
        </w:rPr>
      </w:pPr>
      <w:r>
        <w:rPr>
          <w:rFonts w:ascii="Times New Roman" w:hAnsi="Times New Roman"/>
          <w:b/>
          <w:sz w:val="24"/>
          <w:szCs w:val="24"/>
        </w:rPr>
        <w:t>El principio del “</w:t>
      </w:r>
      <w:r w:rsidRPr="00B30C32">
        <w:rPr>
          <w:rFonts w:ascii="Times New Roman" w:hAnsi="Times New Roman"/>
          <w:b/>
          <w:sz w:val="24"/>
          <w:szCs w:val="24"/>
        </w:rPr>
        <w:t>interés superior del niño”, recogido en la Convención sobre los Der</w:t>
      </w:r>
      <w:r>
        <w:rPr>
          <w:rFonts w:ascii="Times New Roman" w:hAnsi="Times New Roman"/>
          <w:b/>
          <w:sz w:val="24"/>
          <w:szCs w:val="24"/>
        </w:rPr>
        <w:t xml:space="preserve">echos del </w:t>
      </w:r>
      <w:r w:rsidRPr="00B30C32">
        <w:rPr>
          <w:rFonts w:ascii="Times New Roman" w:hAnsi="Times New Roman"/>
          <w:b/>
          <w:sz w:val="24"/>
          <w:szCs w:val="24"/>
        </w:rPr>
        <w:t>Niño, debe guiar las actuaciones de las administraciones res</w:t>
      </w:r>
      <w:r>
        <w:rPr>
          <w:rFonts w:ascii="Times New Roman" w:hAnsi="Times New Roman"/>
          <w:b/>
          <w:sz w:val="24"/>
          <w:szCs w:val="24"/>
        </w:rPr>
        <w:t xml:space="preserve">pecto a ellos. Sin embrago, los </w:t>
      </w:r>
      <w:r w:rsidRPr="00B30C32">
        <w:rPr>
          <w:rFonts w:ascii="Times New Roman" w:hAnsi="Times New Roman"/>
          <w:b/>
          <w:sz w:val="24"/>
          <w:szCs w:val="24"/>
        </w:rPr>
        <w:t>niños son poco tenidos en cuenta en las decisiones normativas, políticas o administrativas,</w:t>
      </w:r>
      <w:r>
        <w:rPr>
          <w:rFonts w:ascii="Times New Roman" w:hAnsi="Times New Roman"/>
          <w:b/>
          <w:sz w:val="24"/>
          <w:szCs w:val="24"/>
        </w:rPr>
        <w:t xml:space="preserve"> </w:t>
      </w:r>
      <w:r w:rsidRPr="00B30C32">
        <w:rPr>
          <w:rFonts w:ascii="Times New Roman" w:hAnsi="Times New Roman"/>
          <w:b/>
          <w:sz w:val="24"/>
          <w:szCs w:val="24"/>
        </w:rPr>
        <w:t>cuando muchas de ellas (y no sólo las consideradas “de infancia”) tienen o pueden tener un</w:t>
      </w:r>
      <w:r>
        <w:rPr>
          <w:rFonts w:ascii="Times New Roman" w:hAnsi="Times New Roman"/>
          <w:b/>
          <w:sz w:val="24"/>
          <w:szCs w:val="24"/>
        </w:rPr>
        <w:t xml:space="preserve"> </w:t>
      </w:r>
      <w:r w:rsidRPr="00B30C32">
        <w:rPr>
          <w:rFonts w:ascii="Times New Roman" w:hAnsi="Times New Roman"/>
          <w:b/>
          <w:sz w:val="24"/>
          <w:szCs w:val="24"/>
        </w:rPr>
        <w:t>fuerte impacto sobre ellos.</w:t>
      </w:r>
    </w:p>
    <w:p w:rsidR="00B92F1D" w:rsidRPr="00B30C32" w:rsidRDefault="001770FF" w:rsidP="00A667DE">
      <w:pPr>
        <w:spacing w:line="240" w:lineRule="auto"/>
        <w:jc w:val="both"/>
        <w:rPr>
          <w:rFonts w:ascii="Times New Roman" w:hAnsi="Times New Roman"/>
          <w:b/>
          <w:sz w:val="24"/>
          <w:szCs w:val="24"/>
        </w:rPr>
      </w:pPr>
      <w:r>
        <w:rPr>
          <w:rFonts w:ascii="Times New Roman" w:hAnsi="Times New Roman"/>
          <w:b/>
          <w:sz w:val="24"/>
          <w:szCs w:val="24"/>
        </w:rPr>
        <w:lastRenderedPageBreak/>
        <w:t xml:space="preserve">- </w:t>
      </w:r>
      <w:r w:rsidR="00B92F1D">
        <w:rPr>
          <w:rFonts w:ascii="Times New Roman" w:hAnsi="Times New Roman"/>
          <w:b/>
          <w:sz w:val="24"/>
          <w:szCs w:val="24"/>
        </w:rPr>
        <w:t>La pobreza ya tiene cara de niño (el ciclo de las desventajas)</w:t>
      </w:r>
    </w:p>
    <w:p w:rsidR="00006A54" w:rsidRPr="00721613" w:rsidRDefault="00006A54" w:rsidP="00343B31">
      <w:pPr>
        <w:spacing w:line="240" w:lineRule="auto"/>
        <w:rPr>
          <w:rFonts w:ascii="Times New Roman" w:hAnsi="Times New Roman"/>
          <w:sz w:val="24"/>
          <w:szCs w:val="24"/>
        </w:rPr>
      </w:pPr>
      <w:r>
        <w:rPr>
          <w:rFonts w:ascii="Times New Roman" w:hAnsi="Times New Roman"/>
          <w:b/>
          <w:sz w:val="24"/>
          <w:szCs w:val="24"/>
        </w:rPr>
        <w:t>Antecedentes (decíamos ayer…)</w:t>
      </w:r>
    </w:p>
    <w:p w:rsidR="00F02BA6" w:rsidRDefault="00006A54" w:rsidP="00343B31">
      <w:pPr>
        <w:spacing w:line="240" w:lineRule="auto"/>
        <w:rPr>
          <w:rFonts w:ascii="Times New Roman" w:hAnsi="Times New Roman"/>
          <w:sz w:val="24"/>
          <w:szCs w:val="24"/>
        </w:rPr>
      </w:pPr>
      <w:r w:rsidRPr="00006A54">
        <w:rPr>
          <w:rFonts w:ascii="Times New Roman" w:hAnsi="Times New Roman"/>
          <w:sz w:val="24"/>
          <w:szCs w:val="24"/>
        </w:rPr>
        <w:t>Del Paper:</w:t>
      </w:r>
      <w:r>
        <w:rPr>
          <w:rFonts w:ascii="Times New Roman" w:hAnsi="Times New Roman"/>
          <w:b/>
          <w:sz w:val="24"/>
          <w:szCs w:val="24"/>
        </w:rPr>
        <w:t xml:space="preserve"> </w:t>
      </w:r>
      <w:r w:rsidRPr="00F75E90">
        <w:rPr>
          <w:rFonts w:ascii="Times New Roman" w:hAnsi="Times New Roman"/>
          <w:b/>
          <w:sz w:val="24"/>
          <w:szCs w:val="24"/>
        </w:rPr>
        <w:t>Apadrinemos a un niño del… “Primer Mundo”</w:t>
      </w:r>
      <w:r>
        <w:rPr>
          <w:rFonts w:ascii="Times New Roman" w:hAnsi="Times New Roman"/>
          <w:b/>
          <w:sz w:val="24"/>
          <w:szCs w:val="24"/>
        </w:rPr>
        <w:t xml:space="preserve"> (Otra forma de mirar la pobreza)</w:t>
      </w:r>
      <w:r>
        <w:rPr>
          <w:rFonts w:ascii="Times New Roman" w:hAnsi="Times New Roman"/>
          <w:sz w:val="24"/>
          <w:szCs w:val="24"/>
        </w:rPr>
        <w:t>, publicado el 15/9/12</w:t>
      </w:r>
    </w:p>
    <w:p w:rsidR="00006A54" w:rsidRPr="00B938A2" w:rsidRDefault="00006A54" w:rsidP="00343B31">
      <w:pPr>
        <w:spacing w:line="240" w:lineRule="auto"/>
        <w:jc w:val="both"/>
        <w:rPr>
          <w:rFonts w:ascii="Times New Roman" w:hAnsi="Times New Roman"/>
          <w:sz w:val="24"/>
          <w:szCs w:val="24"/>
          <w:u w:val="single"/>
        </w:rPr>
      </w:pPr>
      <w:r w:rsidRPr="00407962">
        <w:rPr>
          <w:rFonts w:ascii="Times New Roman" w:hAnsi="Times New Roman"/>
          <w:sz w:val="24"/>
          <w:szCs w:val="24"/>
          <w:u w:val="single"/>
        </w:rPr>
        <w:t>Pobreza infantil en los países desarrollados</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 xml:space="preserve">La pobreza no es solo un problema del tercer mundo, sino que afecta también a los países ricos o desarrollados. A sus pobres estructurales se les están sumando gran cantidad de nuevos pobres como consecuencia de la actual crisis económica.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 xml:space="preserve">Algunas cifras sobre el estado de pobreza en el mundo desarrollado: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 xml:space="preserve">En EEUU existen 31 millones de personas en estado de pobreza, en España 8,5 millones, en Alemania 7 millones y en Italia 3 millones.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 xml:space="preserve">En estos países hay una </w:t>
      </w:r>
      <w:r>
        <w:rPr>
          <w:rFonts w:ascii="Times New Roman" w:hAnsi="Times New Roman"/>
          <w:sz w:val="24"/>
          <w:szCs w:val="24"/>
        </w:rPr>
        <w:t>gran desigualdad social entre lo</w:t>
      </w:r>
      <w:r w:rsidRPr="00407962">
        <w:rPr>
          <w:rFonts w:ascii="Times New Roman" w:hAnsi="Times New Roman"/>
          <w:sz w:val="24"/>
          <w:szCs w:val="24"/>
        </w:rPr>
        <w:t xml:space="preserve">s sectores que más dinero poseen y los que menos tienen.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 xml:space="preserve">Una de las causas principales del incremento de la pobreza es la pérdida de empleos en forma masiva y la insuficiente ayuda social por parte del estado para superar las condiciones económicas adversas. A diferencia de los países subdesarrollados que no tienen suficientes herramientas para poder ayudar a las personas carenciadas, en estos países pueden afrontar mejor las situaciones de crisis. Pero es importante que no pierdan de vista las prioridades ya que en algunos casos se están disminuyendo la ayuda social a los pobres y por otro lado se transfieren millones de dólares para salvar bancos y grandes empresas. Los países ricos deben ser responsables en la forma que invierten su dinero debido a que si no saldrán de la crisis económica pero tendrán una gran deuda social que enfrentar. Una de las características más importantes es que es bastante fácil y rápido convertirse en pobre pero después es difícil salir de ese lugar. Por esta razón es vital la presencia y ayuda del estado para los sectores más vulnerables.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UNI</w:t>
      </w:r>
      <w:r>
        <w:rPr>
          <w:rFonts w:ascii="Times New Roman" w:hAnsi="Times New Roman"/>
          <w:sz w:val="24"/>
          <w:szCs w:val="24"/>
        </w:rPr>
        <w:t>CEF publicó en 2005 el informe “</w:t>
      </w:r>
      <w:r w:rsidRPr="00407962">
        <w:rPr>
          <w:rFonts w:ascii="Times New Roman" w:hAnsi="Times New Roman"/>
          <w:sz w:val="24"/>
          <w:szCs w:val="24"/>
        </w:rPr>
        <w:t>P</w:t>
      </w:r>
      <w:r>
        <w:rPr>
          <w:rFonts w:ascii="Times New Roman" w:hAnsi="Times New Roman"/>
          <w:sz w:val="24"/>
          <w:szCs w:val="24"/>
        </w:rPr>
        <w:t>obreza infantil en países ricos”</w:t>
      </w:r>
      <w:r w:rsidRPr="00407962">
        <w:rPr>
          <w:rFonts w:ascii="Times New Roman" w:hAnsi="Times New Roman"/>
          <w:sz w:val="24"/>
          <w:szCs w:val="24"/>
        </w:rPr>
        <w:t xml:space="preserve">, en el que destaca que la pobreza infantil ha aumentado considerablemente en los países llamados desarrollados, y el resultado arroja conclusiones como que los EEUU es el que más pobreza infantil tiene junto a México, un 21,9%, o que Dinamarca el que menos, tan solo un 2,4 %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 xml:space="preserve">Los datos sobre la pobreza infantil, según el informe, son los siguientes: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D</w:t>
      </w:r>
      <w:r>
        <w:rPr>
          <w:rFonts w:ascii="Times New Roman" w:hAnsi="Times New Roman"/>
          <w:sz w:val="24"/>
          <w:szCs w:val="24"/>
        </w:rPr>
        <w:t>inamarca</w:t>
      </w:r>
      <w:r w:rsidR="003859BE">
        <w:rPr>
          <w:rFonts w:ascii="Times New Roman" w:hAnsi="Times New Roman"/>
          <w:sz w:val="24"/>
          <w:szCs w:val="24"/>
        </w:rPr>
        <w:t xml:space="preserve"> 2,4 %, </w:t>
      </w:r>
      <w:r w:rsidRPr="00407962">
        <w:rPr>
          <w:rFonts w:ascii="Times New Roman" w:hAnsi="Times New Roman"/>
          <w:sz w:val="24"/>
          <w:szCs w:val="24"/>
        </w:rPr>
        <w:t>F</w:t>
      </w:r>
      <w:r>
        <w:rPr>
          <w:rFonts w:ascii="Times New Roman" w:hAnsi="Times New Roman"/>
          <w:sz w:val="24"/>
          <w:szCs w:val="24"/>
        </w:rPr>
        <w:t>inlandia</w:t>
      </w:r>
      <w:r w:rsidR="003859BE">
        <w:rPr>
          <w:rFonts w:ascii="Times New Roman" w:hAnsi="Times New Roman"/>
          <w:sz w:val="24"/>
          <w:szCs w:val="24"/>
        </w:rPr>
        <w:t xml:space="preserve">: 2,8 %, </w:t>
      </w:r>
      <w:r>
        <w:rPr>
          <w:rFonts w:ascii="Times New Roman" w:hAnsi="Times New Roman"/>
          <w:sz w:val="24"/>
          <w:szCs w:val="24"/>
        </w:rPr>
        <w:t>Noruega</w:t>
      </w:r>
      <w:r w:rsidR="003859BE">
        <w:rPr>
          <w:rFonts w:ascii="Times New Roman" w:hAnsi="Times New Roman"/>
          <w:sz w:val="24"/>
          <w:szCs w:val="24"/>
        </w:rPr>
        <w:t xml:space="preserve">: 3,4 %, </w:t>
      </w:r>
      <w:r>
        <w:rPr>
          <w:rFonts w:ascii="Times New Roman" w:hAnsi="Times New Roman"/>
          <w:sz w:val="24"/>
          <w:szCs w:val="24"/>
        </w:rPr>
        <w:t>Suecia</w:t>
      </w:r>
      <w:r w:rsidR="003859BE">
        <w:rPr>
          <w:rFonts w:ascii="Times New Roman" w:hAnsi="Times New Roman"/>
          <w:sz w:val="24"/>
          <w:szCs w:val="24"/>
        </w:rPr>
        <w:t xml:space="preserve">: 4,2 %, </w:t>
      </w:r>
      <w:r>
        <w:rPr>
          <w:rFonts w:ascii="Times New Roman" w:hAnsi="Times New Roman"/>
          <w:sz w:val="24"/>
          <w:szCs w:val="24"/>
        </w:rPr>
        <w:t>Suiza</w:t>
      </w:r>
      <w:r w:rsidRPr="00407962">
        <w:rPr>
          <w:rFonts w:ascii="Times New Roman" w:hAnsi="Times New Roman"/>
          <w:sz w:val="24"/>
          <w:szCs w:val="24"/>
        </w:rPr>
        <w:t>: 6,8 %</w:t>
      </w:r>
      <w:r w:rsidR="003859BE">
        <w:rPr>
          <w:rFonts w:ascii="Times New Roman" w:hAnsi="Times New Roman"/>
          <w:sz w:val="24"/>
          <w:szCs w:val="24"/>
        </w:rPr>
        <w:t xml:space="preserve">,  </w:t>
      </w:r>
      <w:r>
        <w:rPr>
          <w:rFonts w:ascii="Times New Roman" w:hAnsi="Times New Roman"/>
          <w:sz w:val="24"/>
          <w:szCs w:val="24"/>
        </w:rPr>
        <w:t>República Checa</w:t>
      </w:r>
      <w:r w:rsidRPr="00407962">
        <w:rPr>
          <w:rFonts w:ascii="Times New Roman" w:hAnsi="Times New Roman"/>
          <w:sz w:val="24"/>
          <w:szCs w:val="24"/>
        </w:rPr>
        <w:t>: 6,8 %</w:t>
      </w:r>
      <w:r w:rsidR="003859BE">
        <w:rPr>
          <w:rFonts w:ascii="Times New Roman" w:hAnsi="Times New Roman"/>
          <w:sz w:val="24"/>
          <w:szCs w:val="24"/>
        </w:rPr>
        <w:t xml:space="preserve">, </w:t>
      </w:r>
      <w:r>
        <w:rPr>
          <w:rFonts w:ascii="Times New Roman" w:hAnsi="Times New Roman"/>
          <w:sz w:val="24"/>
          <w:szCs w:val="24"/>
        </w:rPr>
        <w:t>Francia</w:t>
      </w:r>
      <w:r w:rsidRPr="00407962">
        <w:rPr>
          <w:rFonts w:ascii="Times New Roman" w:hAnsi="Times New Roman"/>
          <w:sz w:val="24"/>
          <w:szCs w:val="24"/>
        </w:rPr>
        <w:t>: 7,5 %</w:t>
      </w:r>
      <w:r w:rsidR="003859BE">
        <w:rPr>
          <w:rFonts w:ascii="Times New Roman" w:hAnsi="Times New Roman"/>
          <w:sz w:val="24"/>
          <w:szCs w:val="24"/>
        </w:rPr>
        <w:t xml:space="preserve">, </w:t>
      </w:r>
      <w:r>
        <w:rPr>
          <w:rFonts w:ascii="Times New Roman" w:hAnsi="Times New Roman"/>
          <w:sz w:val="24"/>
          <w:szCs w:val="24"/>
        </w:rPr>
        <w:t>Bélgica</w:t>
      </w:r>
      <w:r w:rsidRPr="00407962">
        <w:rPr>
          <w:rFonts w:ascii="Times New Roman" w:hAnsi="Times New Roman"/>
          <w:sz w:val="24"/>
          <w:szCs w:val="24"/>
        </w:rPr>
        <w:t>: 7,7 %</w:t>
      </w:r>
      <w:r w:rsidR="003859BE">
        <w:rPr>
          <w:rFonts w:ascii="Times New Roman" w:hAnsi="Times New Roman"/>
          <w:sz w:val="24"/>
          <w:szCs w:val="24"/>
        </w:rPr>
        <w:t xml:space="preserve">, </w:t>
      </w:r>
      <w:r>
        <w:rPr>
          <w:rFonts w:ascii="Times New Roman" w:hAnsi="Times New Roman"/>
          <w:sz w:val="24"/>
          <w:szCs w:val="24"/>
        </w:rPr>
        <w:t>Hungría</w:t>
      </w:r>
      <w:r w:rsidRPr="00407962">
        <w:rPr>
          <w:rFonts w:ascii="Times New Roman" w:hAnsi="Times New Roman"/>
          <w:sz w:val="24"/>
          <w:szCs w:val="24"/>
        </w:rPr>
        <w:t>: 8,8 %</w:t>
      </w:r>
      <w:r w:rsidR="003859BE">
        <w:rPr>
          <w:rFonts w:ascii="Times New Roman" w:hAnsi="Times New Roman"/>
          <w:sz w:val="24"/>
          <w:szCs w:val="24"/>
        </w:rPr>
        <w:t xml:space="preserve">, </w:t>
      </w:r>
      <w:r>
        <w:rPr>
          <w:rFonts w:ascii="Times New Roman" w:hAnsi="Times New Roman"/>
          <w:sz w:val="24"/>
          <w:szCs w:val="24"/>
        </w:rPr>
        <w:t>Luxemburgo</w:t>
      </w:r>
      <w:r w:rsidRPr="00407962">
        <w:rPr>
          <w:rFonts w:ascii="Times New Roman" w:hAnsi="Times New Roman"/>
          <w:sz w:val="24"/>
          <w:szCs w:val="24"/>
        </w:rPr>
        <w:t>: 9,1 %</w:t>
      </w:r>
      <w:r w:rsidR="003859BE">
        <w:rPr>
          <w:rFonts w:ascii="Times New Roman" w:hAnsi="Times New Roman"/>
          <w:sz w:val="24"/>
          <w:szCs w:val="24"/>
        </w:rPr>
        <w:t xml:space="preserve">, </w:t>
      </w:r>
      <w:r>
        <w:rPr>
          <w:rFonts w:ascii="Times New Roman" w:hAnsi="Times New Roman"/>
          <w:sz w:val="24"/>
          <w:szCs w:val="24"/>
        </w:rPr>
        <w:t>Países Bajos</w:t>
      </w:r>
      <w:r w:rsidRPr="00407962">
        <w:rPr>
          <w:rFonts w:ascii="Times New Roman" w:hAnsi="Times New Roman"/>
          <w:sz w:val="24"/>
          <w:szCs w:val="24"/>
        </w:rPr>
        <w:t>: 9,8 %</w:t>
      </w:r>
      <w:r w:rsidR="003859BE">
        <w:rPr>
          <w:rFonts w:ascii="Times New Roman" w:hAnsi="Times New Roman"/>
          <w:sz w:val="24"/>
          <w:szCs w:val="24"/>
        </w:rPr>
        <w:t xml:space="preserve">, </w:t>
      </w:r>
      <w:r>
        <w:rPr>
          <w:rFonts w:ascii="Times New Roman" w:hAnsi="Times New Roman"/>
          <w:sz w:val="24"/>
          <w:szCs w:val="24"/>
        </w:rPr>
        <w:t>Alemania</w:t>
      </w:r>
      <w:r w:rsidRPr="00407962">
        <w:rPr>
          <w:rFonts w:ascii="Times New Roman" w:hAnsi="Times New Roman"/>
          <w:sz w:val="24"/>
          <w:szCs w:val="24"/>
        </w:rPr>
        <w:t>: 10,2 %</w:t>
      </w:r>
      <w:r w:rsidR="003859BE">
        <w:rPr>
          <w:rFonts w:ascii="Times New Roman" w:hAnsi="Times New Roman"/>
          <w:sz w:val="24"/>
          <w:szCs w:val="24"/>
        </w:rPr>
        <w:t xml:space="preserve">, </w:t>
      </w:r>
      <w:r>
        <w:rPr>
          <w:rFonts w:ascii="Times New Roman" w:hAnsi="Times New Roman"/>
          <w:sz w:val="24"/>
          <w:szCs w:val="24"/>
        </w:rPr>
        <w:t>Austria</w:t>
      </w:r>
      <w:r w:rsidRPr="00407962">
        <w:rPr>
          <w:rFonts w:ascii="Times New Roman" w:hAnsi="Times New Roman"/>
          <w:sz w:val="24"/>
          <w:szCs w:val="24"/>
        </w:rPr>
        <w:t>: 10,2 %</w:t>
      </w:r>
      <w:r w:rsidR="003859BE">
        <w:rPr>
          <w:rFonts w:ascii="Times New Roman" w:hAnsi="Times New Roman"/>
          <w:sz w:val="24"/>
          <w:szCs w:val="24"/>
        </w:rPr>
        <w:t xml:space="preserve">, </w:t>
      </w:r>
      <w:r>
        <w:rPr>
          <w:rFonts w:ascii="Times New Roman" w:hAnsi="Times New Roman"/>
          <w:sz w:val="24"/>
          <w:szCs w:val="24"/>
        </w:rPr>
        <w:t>Grecia</w:t>
      </w:r>
      <w:r w:rsidRPr="00407962">
        <w:rPr>
          <w:rFonts w:ascii="Times New Roman" w:hAnsi="Times New Roman"/>
          <w:sz w:val="24"/>
          <w:szCs w:val="24"/>
        </w:rPr>
        <w:t>: 12,4 %</w:t>
      </w:r>
      <w:r w:rsidR="003859BE">
        <w:rPr>
          <w:rFonts w:ascii="Times New Roman" w:hAnsi="Times New Roman"/>
          <w:sz w:val="24"/>
          <w:szCs w:val="24"/>
        </w:rPr>
        <w:t xml:space="preserve">, </w:t>
      </w:r>
      <w:r>
        <w:rPr>
          <w:rFonts w:ascii="Times New Roman" w:hAnsi="Times New Roman"/>
          <w:sz w:val="24"/>
          <w:szCs w:val="24"/>
        </w:rPr>
        <w:t>Polonia</w:t>
      </w:r>
      <w:r w:rsidRPr="00407962">
        <w:rPr>
          <w:rFonts w:ascii="Times New Roman" w:hAnsi="Times New Roman"/>
          <w:sz w:val="24"/>
          <w:szCs w:val="24"/>
        </w:rPr>
        <w:t>: 12,7 %</w:t>
      </w:r>
      <w:r w:rsidR="003859BE">
        <w:rPr>
          <w:rFonts w:ascii="Times New Roman" w:hAnsi="Times New Roman"/>
          <w:sz w:val="24"/>
          <w:szCs w:val="24"/>
        </w:rPr>
        <w:t xml:space="preserve">, </w:t>
      </w:r>
      <w:r>
        <w:rPr>
          <w:rFonts w:ascii="Times New Roman" w:hAnsi="Times New Roman"/>
          <w:sz w:val="24"/>
          <w:szCs w:val="24"/>
        </w:rPr>
        <w:t>España</w:t>
      </w:r>
      <w:r w:rsidRPr="00407962">
        <w:rPr>
          <w:rFonts w:ascii="Times New Roman" w:hAnsi="Times New Roman"/>
          <w:sz w:val="24"/>
          <w:szCs w:val="24"/>
        </w:rPr>
        <w:t>: 13,3 %</w:t>
      </w:r>
      <w:r w:rsidR="003859BE">
        <w:rPr>
          <w:rFonts w:ascii="Times New Roman" w:hAnsi="Times New Roman"/>
          <w:sz w:val="24"/>
          <w:szCs w:val="24"/>
        </w:rPr>
        <w:t xml:space="preserve">,  </w:t>
      </w:r>
      <w:r>
        <w:rPr>
          <w:rFonts w:ascii="Times New Roman" w:hAnsi="Times New Roman"/>
          <w:sz w:val="24"/>
          <w:szCs w:val="24"/>
        </w:rPr>
        <w:t>Japón</w:t>
      </w:r>
      <w:r w:rsidRPr="00407962">
        <w:rPr>
          <w:rFonts w:ascii="Times New Roman" w:hAnsi="Times New Roman"/>
          <w:sz w:val="24"/>
          <w:szCs w:val="24"/>
        </w:rPr>
        <w:t>: 14,3 %</w:t>
      </w:r>
      <w:r w:rsidR="003859BE">
        <w:rPr>
          <w:rFonts w:ascii="Times New Roman" w:hAnsi="Times New Roman"/>
          <w:sz w:val="24"/>
          <w:szCs w:val="24"/>
        </w:rPr>
        <w:t xml:space="preserve">, </w:t>
      </w:r>
      <w:r>
        <w:rPr>
          <w:rFonts w:ascii="Times New Roman" w:hAnsi="Times New Roman"/>
          <w:sz w:val="24"/>
          <w:szCs w:val="24"/>
        </w:rPr>
        <w:t>Australia</w:t>
      </w:r>
      <w:r w:rsidRPr="00407962">
        <w:rPr>
          <w:rFonts w:ascii="Times New Roman" w:hAnsi="Times New Roman"/>
          <w:sz w:val="24"/>
          <w:szCs w:val="24"/>
        </w:rPr>
        <w:t>: 14,7 %</w:t>
      </w:r>
      <w:r w:rsidR="003859BE">
        <w:rPr>
          <w:rFonts w:ascii="Times New Roman" w:hAnsi="Times New Roman"/>
          <w:sz w:val="24"/>
          <w:szCs w:val="24"/>
        </w:rPr>
        <w:t xml:space="preserve">, </w:t>
      </w:r>
      <w:r>
        <w:rPr>
          <w:rFonts w:ascii="Times New Roman" w:hAnsi="Times New Roman"/>
          <w:sz w:val="24"/>
          <w:szCs w:val="24"/>
        </w:rPr>
        <w:t>Canadá</w:t>
      </w:r>
      <w:r w:rsidRPr="00407962">
        <w:rPr>
          <w:rFonts w:ascii="Times New Roman" w:hAnsi="Times New Roman"/>
          <w:sz w:val="24"/>
          <w:szCs w:val="24"/>
        </w:rPr>
        <w:t>: 14,9 %</w:t>
      </w:r>
      <w:r w:rsidR="003859BE">
        <w:rPr>
          <w:rFonts w:ascii="Times New Roman" w:hAnsi="Times New Roman"/>
          <w:sz w:val="24"/>
          <w:szCs w:val="24"/>
        </w:rPr>
        <w:t xml:space="preserve">, </w:t>
      </w:r>
      <w:r>
        <w:rPr>
          <w:rFonts w:ascii="Times New Roman" w:hAnsi="Times New Roman"/>
          <w:sz w:val="24"/>
          <w:szCs w:val="24"/>
        </w:rPr>
        <w:t>Reino Unido</w:t>
      </w:r>
      <w:r w:rsidRPr="00407962">
        <w:rPr>
          <w:rFonts w:ascii="Times New Roman" w:hAnsi="Times New Roman"/>
          <w:sz w:val="24"/>
          <w:szCs w:val="24"/>
        </w:rPr>
        <w:t>: 15,4 %</w:t>
      </w:r>
      <w:r w:rsidR="003859BE">
        <w:rPr>
          <w:rFonts w:ascii="Times New Roman" w:hAnsi="Times New Roman"/>
          <w:sz w:val="24"/>
          <w:szCs w:val="24"/>
        </w:rPr>
        <w:t xml:space="preserve">, </w:t>
      </w:r>
      <w:r>
        <w:rPr>
          <w:rFonts w:ascii="Times New Roman" w:hAnsi="Times New Roman"/>
          <w:sz w:val="24"/>
          <w:szCs w:val="24"/>
        </w:rPr>
        <w:t>Portugal</w:t>
      </w:r>
      <w:r w:rsidRPr="00407962">
        <w:rPr>
          <w:rFonts w:ascii="Times New Roman" w:hAnsi="Times New Roman"/>
          <w:sz w:val="24"/>
          <w:szCs w:val="24"/>
        </w:rPr>
        <w:t>: 15,6 %</w:t>
      </w:r>
      <w:r w:rsidR="003859BE">
        <w:rPr>
          <w:rFonts w:ascii="Times New Roman" w:hAnsi="Times New Roman"/>
          <w:sz w:val="24"/>
          <w:szCs w:val="24"/>
        </w:rPr>
        <w:t xml:space="preserve">, </w:t>
      </w:r>
      <w:r>
        <w:rPr>
          <w:rFonts w:ascii="Times New Roman" w:hAnsi="Times New Roman"/>
          <w:sz w:val="24"/>
          <w:szCs w:val="24"/>
        </w:rPr>
        <w:t>Irlanda</w:t>
      </w:r>
      <w:r w:rsidRPr="00407962">
        <w:rPr>
          <w:rFonts w:ascii="Times New Roman" w:hAnsi="Times New Roman"/>
          <w:sz w:val="24"/>
          <w:szCs w:val="24"/>
        </w:rPr>
        <w:t>: 15,7 %</w:t>
      </w:r>
      <w:r w:rsidR="003859BE">
        <w:rPr>
          <w:rFonts w:ascii="Times New Roman" w:hAnsi="Times New Roman"/>
          <w:sz w:val="24"/>
          <w:szCs w:val="24"/>
        </w:rPr>
        <w:t xml:space="preserve">, </w:t>
      </w:r>
      <w:r>
        <w:rPr>
          <w:rFonts w:ascii="Times New Roman" w:hAnsi="Times New Roman"/>
          <w:sz w:val="24"/>
          <w:szCs w:val="24"/>
        </w:rPr>
        <w:t>Nueva Zelanda</w:t>
      </w:r>
      <w:r w:rsidRPr="00407962">
        <w:rPr>
          <w:rFonts w:ascii="Times New Roman" w:hAnsi="Times New Roman"/>
          <w:sz w:val="24"/>
          <w:szCs w:val="24"/>
        </w:rPr>
        <w:t>: 16,3%</w:t>
      </w:r>
      <w:r w:rsidR="003859BE">
        <w:rPr>
          <w:rFonts w:ascii="Times New Roman" w:hAnsi="Times New Roman"/>
          <w:sz w:val="24"/>
          <w:szCs w:val="24"/>
        </w:rPr>
        <w:t xml:space="preserve">, </w:t>
      </w:r>
      <w:r>
        <w:rPr>
          <w:rFonts w:ascii="Times New Roman" w:hAnsi="Times New Roman"/>
          <w:sz w:val="24"/>
          <w:szCs w:val="24"/>
        </w:rPr>
        <w:t>Italia</w:t>
      </w:r>
      <w:r w:rsidRPr="00407962">
        <w:rPr>
          <w:rFonts w:ascii="Times New Roman" w:hAnsi="Times New Roman"/>
          <w:sz w:val="24"/>
          <w:szCs w:val="24"/>
        </w:rPr>
        <w:t>: 16,6 %</w:t>
      </w:r>
      <w:r w:rsidR="003859BE">
        <w:rPr>
          <w:rFonts w:ascii="Times New Roman" w:hAnsi="Times New Roman"/>
          <w:sz w:val="24"/>
          <w:szCs w:val="24"/>
        </w:rPr>
        <w:t xml:space="preserve">, </w:t>
      </w:r>
      <w:r>
        <w:rPr>
          <w:rFonts w:ascii="Times New Roman" w:hAnsi="Times New Roman"/>
          <w:sz w:val="24"/>
          <w:szCs w:val="24"/>
        </w:rPr>
        <w:t>Estados Unidos</w:t>
      </w:r>
      <w:r w:rsidRPr="00407962">
        <w:rPr>
          <w:rFonts w:ascii="Times New Roman" w:hAnsi="Times New Roman"/>
          <w:sz w:val="24"/>
          <w:szCs w:val="24"/>
        </w:rPr>
        <w:t>: 21,9 %</w:t>
      </w:r>
      <w:r w:rsidR="003859BE">
        <w:rPr>
          <w:rFonts w:ascii="Times New Roman" w:hAnsi="Times New Roman"/>
          <w:sz w:val="24"/>
          <w:szCs w:val="24"/>
        </w:rPr>
        <w:t xml:space="preserve">, </w:t>
      </w:r>
      <w:r>
        <w:rPr>
          <w:rFonts w:ascii="Times New Roman" w:hAnsi="Times New Roman"/>
          <w:sz w:val="24"/>
          <w:szCs w:val="24"/>
        </w:rPr>
        <w:t>México</w:t>
      </w:r>
      <w:r w:rsidRPr="00407962">
        <w:rPr>
          <w:rFonts w:ascii="Times New Roman" w:hAnsi="Times New Roman"/>
          <w:sz w:val="24"/>
          <w:szCs w:val="24"/>
        </w:rPr>
        <w:t>: 21,9 %</w:t>
      </w:r>
      <w:r w:rsidR="003859BE">
        <w:rPr>
          <w:rFonts w:ascii="Times New Roman" w:hAnsi="Times New Roman"/>
          <w:sz w:val="24"/>
          <w:szCs w:val="24"/>
        </w:rPr>
        <w:t>.</w:t>
      </w:r>
      <w:r w:rsidRPr="00407962">
        <w:rPr>
          <w:rFonts w:ascii="Times New Roman" w:hAnsi="Times New Roman"/>
          <w:sz w:val="24"/>
          <w:szCs w:val="24"/>
        </w:rPr>
        <w:t xml:space="preserve"> </w:t>
      </w:r>
    </w:p>
    <w:p w:rsidR="00006A54" w:rsidRDefault="00006A54" w:rsidP="00343B31">
      <w:pPr>
        <w:spacing w:line="240" w:lineRule="auto"/>
        <w:jc w:val="both"/>
        <w:rPr>
          <w:rFonts w:ascii="Times New Roman" w:hAnsi="Times New Roman"/>
          <w:sz w:val="24"/>
          <w:szCs w:val="24"/>
        </w:rPr>
      </w:pPr>
      <w:r>
        <w:rPr>
          <w:rFonts w:ascii="Times New Roman" w:hAnsi="Times New Roman"/>
          <w:sz w:val="24"/>
          <w:szCs w:val="24"/>
        </w:rPr>
        <w:t>La pobreza que la televisión</w:t>
      </w:r>
      <w:r w:rsidRPr="00407962">
        <w:rPr>
          <w:rFonts w:ascii="Times New Roman" w:hAnsi="Times New Roman"/>
          <w:sz w:val="24"/>
          <w:szCs w:val="24"/>
        </w:rPr>
        <w:t xml:space="preserve"> muestra, por lo tanto, parece que tiene más caras de las que se ven. Y los modelos de sociedad también.</w:t>
      </w:r>
    </w:p>
    <w:p w:rsidR="00B92F1D" w:rsidRDefault="00B92F1D" w:rsidP="00343B31">
      <w:pPr>
        <w:spacing w:line="240" w:lineRule="auto"/>
        <w:jc w:val="both"/>
        <w:rPr>
          <w:rFonts w:ascii="Times New Roman" w:hAnsi="Times New Roman"/>
          <w:sz w:val="24"/>
          <w:szCs w:val="24"/>
        </w:rPr>
      </w:pPr>
    </w:p>
    <w:p w:rsidR="00006A54" w:rsidRPr="00806295" w:rsidRDefault="00006A54" w:rsidP="00343B31">
      <w:pPr>
        <w:spacing w:line="240" w:lineRule="auto"/>
        <w:jc w:val="both"/>
        <w:rPr>
          <w:rFonts w:ascii="Times New Roman" w:hAnsi="Times New Roman"/>
          <w:sz w:val="24"/>
          <w:szCs w:val="24"/>
          <w:u w:val="single"/>
        </w:rPr>
      </w:pPr>
      <w:r w:rsidRPr="00806295">
        <w:rPr>
          <w:rFonts w:ascii="Times New Roman" w:hAnsi="Times New Roman"/>
          <w:sz w:val="24"/>
          <w:szCs w:val="24"/>
          <w:u w:val="single"/>
        </w:rPr>
        <w:lastRenderedPageBreak/>
        <w:t>Los niños dejados atrás (el peligro del círculo diabólico de la pobreza)</w:t>
      </w:r>
    </w:p>
    <w:p w:rsidR="00006A54" w:rsidRPr="00806295" w:rsidRDefault="00006A54" w:rsidP="00343B31">
      <w:pPr>
        <w:spacing w:line="240" w:lineRule="auto"/>
        <w:jc w:val="both"/>
        <w:rPr>
          <w:rFonts w:ascii="Times New Roman" w:hAnsi="Times New Roman"/>
          <w:sz w:val="24"/>
          <w:szCs w:val="24"/>
        </w:rPr>
      </w:pPr>
      <w:r w:rsidRPr="00806295">
        <w:rPr>
          <w:rFonts w:ascii="Times New Roman" w:hAnsi="Times New Roman"/>
          <w:sz w:val="24"/>
          <w:szCs w:val="24"/>
        </w:rPr>
        <w:t>El Centro de Investigaciones Innocenti, con sede en Florencia y dependiente de UNICEF, publicó el noveno informe sobre la infancia en los países de la OCDE denominado “Los niños dejados atrás. Una tabla clasificatoria de la desigualdad respecto al bienestar infantil en la naciones ricas del mundo” (3/12/10)</w:t>
      </w:r>
      <w:r>
        <w:rPr>
          <w:rFonts w:ascii="Times New Roman" w:hAnsi="Times New Roman"/>
          <w:sz w:val="24"/>
          <w:szCs w:val="24"/>
        </w:rPr>
        <w:t>.</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El diagrama que publica el informe, compara las tasas de pobreza infantil en 21</w:t>
      </w:r>
      <w:r>
        <w:rPr>
          <w:rFonts w:ascii="Times New Roman" w:hAnsi="Times New Roman"/>
          <w:sz w:val="24"/>
          <w:szCs w:val="24"/>
        </w:rPr>
        <w:t xml:space="preserve"> países de la OCDE, excluido EEUU</w:t>
      </w:r>
      <w:r w:rsidRPr="00407962">
        <w:rPr>
          <w:rFonts w:ascii="Times New Roman" w:hAnsi="Times New Roman"/>
          <w:sz w:val="24"/>
          <w:szCs w:val="24"/>
        </w:rPr>
        <w:t xml:space="preserve">, con datos de antes y después de que se deduzcan los impuestos y se efectúen los pagos de la ayuda social.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La tasa de pobreza infantil es para España del 18,5 por ciento antes de la intervención de Gobierno y del 17,2 por ciento después de la misma. Sólo Portugal la supera con una 21,2 por ciento y 18,7 por ciento respectivamente (antes y despu</w:t>
      </w:r>
      <w:r w:rsidR="00F772BF">
        <w:rPr>
          <w:rFonts w:ascii="Times New Roman" w:hAnsi="Times New Roman"/>
          <w:sz w:val="24"/>
          <w:szCs w:val="24"/>
        </w:rPr>
        <w:t xml:space="preserve">és de la acción del Gobierno). </w:t>
      </w:r>
      <w:r w:rsidRPr="00407962">
        <w:rPr>
          <w:rFonts w:ascii="Times New Roman" w:hAnsi="Times New Roman"/>
          <w:sz w:val="24"/>
          <w:szCs w:val="24"/>
        </w:rPr>
        <w:t>A Portugal y España, les siguen Italia, Reino Unido, Polonia, Irlanda y Luxemburgo. En el otro extremo se sitúan, Finlandia con 15,2 por ciento y 5,2 por ciento por ciento (antes y después de la acción del Gobierno), Países Bajos con 10,7 por ciento y 5</w:t>
      </w:r>
      <w:r w:rsidR="00393407">
        <w:rPr>
          <w:rFonts w:ascii="Times New Roman" w:hAnsi="Times New Roman"/>
          <w:sz w:val="24"/>
          <w:szCs w:val="24"/>
        </w:rPr>
        <w:t>,4 por ciento y Suecia con 12</w:t>
      </w:r>
      <w:r w:rsidRPr="00407962">
        <w:rPr>
          <w:rFonts w:ascii="Times New Roman" w:hAnsi="Times New Roman"/>
          <w:sz w:val="24"/>
          <w:szCs w:val="24"/>
        </w:rPr>
        <w:t xml:space="preserve"> por ciento y 5,7 por ciento, respectivamente.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El esquema muestra que sin la intervención del Gobierno todos y cada uno de los 21 países de la OCDE tendrían tasas de pobreza infantil iguales o superio</w:t>
      </w:r>
      <w:r w:rsidR="00F772BF">
        <w:rPr>
          <w:rFonts w:ascii="Times New Roman" w:hAnsi="Times New Roman"/>
          <w:sz w:val="24"/>
          <w:szCs w:val="24"/>
        </w:rPr>
        <w:t xml:space="preserve">res al 10 por ciento, explica. </w:t>
      </w:r>
      <w:r>
        <w:rPr>
          <w:rFonts w:ascii="Times New Roman" w:hAnsi="Times New Roman"/>
          <w:sz w:val="24"/>
          <w:szCs w:val="24"/>
        </w:rPr>
        <w:t>El informe refiere que “</w:t>
      </w:r>
      <w:r w:rsidRPr="00407962">
        <w:rPr>
          <w:rFonts w:ascii="Times New Roman" w:hAnsi="Times New Roman"/>
          <w:sz w:val="24"/>
          <w:szCs w:val="24"/>
        </w:rPr>
        <w:t>los ahorros acumulados por una familia y sus perspectivas para el futuro, la vivienda y el vecindario en que vive, el nivel de instrucción y las expectativas de los padres, y la posición que la familia ocupa (..)</w:t>
      </w:r>
      <w:r>
        <w:rPr>
          <w:rFonts w:ascii="Times New Roman" w:hAnsi="Times New Roman"/>
          <w:sz w:val="24"/>
          <w:szCs w:val="24"/>
        </w:rPr>
        <w:t>,</w:t>
      </w:r>
      <w:r w:rsidRPr="00407962">
        <w:rPr>
          <w:rFonts w:ascii="Times New Roman" w:hAnsi="Times New Roman"/>
          <w:sz w:val="24"/>
          <w:szCs w:val="24"/>
        </w:rPr>
        <w:t xml:space="preserve"> todos estos factores entran en la ecuación socio-eco</w:t>
      </w:r>
      <w:r>
        <w:rPr>
          <w:rFonts w:ascii="Times New Roman" w:hAnsi="Times New Roman"/>
          <w:sz w:val="24"/>
          <w:szCs w:val="24"/>
        </w:rPr>
        <w:t>nómica”</w:t>
      </w:r>
      <w:r w:rsidR="00F772BF">
        <w:rPr>
          <w:rFonts w:ascii="Times New Roman" w:hAnsi="Times New Roman"/>
          <w:sz w:val="24"/>
          <w:szCs w:val="24"/>
        </w:rPr>
        <w:t xml:space="preserve">. </w:t>
      </w:r>
      <w:r>
        <w:rPr>
          <w:rFonts w:ascii="Times New Roman" w:hAnsi="Times New Roman"/>
          <w:sz w:val="24"/>
          <w:szCs w:val="24"/>
        </w:rPr>
        <w:t>Sin embargo -puntualiza-, “</w:t>
      </w:r>
      <w:r w:rsidRPr="00407962">
        <w:rPr>
          <w:rFonts w:ascii="Times New Roman" w:hAnsi="Times New Roman"/>
          <w:sz w:val="24"/>
          <w:szCs w:val="24"/>
        </w:rPr>
        <w:t xml:space="preserve">de las medidas disponibles, la más importante, que guía y pronostica de por sí la condición socio-económica de un hogar, sigue siendo </w:t>
      </w:r>
      <w:r>
        <w:rPr>
          <w:rFonts w:ascii="Times New Roman" w:hAnsi="Times New Roman"/>
          <w:sz w:val="24"/>
          <w:szCs w:val="24"/>
        </w:rPr>
        <w:t>el nivel de ingresos familiares”</w:t>
      </w:r>
      <w:r w:rsidRPr="00407962">
        <w:rPr>
          <w:rFonts w:ascii="Times New Roman" w:hAnsi="Times New Roman"/>
          <w:sz w:val="24"/>
          <w:szCs w:val="24"/>
        </w:rPr>
        <w:t xml:space="preserve">.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 xml:space="preserve">Subraya que la mayoría de los datos incluidos en este informe se </w:t>
      </w:r>
      <w:r>
        <w:rPr>
          <w:rFonts w:ascii="Times New Roman" w:hAnsi="Times New Roman"/>
          <w:sz w:val="24"/>
          <w:szCs w:val="24"/>
        </w:rPr>
        <w:t>refieren a los años 2006-2008. “</w:t>
      </w:r>
      <w:r w:rsidRPr="00407962">
        <w:rPr>
          <w:rFonts w:ascii="Times New Roman" w:hAnsi="Times New Roman"/>
          <w:sz w:val="24"/>
          <w:szCs w:val="24"/>
        </w:rPr>
        <w:t>Puesto que la falta de trabajo es una de las principales causas de la pobreza, es probable que el bienestar material de los niños haya empeorado significativamen</w:t>
      </w:r>
      <w:r>
        <w:rPr>
          <w:rFonts w:ascii="Times New Roman" w:hAnsi="Times New Roman"/>
          <w:sz w:val="24"/>
          <w:szCs w:val="24"/>
        </w:rPr>
        <w:t>te en algunos países desde 2008”</w:t>
      </w:r>
      <w:r w:rsidRPr="00407962">
        <w:rPr>
          <w:rFonts w:ascii="Times New Roman" w:hAnsi="Times New Roman"/>
          <w:sz w:val="24"/>
          <w:szCs w:val="24"/>
        </w:rPr>
        <w:t xml:space="preserve">, señala.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El informe dedica asimismo buena parte de sus 40 páginas a examinar la desigualdad de los niños bajo tres dimensiones: el bienestar material, la educación y la salud en 24 paíse</w:t>
      </w:r>
      <w:r w:rsidR="00F772BF">
        <w:rPr>
          <w:rFonts w:ascii="Times New Roman" w:hAnsi="Times New Roman"/>
          <w:sz w:val="24"/>
          <w:szCs w:val="24"/>
        </w:rPr>
        <w:t xml:space="preserve">s de la OCDE. </w:t>
      </w:r>
      <w:r w:rsidRPr="00407962">
        <w:rPr>
          <w:rFonts w:ascii="Times New Roman" w:hAnsi="Times New Roman"/>
          <w:sz w:val="24"/>
          <w:szCs w:val="24"/>
        </w:rPr>
        <w:t>Bajo estos parámetros -asegura- Dinamarca, Finlandia, los Países Bajos y Suiza se colocan a la cabeza en la promoción de la igualdad respecto al bienestar de los niños, mientras que Grecia, Italia y Estados Unidos, al contrario,</w:t>
      </w:r>
      <w:r>
        <w:rPr>
          <w:rFonts w:ascii="Times New Roman" w:hAnsi="Times New Roman"/>
          <w:sz w:val="24"/>
          <w:szCs w:val="24"/>
        </w:rPr>
        <w:t xml:space="preserve"> permiten que los niños se quede</w:t>
      </w:r>
      <w:r w:rsidRPr="00407962">
        <w:rPr>
          <w:rFonts w:ascii="Times New Roman" w:hAnsi="Times New Roman"/>
          <w:sz w:val="24"/>
          <w:szCs w:val="24"/>
        </w:rPr>
        <w:t xml:space="preserve">n atrás en la medida máxima.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El documento señala que en bienestar material, España ocupa el 14 puesto de 24 países de la OCDE, un apartado encabezado por Suiza e Islandia en primer y segundo puesto respectivame</w:t>
      </w:r>
      <w:r>
        <w:rPr>
          <w:rFonts w:ascii="Times New Roman" w:hAnsi="Times New Roman"/>
          <w:sz w:val="24"/>
          <w:szCs w:val="24"/>
        </w:rPr>
        <w:t>nte y en el quedan a la cola EEUU</w:t>
      </w:r>
      <w:r w:rsidRPr="00407962">
        <w:rPr>
          <w:rFonts w:ascii="Times New Roman" w:hAnsi="Times New Roman"/>
          <w:sz w:val="24"/>
          <w:szCs w:val="24"/>
        </w:rPr>
        <w:t xml:space="preserve"> y Eslovaqui</w:t>
      </w:r>
      <w:r w:rsidR="00F772BF">
        <w:rPr>
          <w:rFonts w:ascii="Times New Roman" w:hAnsi="Times New Roman"/>
          <w:sz w:val="24"/>
          <w:szCs w:val="24"/>
        </w:rPr>
        <w:t xml:space="preserve">a, que ocupa el último número. </w:t>
      </w:r>
      <w:r w:rsidRPr="00407962">
        <w:rPr>
          <w:rFonts w:ascii="Times New Roman" w:hAnsi="Times New Roman"/>
          <w:sz w:val="24"/>
          <w:szCs w:val="24"/>
        </w:rPr>
        <w:t>El estudio del bienestar material de los niños se ha medido por tres indicadores: los ingresos familiares, el acceso a los recursos educativos básicos y las condiciones de la vivienda. En cuanto a bienestar educacional, España logra alcanzar un noveno puesto de los 24. Finlandia, Irlanda y Canadá ocupan los tres primeros puestos, mientras que los últimos son para Austria (22), Francia (23) y Bélgica (24). El informe señala que para este parámetro se ha evaluado una muestra representativa nacional de estudiantes de 15 años de edad, en más</w:t>
      </w:r>
      <w:r>
        <w:rPr>
          <w:rFonts w:ascii="Times New Roman" w:hAnsi="Times New Roman"/>
          <w:sz w:val="24"/>
          <w:szCs w:val="24"/>
        </w:rPr>
        <w:t xml:space="preserve"> de 40 países. “</w:t>
      </w:r>
      <w:r w:rsidRPr="00407962">
        <w:rPr>
          <w:rFonts w:ascii="Times New Roman" w:hAnsi="Times New Roman"/>
          <w:sz w:val="24"/>
          <w:szCs w:val="24"/>
        </w:rPr>
        <w:t>El propósito es determinar y comparar la competencia en la lectura,</w:t>
      </w:r>
      <w:r>
        <w:rPr>
          <w:rFonts w:ascii="Times New Roman" w:hAnsi="Times New Roman"/>
          <w:sz w:val="24"/>
          <w:szCs w:val="24"/>
        </w:rPr>
        <w:t xml:space="preserve"> las matemáticas y las ciencias”</w:t>
      </w:r>
      <w:r w:rsidRPr="00407962">
        <w:rPr>
          <w:rFonts w:ascii="Times New Roman" w:hAnsi="Times New Roman"/>
          <w:sz w:val="24"/>
          <w:szCs w:val="24"/>
        </w:rPr>
        <w:t xml:space="preserve">, explica.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lastRenderedPageBreak/>
        <w:t>En el apartado de bienestar sanitario, España retroce</w:t>
      </w:r>
      <w:r>
        <w:rPr>
          <w:rFonts w:ascii="Times New Roman" w:hAnsi="Times New Roman"/>
          <w:sz w:val="24"/>
          <w:szCs w:val="24"/>
        </w:rPr>
        <w:t>de al puesto 21, seguido por EEUU</w:t>
      </w:r>
      <w:r w:rsidRPr="00407962">
        <w:rPr>
          <w:rFonts w:ascii="Times New Roman" w:hAnsi="Times New Roman"/>
          <w:sz w:val="24"/>
          <w:szCs w:val="24"/>
        </w:rPr>
        <w:t>, Italia y Hungría que cierra la clasificación. En los primeros puestos se encuentran Países Bajos, Noruega y Portugal sucesivamente. Esta última dimensión del bienestar infantil ha usado tres indicadores para evaluar el comportamiento de los 24 países: dolencias referidas por los niños, alimentación sana y frecuencia de ejercicio físico intenso</w:t>
      </w:r>
      <w:r w:rsidR="00F772BF">
        <w:rPr>
          <w:rFonts w:ascii="Times New Roman" w:hAnsi="Times New Roman"/>
          <w:sz w:val="24"/>
          <w:szCs w:val="24"/>
        </w:rPr>
        <w:t>…</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u w:val="single"/>
        </w:rPr>
        <w:t>Aumenta la pobreza infantil en los países ricos</w:t>
      </w:r>
      <w:r w:rsidRPr="00407962">
        <w:rPr>
          <w:rFonts w:ascii="Times New Roman" w:hAnsi="Times New Roman"/>
          <w:sz w:val="24"/>
          <w:szCs w:val="24"/>
        </w:rPr>
        <w:t xml:space="preserve"> </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La proporción de niños y niñas que viven en la pobreza ha aumentado en 17 de los 24 países miembros de la OCDE desde comienzos de 1990, según el nuevo informe realizado por UNICEF</w:t>
      </w:r>
      <w:r>
        <w:rPr>
          <w:rFonts w:ascii="Times New Roman" w:hAnsi="Times New Roman"/>
          <w:sz w:val="24"/>
          <w:szCs w:val="24"/>
        </w:rPr>
        <w:t xml:space="preserve"> (20/5/11)</w:t>
      </w:r>
      <w:r w:rsidRPr="00407962">
        <w:rPr>
          <w:rFonts w:ascii="Times New Roman" w:hAnsi="Times New Roman"/>
          <w:sz w:val="24"/>
          <w:szCs w:val="24"/>
        </w:rPr>
        <w:t>.</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Aunque generalmente se cree que la pobreza infantil en los países ricos disminuye de forma constante, el informe evidencia que sólo cuatro países, Australia, Noruega, Reino Unido y Estados Unidos, han registrado una disminución signifi</w:t>
      </w:r>
      <w:r w:rsidR="00F772BF">
        <w:rPr>
          <w:rFonts w:ascii="Times New Roman" w:hAnsi="Times New Roman"/>
          <w:sz w:val="24"/>
          <w:szCs w:val="24"/>
        </w:rPr>
        <w:t xml:space="preserve">cativa desde comienzos de 1990. </w:t>
      </w:r>
      <w:r w:rsidRPr="00407962">
        <w:rPr>
          <w:rFonts w:ascii="Times New Roman" w:hAnsi="Times New Roman"/>
          <w:sz w:val="24"/>
          <w:szCs w:val="24"/>
        </w:rPr>
        <w:t>Finlandia y Dinamarca tienen las tasas más bajas de pobreza infantil, por debajo del 3%, mientras que Estados Unidos y México tienen las más altas con un 20%. Por su parte, España registra una tasa de pobreza infanti</w:t>
      </w:r>
      <w:r w:rsidR="00F772BF">
        <w:rPr>
          <w:rFonts w:ascii="Times New Roman" w:hAnsi="Times New Roman"/>
          <w:sz w:val="24"/>
          <w:szCs w:val="24"/>
        </w:rPr>
        <w:t xml:space="preserve">l relativa por encima del 13%. </w:t>
      </w:r>
      <w:r w:rsidRPr="00407962">
        <w:rPr>
          <w:rFonts w:ascii="Times New Roman" w:hAnsi="Times New Roman"/>
          <w:sz w:val="24"/>
          <w:szCs w:val="24"/>
        </w:rPr>
        <w:t>Entre los países que han mostrado un significativo progreso en la reducción de su tasa de pobreza infantil se encuentra Reino Unido. Noruega es el único país cuyos índices se describen como “muy bajos y en continuo descenso”.</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 xml:space="preserve">Este informe, realizado por el Centro de Investigación Innocenti de UNICEF, examina los datos disponibles en los países desarrollados para presentar las estimaciones sobre la pobreza infantil en estos países. La investigación, además, indaga sobre las causas que están produciendo el incremento de la tasa de pobreza infantil en algunos países al tiempo que en </w:t>
      </w:r>
      <w:r w:rsidR="00F772BF">
        <w:rPr>
          <w:rFonts w:ascii="Times New Roman" w:hAnsi="Times New Roman"/>
          <w:sz w:val="24"/>
          <w:szCs w:val="24"/>
        </w:rPr>
        <w:t xml:space="preserve">otros se han logrado progresos. </w:t>
      </w:r>
      <w:r w:rsidRPr="00407962">
        <w:rPr>
          <w:rFonts w:ascii="Times New Roman" w:hAnsi="Times New Roman"/>
          <w:sz w:val="24"/>
          <w:szCs w:val="24"/>
        </w:rPr>
        <w:t>De acuerdo con el informe, las tendencias sociales, las condiciones del mercado laboral y las políticas del gobierno son los factores determinantes de las tasas de pobreza infantil. En particular, el compromiso político de luchar contra la pobreza infantil y las políticas que se ponen en práctica son las herramientas que pueden crear una diferencia significativa.</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El informe sugiere que muchos de los miembros de la OCDE tienen la capacidad de reducir la pobreza infantil debajo del 10%, sin aumentar significativamente el total de sus gastos. Además, demuestra que cuanto mayor es el gasto público en prestaciones sociales y familiares, menor es el índice de pobreza infantil. De hecho, las políticas de intervención social pueden hacer que los índices de pobreza infantil desciendan un 40% más (en promedio) que si se dejaran a merced</w:t>
      </w:r>
      <w:r>
        <w:rPr>
          <w:rFonts w:ascii="Times New Roman" w:hAnsi="Times New Roman"/>
          <w:sz w:val="24"/>
          <w:szCs w:val="24"/>
        </w:rPr>
        <w:t xml:space="preserve"> de las fuerzas del mercado. </w:t>
      </w:r>
      <w:r w:rsidRPr="00407962">
        <w:rPr>
          <w:rFonts w:ascii="Times New Roman" w:hAnsi="Times New Roman"/>
          <w:sz w:val="24"/>
          <w:szCs w:val="24"/>
        </w:rPr>
        <w:t>Un buen ejemplo son las iniciativas de los gobiernos en los países con las tasa de pobreza infantil más bajas del mundo, Dinamarca, Noruega y Finlandia, que han logrado reducir la “pobreza del mercado” en un 80%. Situación contraria a la de Estados Unidos y México, que tienen las más altas tasas de pobreza infantil y que sólo han logrado disminuir esta “pobreza del mercado” entre el 10% y el 15%, respectivamente.</w:t>
      </w:r>
    </w:p>
    <w:p w:rsidR="00006A54" w:rsidRPr="00407962"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 xml:space="preserve">En Dinamarca, Suiza, Finlandia y Bélgica las tasas de pobreza infantil están por debajo del 10%. El porcentaje de PIB que estos países destinan a gastos sociales es de al menos un 10% y está directamente relacionado con la reducción de la pobreza infantil. Además, en estas economías la proporción de los beneficios es más alta en los niños y niñas en edad preescolar y se reduce a medida que se acercan a los 18 años. </w:t>
      </w:r>
    </w:p>
    <w:p w:rsidR="00F772BF" w:rsidRDefault="00006A54" w:rsidP="00343B31">
      <w:pPr>
        <w:spacing w:line="240" w:lineRule="auto"/>
        <w:jc w:val="both"/>
        <w:rPr>
          <w:rFonts w:ascii="Times New Roman" w:hAnsi="Times New Roman"/>
          <w:sz w:val="24"/>
          <w:szCs w:val="24"/>
        </w:rPr>
      </w:pPr>
      <w:r w:rsidRPr="00407962">
        <w:rPr>
          <w:rFonts w:ascii="Times New Roman" w:hAnsi="Times New Roman"/>
          <w:sz w:val="24"/>
          <w:szCs w:val="24"/>
        </w:rPr>
        <w:t>Por el contrario, en Grecia, Irlanda, Italia, Portugal y España la proporción del presupuesto que se destina a gastos sociales</w:t>
      </w:r>
      <w:r>
        <w:rPr>
          <w:rFonts w:ascii="Times New Roman" w:hAnsi="Times New Roman"/>
          <w:sz w:val="24"/>
          <w:szCs w:val="24"/>
        </w:rPr>
        <w:t>,</w:t>
      </w:r>
      <w:r w:rsidRPr="00407962">
        <w:rPr>
          <w:rFonts w:ascii="Times New Roman" w:hAnsi="Times New Roman"/>
          <w:sz w:val="24"/>
          <w:szCs w:val="24"/>
        </w:rPr>
        <w:t xml:space="preserve"> es más baja y juega un papel menor en la </w:t>
      </w:r>
      <w:r w:rsidRPr="00407962">
        <w:rPr>
          <w:rFonts w:ascii="Times New Roman" w:hAnsi="Times New Roman"/>
          <w:sz w:val="24"/>
          <w:szCs w:val="24"/>
        </w:rPr>
        <w:lastRenderedPageBreak/>
        <w:t>protección de las familias con bajos ingresos económicos. En estos 5 países, que tienen altas tasas de pobreza infantil, los recursos de los gobiernos dirigidos a las personas de bajos recursos están concentrados en los mayores de 50 años</w:t>
      </w:r>
      <w:r>
        <w:rPr>
          <w:rFonts w:ascii="Times New Roman" w:hAnsi="Times New Roman"/>
          <w:sz w:val="24"/>
          <w:szCs w:val="24"/>
        </w:rPr>
        <w:t>…</w:t>
      </w:r>
    </w:p>
    <w:p w:rsidR="00006A54" w:rsidRPr="007E74F4" w:rsidRDefault="00006A54" w:rsidP="00343B31">
      <w:pPr>
        <w:spacing w:line="240" w:lineRule="auto"/>
        <w:jc w:val="both"/>
        <w:rPr>
          <w:rFonts w:ascii="Times New Roman" w:hAnsi="Times New Roman"/>
          <w:sz w:val="24"/>
          <w:szCs w:val="24"/>
        </w:rPr>
      </w:pPr>
      <w:r w:rsidRPr="00742670">
        <w:rPr>
          <w:rFonts w:ascii="Times New Roman" w:hAnsi="Times New Roman"/>
          <w:sz w:val="24"/>
          <w:szCs w:val="24"/>
          <w:u w:val="single"/>
        </w:rPr>
        <w:t>EEUU: ¡Bienvenido al tercer mundo!</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“Los Estados Unidos se parecen cada vez más similar a un país del tercer mundo. Los datos económicos indican una dura realidad que el debate político general evita. La evidencia sugiere que, sin</w:t>
      </w:r>
      <w:r>
        <w:rPr>
          <w:rFonts w:ascii="Times New Roman" w:hAnsi="Times New Roman"/>
          <w:sz w:val="24"/>
          <w:szCs w:val="24"/>
        </w:rPr>
        <w:t xml:space="preserve"> reformas fundamentales, los EEUU</w:t>
      </w:r>
      <w:r w:rsidRPr="000E3316">
        <w:rPr>
          <w:rFonts w:ascii="Times New Roman" w:hAnsi="Times New Roman"/>
          <w:sz w:val="24"/>
          <w:szCs w:val="24"/>
        </w:rPr>
        <w:t xml:space="preserve"> se convertirán en una nación post-industrial y un nuevo país del tercer mundo en 2032”. Les suena extraño, veamos lo que argumentan los analistas de Seeking Alpha para afirmar esto: Las características fundamentales que definen a un país del Tercer Mundo son el alto desempleo, la falta de oportunidades económicas, los bajos salarios, la pobreza generalizada, la extrema concentración de la riqueza, la deuda pública insostenible, el control del gobierno por los bancos internacionales y corporaciones multinacionales, débil estado de derecho y las políticas c</w:t>
      </w:r>
      <w:r w:rsidR="00F772BF">
        <w:rPr>
          <w:rFonts w:ascii="Times New Roman" w:hAnsi="Times New Roman"/>
          <w:sz w:val="24"/>
          <w:szCs w:val="24"/>
        </w:rPr>
        <w:t>ontraproducentes del gobierno.</w:t>
      </w:r>
      <w:r w:rsidR="00537851">
        <w:rPr>
          <w:rFonts w:ascii="Times New Roman" w:hAnsi="Times New Roman"/>
          <w:sz w:val="24"/>
          <w:szCs w:val="24"/>
        </w:rPr>
        <w:t xml:space="preserve"> </w:t>
      </w:r>
      <w:r w:rsidRPr="000E3316">
        <w:rPr>
          <w:rFonts w:ascii="Times New Roman" w:hAnsi="Times New Roman"/>
          <w:sz w:val="24"/>
          <w:szCs w:val="24"/>
        </w:rPr>
        <w:t>Todas estas caracter</w:t>
      </w:r>
      <w:r>
        <w:rPr>
          <w:rFonts w:ascii="Times New Roman" w:hAnsi="Times New Roman"/>
          <w:sz w:val="24"/>
          <w:szCs w:val="24"/>
        </w:rPr>
        <w:t>ísticas son evidentes en los EEUU</w:t>
      </w:r>
      <w:r w:rsidRPr="000E3316">
        <w:rPr>
          <w:rFonts w:ascii="Times New Roman" w:hAnsi="Times New Roman"/>
          <w:sz w:val="24"/>
          <w:szCs w:val="24"/>
        </w:rPr>
        <w:t xml:space="preserve"> de hoy en día. </w:t>
      </w:r>
    </w:p>
    <w:p w:rsidR="00006A54"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Otros factores incluyen la mala salud pública, nutrición y educación, así como la falta de infraestructura. La salud p</w:t>
      </w:r>
      <w:r>
        <w:rPr>
          <w:rFonts w:ascii="Times New Roman" w:hAnsi="Times New Roman"/>
          <w:sz w:val="24"/>
          <w:szCs w:val="24"/>
        </w:rPr>
        <w:t>ública y la nutrición en los EEUU</w:t>
      </w:r>
      <w:r w:rsidRPr="000E3316">
        <w:rPr>
          <w:rFonts w:ascii="Times New Roman" w:hAnsi="Times New Roman"/>
          <w:sz w:val="24"/>
          <w:szCs w:val="24"/>
        </w:rPr>
        <w:t xml:space="preserve">, aunque se sitúan por debajo de los estándares europeos, están muy por encima de los de los países del tercer mundo. La educación pública norteamericana ahora se ubica detrás de países más pobres, como Estonia, pero sigue siendo superior a la de los países del tercer mundo. Mientras que infraestructuras en ruinas se pueden ver en ciudades de todo el país, la vasta infraestructura de los Estados Unidos no se puede comparar a un país del tercer mundo. Sin embargo, todos estos factores se deterioran rápidamente en una economía en declive. </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El desempleo y la falta de oportunidades económicas</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El desempleo es un problema de fondo, estructural a los EEUU, es un desafío fundamental. El m</w:t>
      </w:r>
      <w:r>
        <w:rPr>
          <w:rFonts w:ascii="Times New Roman" w:hAnsi="Times New Roman"/>
          <w:sz w:val="24"/>
          <w:szCs w:val="24"/>
        </w:rPr>
        <w:t>ercado laboral de EEUU</w:t>
      </w:r>
      <w:r w:rsidRPr="000E3316">
        <w:rPr>
          <w:rFonts w:ascii="Times New Roman" w:hAnsi="Times New Roman"/>
          <w:sz w:val="24"/>
          <w:szCs w:val="24"/>
        </w:rPr>
        <w:t xml:space="preserve"> está en una tendencia descendente de largo plazo debido a la globalización, es decir, la deslocalización de la fabricación, la externalización de puestos de trabajo y la desindustrialización.</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El deterioro estructural del mercado laboral de EEUU seguirá produciéndose, ya que los trabajadores estadounidenses se han fusionado en una fuerza laboral global en la que todavía no pueden competir directamente con países como China e India. En China, por ejemplo, el salario bruto, en términos de paridad de poder adquisitivo, es equivalente a aproximadamente $</w:t>
      </w:r>
      <w:r>
        <w:rPr>
          <w:rFonts w:ascii="Times New Roman" w:hAnsi="Times New Roman"/>
          <w:sz w:val="24"/>
          <w:szCs w:val="24"/>
        </w:rPr>
        <w:t xml:space="preserve"> </w:t>
      </w:r>
      <w:r w:rsidRPr="000E3316">
        <w:rPr>
          <w:rFonts w:ascii="Times New Roman" w:hAnsi="Times New Roman"/>
          <w:sz w:val="24"/>
          <w:szCs w:val="24"/>
        </w:rPr>
        <w:t xml:space="preserve">514 por mes, 57% por debajo del umbral de la pobreza en EEUU. De acuerdo con el Instituto de Política Económica, el déficit comercial de EEUU con China por sí solo ha causado una pérdida de 2,8 millones de empleos en EEUU desde 2001. </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La caída de los salarios reales y de los ingresos familiares</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 xml:space="preserve">Los trabajadores son más pobres en términos de poder adquisitivo cuando el costo de la vida aumenta más rápidamente que los salarios. De hecho, si los ingresos del hogar se ajustan por inflación, las familias estadounidenses más pobres han crecido significativamente en los últimos diez años. En 2010, por ejemplo, el ingreso real medio por hogar cayó un 2,3%. Aunque el salario medio ha aumentado de manera constante en </w:t>
      </w:r>
      <w:r w:rsidRPr="000E3316">
        <w:rPr>
          <w:rFonts w:ascii="Times New Roman" w:hAnsi="Times New Roman"/>
          <w:sz w:val="24"/>
          <w:szCs w:val="24"/>
        </w:rPr>
        <w:lastRenderedPageBreak/>
        <w:t>términos nominales, la disminución del poder adquisitivo es una realidad para la mayoría de los estadounidenses.</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De acuerdo con el famoso economista Milton Friedman, “la inflación es siempre y en todas partes un fenómeno monetario”. En otras palabras, los precios suben cuando la oferta de dinero se incrementa más rápido que la población o la actividad económica sostenible. El crecimiento económico aparente que se crea a través de la expansión del crédito, es decir, mediante el aumento de la oferta de dinero, tiene un efecto estimulante temporal, pero también hace que los precios suban. La oferta de dinero real es una medida exacta de la inflación.</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Mientras los salarios de EEUU y los ingresos familiares sigan cayendo en términos reales, la pobreza y la dependencia de los programas gubernamentales de asistencia seguirán aumentando</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 xml:space="preserve">Concentración de la riqueza </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Alan Greenspan, ex presidente de la Reserva Federal, advirtió que, “en última instancia, estamos interesados en los estándares de vida y en las tendencias de la distribución de la salud, los cuales, más importantes que las ganancias o los ingresos, representan una medida de la capacidad de los hogares para el consumo”.</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En otras palabras, la concentración de la riqueza socava la base de consumidores de la economía, provocando una disminución del PIB y del paro, lo que reduce los niveles de vida. Obviamente, la riqueza total de la sociedad se reduce cuando la riqueza está muy concentrada, porque hay un menor nivel de actividad económica.</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Los datos económicos de varias fuentes, entre ellas la Oficina de Presupuesto del Congreso (CBO), muestran que la riqueza y los ingresos en los Estados Unidos se han ido concentrando cada vez más. El 1% de los estadounidenses poseen el 38,2% de los activos del mercado de valores.</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Para ese 1% de los estadounidenses, los ingresos del hogar se triplicaron entre 1979 y 2007 y han seguido aumentando, mientras que la riqueza del hogar en los Estados Unidos se ha reducido en 7.7 billones de dólares. El coeficiente de Gini muestra la creciente disparidad en la distribución del ingreso.</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En términos del coeficiente de Gini, los Estados Unidos se encuentran ahora en paridad con China y pronto superarán a México, un país todavía en desarrollo. Cabe señalar, por supuesto, que los EEUU siguen siendo un país mucho más rico en general. Si la tendencia actual continúa, sin embargo, los EEUU se asemejarán a un país del 3er mundo, en términos de la disparidad en la distribución del ingreso, en aproximadamente dos décadas, es decir, en 2032</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Bienvenido al tercer mundo</w:t>
      </w:r>
    </w:p>
    <w:p w:rsidR="00006A54" w:rsidRPr="000E3316"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 xml:space="preserve">Los Estados Unidos se están convirtiendo en un país postindustrial y neo tercermundista. En parte como consecuencia del aumento del desempleo y la falta de oportunidades económicas, la caída de los salarios reales y los ingresos familiares, aumento de la pobreza y el aumento de la concentración de la riqueza, y a que el gobierno de EEUU se enfrenta a una crisis fiscal histórico. La influencia dominante de las empresas sobre el gobierno de los EEUU, sobre todo por los grandes bancos, el </w:t>
      </w:r>
      <w:r w:rsidRPr="000E3316">
        <w:rPr>
          <w:rFonts w:ascii="Times New Roman" w:hAnsi="Times New Roman"/>
          <w:sz w:val="24"/>
          <w:szCs w:val="24"/>
        </w:rPr>
        <w:lastRenderedPageBreak/>
        <w:t>debilitamiento gubernamental a nivel federal y las políticas destructivas de impuestos están agravando los problemas económicos que enfrenta Estados Unidos.</w:t>
      </w:r>
    </w:p>
    <w:p w:rsidR="00006A54" w:rsidRDefault="00006A54" w:rsidP="00343B31">
      <w:pPr>
        <w:spacing w:line="240" w:lineRule="auto"/>
        <w:jc w:val="both"/>
        <w:rPr>
          <w:rFonts w:ascii="Times New Roman" w:hAnsi="Times New Roman"/>
          <w:sz w:val="24"/>
          <w:szCs w:val="24"/>
        </w:rPr>
      </w:pPr>
      <w:r w:rsidRPr="000E3316">
        <w:rPr>
          <w:rFonts w:ascii="Times New Roman" w:hAnsi="Times New Roman"/>
          <w:sz w:val="24"/>
          <w:szCs w:val="24"/>
        </w:rPr>
        <w:t>A menos que se implementen reformas estructurales o se produzca un colapso hiperinflacionista (debido a los problemas fiscales del gobierno de los EEUU), el</w:t>
      </w:r>
      <w:r>
        <w:rPr>
          <w:rFonts w:ascii="Times New Roman" w:hAnsi="Times New Roman"/>
          <w:sz w:val="24"/>
          <w:szCs w:val="24"/>
        </w:rPr>
        <w:t xml:space="preserve"> deterioro de la economía de EEUU</w:t>
      </w:r>
      <w:r w:rsidRPr="000E3316">
        <w:rPr>
          <w:rFonts w:ascii="Times New Roman" w:hAnsi="Times New Roman"/>
          <w:sz w:val="24"/>
          <w:szCs w:val="24"/>
        </w:rPr>
        <w:t xml:space="preserve"> continuará y se acelerará. A medida que la economía de EEUU continúa su descenso, la salud pública, nutrición y educación, así como la infraestructura del país, se deterioran visiblemente y el estado tercermundista de los Estados Unidos se hará evidente</w:t>
      </w:r>
      <w:r w:rsidR="00343B31">
        <w:rPr>
          <w:rFonts w:ascii="Times New Roman" w:hAnsi="Times New Roman"/>
          <w:sz w:val="24"/>
          <w:szCs w:val="24"/>
        </w:rPr>
        <w:t>…</w:t>
      </w:r>
    </w:p>
    <w:p w:rsidR="00343B31" w:rsidRDefault="00343B31" w:rsidP="00343B31">
      <w:pPr>
        <w:pStyle w:val="NormalWeb"/>
        <w:jc w:val="both"/>
        <w:rPr>
          <w:u w:val="single"/>
        </w:rPr>
      </w:pPr>
      <w:r>
        <w:rPr>
          <w:u w:val="single"/>
        </w:rPr>
        <w:t>De hijos de trabajadores (ahora en paro) a chicos de la calle (ahora en adopción)</w:t>
      </w:r>
    </w:p>
    <w:p w:rsidR="00343B31" w:rsidRDefault="00343B31" w:rsidP="00343B31">
      <w:pPr>
        <w:pStyle w:val="NormalWeb"/>
        <w:jc w:val="both"/>
      </w:pPr>
      <w:r w:rsidRPr="009C6C46">
        <w:t>Una sociedad di</w:t>
      </w:r>
      <w:r>
        <w:t>verge</w:t>
      </w:r>
      <w:r w:rsidRPr="009C6C46">
        <w:t>nte, centrífuga,</w:t>
      </w:r>
      <w:r>
        <w:t xml:space="preserve"> disociativa, alienante, indiferente… ¿suicida? </w:t>
      </w: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t>La pobreza no es só</w:t>
      </w:r>
      <w:r w:rsidRPr="00407962">
        <w:rPr>
          <w:rFonts w:ascii="Times New Roman" w:hAnsi="Times New Roman"/>
          <w:sz w:val="24"/>
          <w:szCs w:val="24"/>
        </w:rPr>
        <w:t xml:space="preserve">lo un problema del tercer mundo, sino que afecta también a los países ricos o desarrollados. A sus pobres estructurales se les están sumando gran cantidad de nuevos pobres como consecuencia de la actual crisis económica. </w:t>
      </w:r>
    </w:p>
    <w:p w:rsidR="00343B31" w:rsidRDefault="00343B31" w:rsidP="00343B31">
      <w:pPr>
        <w:spacing w:line="240" w:lineRule="auto"/>
        <w:jc w:val="both"/>
        <w:rPr>
          <w:rFonts w:ascii="Times New Roman" w:hAnsi="Times New Roman"/>
          <w:sz w:val="24"/>
          <w:szCs w:val="24"/>
        </w:rPr>
      </w:pPr>
      <w:r w:rsidRPr="00407962">
        <w:rPr>
          <w:rFonts w:ascii="Times New Roman" w:hAnsi="Times New Roman"/>
          <w:sz w:val="24"/>
          <w:szCs w:val="24"/>
        </w:rPr>
        <w:t>Es importante aclarar que la pobreza en los países ricos es muy diferente a la que se da en los países de bajo desarrollo, donde la muerte por inanición es uno de los caminos que tienen los niños o ser vend</w:t>
      </w:r>
      <w:r w:rsidR="00B92F1D">
        <w:rPr>
          <w:rFonts w:ascii="Times New Roman" w:hAnsi="Times New Roman"/>
          <w:sz w:val="24"/>
          <w:szCs w:val="24"/>
        </w:rPr>
        <w:t xml:space="preserve">idos como esclavos o abusados. </w:t>
      </w:r>
      <w:r w:rsidRPr="00407962">
        <w:rPr>
          <w:rFonts w:ascii="Times New Roman" w:hAnsi="Times New Roman"/>
          <w:sz w:val="24"/>
          <w:szCs w:val="24"/>
        </w:rPr>
        <w:t>Pero esa diferencia por más grande que sea se puede sentir como similar cuando un pobre de un país rico se ve imposibilitado de integrarse; es un marginal al sistema, una posición que lo deja en inferioridad para enfr</w:t>
      </w:r>
      <w:r w:rsidR="00B92F1D">
        <w:rPr>
          <w:rFonts w:ascii="Times New Roman" w:hAnsi="Times New Roman"/>
          <w:sz w:val="24"/>
          <w:szCs w:val="24"/>
        </w:rPr>
        <w:t xml:space="preserve">entar la sociedad y sus retos. </w:t>
      </w:r>
      <w:r w:rsidRPr="00407962">
        <w:rPr>
          <w:rFonts w:ascii="Times New Roman" w:hAnsi="Times New Roman"/>
          <w:sz w:val="24"/>
          <w:szCs w:val="24"/>
        </w:rPr>
        <w:t>En este caso se habla de pobreza relativa, cuando los ingresos del hogar están por debajo del 50% del promedio nacional,</w:t>
      </w:r>
      <w:r>
        <w:rPr>
          <w:rFonts w:ascii="Times New Roman" w:hAnsi="Times New Roman"/>
          <w:sz w:val="24"/>
          <w:szCs w:val="24"/>
        </w:rPr>
        <w:t xml:space="preserve"> se trata de “medio ciudadanos”. </w:t>
      </w:r>
    </w:p>
    <w:p w:rsidR="00343B31" w:rsidRPr="00B92F1D" w:rsidRDefault="00343B31" w:rsidP="00B92F1D">
      <w:pPr>
        <w:spacing w:line="240" w:lineRule="auto"/>
        <w:jc w:val="both"/>
        <w:rPr>
          <w:rFonts w:ascii="Times New Roman" w:hAnsi="Times New Roman" w:cs="Times New Roman"/>
          <w:sz w:val="24"/>
          <w:szCs w:val="24"/>
        </w:rPr>
      </w:pPr>
      <w:r w:rsidRPr="00407962">
        <w:rPr>
          <w:rFonts w:ascii="Times New Roman" w:hAnsi="Times New Roman"/>
          <w:sz w:val="24"/>
          <w:szCs w:val="24"/>
        </w:rPr>
        <w:t>Una de las causas principales del incremento de la pobreza es la pérdida de empleos en forma masiva y la insuficiente ayuda social por parte del estado para superar las condiciones económicas adversas</w:t>
      </w:r>
      <w:r w:rsidRPr="00B92F1D">
        <w:rPr>
          <w:rFonts w:ascii="Times New Roman" w:hAnsi="Times New Roman" w:cs="Times New Roman"/>
          <w:sz w:val="24"/>
          <w:szCs w:val="24"/>
        </w:rPr>
        <w:t>. Hijos de los parados de larga duración, nietos de los jubilados que ven laminadas sus pensiones, por los planes de austeridad fiscal, y robados sus ahorros por las mismas “serpientes encantadoras de hombres” (los bancos causantes de la crisis de exuberancia irracional especulativa), que dejaron a los gobiernos en la ruina y a los trabadores sin empleo. Niños sorprendidos por un “estado del malestar”, sin razón ni justicia. Parias sociales, sin explicación ni alivio. ‘Dalits’ (casta inferior, intocables) del Primer Mundo.</w:t>
      </w:r>
    </w:p>
    <w:p w:rsidR="00343B31" w:rsidRDefault="00343B31" w:rsidP="00343B31">
      <w:pPr>
        <w:pStyle w:val="NormalWeb"/>
        <w:jc w:val="both"/>
      </w:pPr>
      <w:r>
        <w:t>Los niños son los “náufragos” del Titanic europeo o norteamericano (el hundimiento del Costa Concordia sólo resulta una leve metáfora actualizada, no equiparable, ante la magnitud de la catástrofe social presente). Sin referentes del pasado (pérdida de respeto por sus padres, desocupados y sus abuelos, empobrecidos), y sin esperanzas de futuro, sólo les queda la calle por hogar y la pandilla por familia. Luego será la delincuencia, la prostitución o la droga, el “paraíso” más probable para los sobrevivientes del fracaso.</w:t>
      </w: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t>L</w:t>
      </w:r>
      <w:r w:rsidRPr="00407962">
        <w:rPr>
          <w:rFonts w:ascii="Times New Roman" w:hAnsi="Times New Roman"/>
          <w:sz w:val="24"/>
          <w:szCs w:val="24"/>
        </w:rPr>
        <w:t>a pobreza infantil es consecuencia de las diferencias que siguen exi</w:t>
      </w:r>
      <w:r>
        <w:rPr>
          <w:rFonts w:ascii="Times New Roman" w:hAnsi="Times New Roman"/>
          <w:sz w:val="24"/>
          <w:szCs w:val="24"/>
        </w:rPr>
        <w:t>stiendo entre  los empleados y desempleados</w:t>
      </w:r>
      <w:r w:rsidRPr="00407962">
        <w:rPr>
          <w:rFonts w:ascii="Times New Roman" w:hAnsi="Times New Roman"/>
          <w:sz w:val="24"/>
          <w:szCs w:val="24"/>
        </w:rPr>
        <w:t>, entre nativos e inmigrantes, entre modelos de familia tradicionales y nuevos modelos. Estas diferencias representan la brecha que, cada vez más, separa a los ricos de los pobres. Hablando en términos genera</w:t>
      </w:r>
      <w:r>
        <w:rPr>
          <w:rFonts w:ascii="Times New Roman" w:hAnsi="Times New Roman"/>
          <w:sz w:val="24"/>
          <w:szCs w:val="24"/>
        </w:rPr>
        <w:t xml:space="preserve">les, </w:t>
      </w:r>
      <w:r w:rsidRPr="00407962">
        <w:rPr>
          <w:rFonts w:ascii="Times New Roman" w:hAnsi="Times New Roman"/>
          <w:sz w:val="24"/>
          <w:szCs w:val="24"/>
        </w:rPr>
        <w:t>país</w:t>
      </w:r>
      <w:r>
        <w:rPr>
          <w:rFonts w:ascii="Times New Roman" w:hAnsi="Times New Roman"/>
          <w:sz w:val="24"/>
          <w:szCs w:val="24"/>
        </w:rPr>
        <w:t>es, hasta hace poco, “avanzados” (ahora, en vías de subdesarrollo)</w:t>
      </w:r>
      <w:r w:rsidRPr="00407962">
        <w:rPr>
          <w:rFonts w:ascii="Times New Roman" w:hAnsi="Times New Roman"/>
          <w:sz w:val="24"/>
          <w:szCs w:val="24"/>
        </w:rPr>
        <w:t xml:space="preserve"> donde no es oro todo lo que reluce y donde cuesta hablar de temas como éste porque resultan políticamente incómodos y socialmente complicados.</w:t>
      </w:r>
      <w:r>
        <w:rPr>
          <w:rFonts w:ascii="Times New Roman" w:hAnsi="Times New Roman"/>
          <w:sz w:val="24"/>
          <w:szCs w:val="24"/>
        </w:rPr>
        <w:t xml:space="preserve"> </w:t>
      </w:r>
    </w:p>
    <w:p w:rsidR="00343B31" w:rsidRPr="00407962" w:rsidRDefault="00343B31" w:rsidP="00343B31">
      <w:pPr>
        <w:spacing w:line="240" w:lineRule="auto"/>
        <w:jc w:val="both"/>
        <w:rPr>
          <w:rFonts w:ascii="Times New Roman" w:hAnsi="Times New Roman"/>
          <w:sz w:val="24"/>
          <w:szCs w:val="24"/>
        </w:rPr>
      </w:pPr>
      <w:r>
        <w:rPr>
          <w:rFonts w:ascii="Times New Roman" w:hAnsi="Times New Roman"/>
          <w:sz w:val="24"/>
          <w:szCs w:val="24"/>
        </w:rPr>
        <w:lastRenderedPageBreak/>
        <w:t>Cuando</w:t>
      </w:r>
      <w:r w:rsidRPr="00407962">
        <w:rPr>
          <w:rFonts w:ascii="Times New Roman" w:hAnsi="Times New Roman"/>
          <w:sz w:val="24"/>
          <w:szCs w:val="24"/>
        </w:rPr>
        <w:t xml:space="preserve"> se reconoce que existe</w:t>
      </w:r>
      <w:r>
        <w:rPr>
          <w:rFonts w:ascii="Times New Roman" w:hAnsi="Times New Roman"/>
          <w:sz w:val="24"/>
          <w:szCs w:val="24"/>
        </w:rPr>
        <w:t xml:space="preserve"> la pobreza infantil en los países desarrollados o al menos se habla sobre ello, pocas veces se actúa.  </w:t>
      </w:r>
      <w:r w:rsidRPr="00407962">
        <w:rPr>
          <w:rFonts w:ascii="Times New Roman" w:hAnsi="Times New Roman"/>
          <w:sz w:val="24"/>
          <w:szCs w:val="24"/>
        </w:rPr>
        <w:t xml:space="preserve">Conocemos números que asustan,  así como asusta lo poco que se </w:t>
      </w:r>
      <w:r>
        <w:rPr>
          <w:rFonts w:ascii="Times New Roman" w:hAnsi="Times New Roman"/>
          <w:sz w:val="24"/>
          <w:szCs w:val="24"/>
        </w:rPr>
        <w:t>habla de la causa de los mismos</w:t>
      </w:r>
      <w:r w:rsidRPr="00407962">
        <w:rPr>
          <w:rFonts w:ascii="Times New Roman" w:hAnsi="Times New Roman"/>
          <w:sz w:val="24"/>
          <w:szCs w:val="24"/>
        </w:rPr>
        <w:t>. Y es que éstas son diversas y nada sencillas, engranadas entre distintas responsabilidades políticas y sociales que han desembocado en esta situación, a la que por el momento no se le está poniendo freno.</w:t>
      </w:r>
    </w:p>
    <w:p w:rsidR="00343B31" w:rsidRDefault="00343B31" w:rsidP="00343B31">
      <w:pPr>
        <w:spacing w:line="240" w:lineRule="auto"/>
        <w:jc w:val="both"/>
        <w:rPr>
          <w:rFonts w:ascii="Times New Roman" w:hAnsi="Times New Roman"/>
          <w:sz w:val="24"/>
          <w:szCs w:val="24"/>
        </w:rPr>
      </w:pPr>
      <w:r w:rsidRPr="00407962">
        <w:rPr>
          <w:rFonts w:ascii="Times New Roman" w:hAnsi="Times New Roman"/>
          <w:sz w:val="24"/>
          <w:szCs w:val="24"/>
        </w:rPr>
        <w:t>La pobreza infantil se extiende por todas las ciudades y en todas las comunidades y al no ser un pequeño grupo, resolver el</w:t>
      </w:r>
      <w:r>
        <w:rPr>
          <w:rFonts w:ascii="Times New Roman" w:hAnsi="Times New Roman"/>
          <w:sz w:val="24"/>
          <w:szCs w:val="24"/>
        </w:rPr>
        <w:t xml:space="preserve"> problema se vuelve más difícil. </w:t>
      </w:r>
      <w:r w:rsidRPr="00407962">
        <w:rPr>
          <w:rFonts w:ascii="Times New Roman" w:hAnsi="Times New Roman"/>
          <w:sz w:val="24"/>
          <w:szCs w:val="24"/>
        </w:rPr>
        <w:t>El problema de la pobreza infantil en los países desarrollados, más allá de las carencias económicas y materiales, son las consecuencias psicosociales de unos niños que se sienten discriminados por sus compañeros en el colegio. Problema agravado en el marco de un sistema educativo, que fue califica</w:t>
      </w:r>
      <w:r w:rsidR="00F2760F">
        <w:rPr>
          <w:rFonts w:ascii="Times New Roman" w:hAnsi="Times New Roman"/>
          <w:sz w:val="24"/>
          <w:szCs w:val="24"/>
        </w:rPr>
        <w:t>do por el último informe PISA -</w:t>
      </w:r>
      <w:r w:rsidRPr="00407962">
        <w:rPr>
          <w:rFonts w:ascii="Times New Roman" w:hAnsi="Times New Roman"/>
          <w:sz w:val="24"/>
          <w:szCs w:val="24"/>
        </w:rPr>
        <w:t>resultado del programa de valoración internacional de estudiantes realizado por la Organización para la Cooperación y el Desarrollo Económic</w:t>
      </w:r>
      <w:r w:rsidR="00F2760F">
        <w:rPr>
          <w:rFonts w:ascii="Times New Roman" w:hAnsi="Times New Roman"/>
          <w:sz w:val="24"/>
          <w:szCs w:val="24"/>
        </w:rPr>
        <w:t>o (OCDE)</w:t>
      </w:r>
      <w:r w:rsidRPr="00407962">
        <w:rPr>
          <w:rFonts w:ascii="Times New Roman" w:hAnsi="Times New Roman"/>
          <w:sz w:val="24"/>
          <w:szCs w:val="24"/>
        </w:rPr>
        <w:t xml:space="preserve">- como el que menos favorece a la integración de inmigrantes y niños con más dificultades. Este bajo nivel de integración, determina que los niños que nacen en entornos sociales más desfavorecidos, no tengan las mimas oportunidades que el resto.  </w:t>
      </w:r>
    </w:p>
    <w:p w:rsidR="00343B31" w:rsidRPr="00407962" w:rsidRDefault="00343B31" w:rsidP="00343B31">
      <w:pPr>
        <w:spacing w:line="240" w:lineRule="auto"/>
        <w:jc w:val="both"/>
        <w:rPr>
          <w:rFonts w:ascii="Times New Roman" w:hAnsi="Times New Roman"/>
          <w:sz w:val="24"/>
          <w:szCs w:val="24"/>
        </w:rPr>
      </w:pPr>
      <w:r w:rsidRPr="00407962">
        <w:rPr>
          <w:rFonts w:ascii="Times New Roman" w:hAnsi="Times New Roman"/>
          <w:sz w:val="24"/>
          <w:szCs w:val="24"/>
        </w:rPr>
        <w:t>Los problemas financieros, la política laboral, la política educativa y la política social, son las claves para luchar contra la pobreza infantil. La realidad hoy es que quienes se ocupan de cubrir en la medida de lo posible las necesidades básicas de los niños son, mayoritariamente, organizaciones que se financian con donaciones privadas. El trabajo que realizan, poniendo a disposición instalaciones y realizando un trabajo directo con los niños y con sus padres, sólo resuelve parcialmente el problema de la pobreza infantil. Una realidad muy alejada de las palabras de Peter Admanson, uno de los autores del informe en profundidad que UNICEF realizó sólo en Alemania, que recalcaba que “está en manos de los gobiernos que haya niños que tengan que crecer en la pobreza” y que los grandes problemas de paro</w:t>
      </w:r>
      <w:r w:rsidR="000755BB">
        <w:rPr>
          <w:rFonts w:ascii="Times New Roman" w:hAnsi="Times New Roman"/>
          <w:sz w:val="24"/>
          <w:szCs w:val="24"/>
        </w:rPr>
        <w:t xml:space="preserve"> -</w:t>
      </w:r>
      <w:r w:rsidRPr="00407962">
        <w:rPr>
          <w:rFonts w:ascii="Times New Roman" w:hAnsi="Times New Roman"/>
          <w:sz w:val="24"/>
          <w:szCs w:val="24"/>
        </w:rPr>
        <w:t>uno de los puntos más complejos si hablamos de pobreza infantil- sólo se pueden solucionar “si evitan la exclusión y la discriminación, especialmente en la formación”.</w:t>
      </w:r>
    </w:p>
    <w:p w:rsidR="00343B31" w:rsidRDefault="00343B31" w:rsidP="00343B31">
      <w:pPr>
        <w:spacing w:line="240" w:lineRule="auto"/>
        <w:jc w:val="both"/>
        <w:rPr>
          <w:rFonts w:ascii="Times New Roman" w:hAnsi="Times New Roman"/>
          <w:sz w:val="24"/>
          <w:szCs w:val="24"/>
        </w:rPr>
      </w:pPr>
      <w:r w:rsidRPr="00407962">
        <w:rPr>
          <w:rFonts w:ascii="Times New Roman" w:hAnsi="Times New Roman"/>
          <w:sz w:val="24"/>
          <w:szCs w:val="24"/>
        </w:rPr>
        <w:t>Como síntesis,</w:t>
      </w:r>
      <w:r>
        <w:rPr>
          <w:rFonts w:ascii="Times New Roman" w:hAnsi="Times New Roman"/>
          <w:sz w:val="24"/>
          <w:szCs w:val="24"/>
        </w:rPr>
        <w:t xml:space="preserve"> podría decirse</w:t>
      </w:r>
      <w:r w:rsidRPr="00407962">
        <w:rPr>
          <w:rFonts w:ascii="Times New Roman" w:hAnsi="Times New Roman"/>
          <w:sz w:val="24"/>
          <w:szCs w:val="24"/>
        </w:rPr>
        <w:t xml:space="preserve"> que la pobreza es un mal que pensábamos se limitaba a los países en desarrollo o pobres, pero es también una amenaza desde dentro de las sociedades opulentas o, más bien, una llamada de atención para saber que la sociedad del consumo también tiene zonas marginales.</w:t>
      </w:r>
    </w:p>
    <w:p w:rsidR="00343B31" w:rsidRPr="002913E0" w:rsidRDefault="00343B31" w:rsidP="00343B31">
      <w:pPr>
        <w:pStyle w:val="NormalWeb"/>
        <w:jc w:val="both"/>
      </w:pPr>
      <w:r w:rsidRPr="002913E0">
        <w:t>Los países (ahora, mal llamados) desarrollados</w:t>
      </w:r>
      <w:r>
        <w:t>,</w:t>
      </w:r>
      <w:r w:rsidRPr="002913E0">
        <w:t xml:space="preserve"> deberían </w:t>
      </w:r>
      <w:r>
        <w:t>dar</w:t>
      </w:r>
      <w:r w:rsidRPr="002913E0">
        <w:t xml:space="preserve"> respuesta a los siguientes interrogantes: ¿estamos condenados a una recuperación sin empleo? ¿es el futuro uno en el que los trabajos serán tan escasos que muchos trabajadores tendrán que aceptar una miseria para encontrar un empleo, y volverse cada vez más dependientes de las transferencias sociales a medida que los salarios del mercado caen por debajo del nivel de subsistencia? ¿o deberían las sociedades occidentales esperar una nueva ronda de magia tecnológica, que produzca una nueva ola de creación de empleo y prosperidad?</w:t>
      </w:r>
    </w:p>
    <w:p w:rsidR="00343B31" w:rsidRDefault="00343B31" w:rsidP="00343B31">
      <w:pPr>
        <w:pStyle w:val="NormalWeb"/>
        <w:jc w:val="both"/>
      </w:pPr>
      <w:r>
        <w:t>Mientras se aclaran, pueden</w:t>
      </w:r>
      <w:r w:rsidRPr="002913E0">
        <w:t xml:space="preserve"> continuar promoviendo el “apadrinamiento” de niños del Primer Mundo, por </w:t>
      </w:r>
      <w:r>
        <w:t>“benefactores” del Tercer Mundo o tolerando la ignominia de entregar sus hijos en “adopción” por no poderlos alimentar, curar, educar, proteger…</w:t>
      </w:r>
    </w:p>
    <w:p w:rsidR="00343B31" w:rsidRDefault="00343B31" w:rsidP="00343B31">
      <w:pPr>
        <w:pStyle w:val="NormalWeb"/>
        <w:jc w:val="both"/>
      </w:pPr>
      <w:r>
        <w:t xml:space="preserve">Una negación sistemática del futuro a la población joven. El Primer Mundo en vías de subdesarrollo. Esto es lo que queda de nada. </w:t>
      </w:r>
      <w:r w:rsidRPr="002913E0">
        <w:t>¡</w:t>
      </w:r>
      <w:r>
        <w:t xml:space="preserve">Vaya fracaso! ¡Vaya sarcasmo!  </w:t>
      </w:r>
    </w:p>
    <w:p w:rsidR="00343B31" w:rsidRDefault="00343B31" w:rsidP="00343B31">
      <w:pPr>
        <w:pStyle w:val="NormalWeb"/>
        <w:jc w:val="both"/>
        <w:rPr>
          <w:u w:val="single"/>
        </w:rPr>
      </w:pPr>
      <w:r w:rsidRPr="00414452">
        <w:rPr>
          <w:u w:val="single"/>
        </w:rPr>
        <w:lastRenderedPageBreak/>
        <w:t>Lamentos y quebrantos de un europeísta desilusionado</w:t>
      </w:r>
      <w:r>
        <w:rPr>
          <w:u w:val="single"/>
        </w:rPr>
        <w:t xml:space="preserve"> (la depresión ciudadana)</w:t>
      </w:r>
      <w:r w:rsidRPr="00414452">
        <w:rPr>
          <w:u w:val="single"/>
        </w:rPr>
        <w:t xml:space="preserve"> </w:t>
      </w:r>
    </w:p>
    <w:p w:rsidR="00343B31" w:rsidRDefault="00343B31" w:rsidP="00343B31">
      <w:pPr>
        <w:pStyle w:val="NormalWeb"/>
        <w:jc w:val="both"/>
      </w:pPr>
      <w:r>
        <w:t>Escribo estos últimos párrafos el 19/3/12, “Día del Padre” en España (San José). ¡Qué paradoja! Algunos pueden pensar que ha sido buscado premeditadamente, otros, como yo, podrán aceptar que son “los caminos de Dios”, pero el santoral ayuda a reflexionar.</w:t>
      </w:r>
    </w:p>
    <w:p w:rsidR="00343B31" w:rsidRDefault="00343B31" w:rsidP="00343B31">
      <w:pPr>
        <w:pStyle w:val="NormalWeb"/>
        <w:jc w:val="both"/>
      </w:pPr>
      <w:r>
        <w:t>Al mismo tiempo que crece la pobreza decrecen los derechos sociales de los ciudadanos, dejando a la población más vulnerable con los servicios básicos mínimos gravemente mermados.</w:t>
      </w:r>
    </w:p>
    <w:p w:rsidR="00343B31" w:rsidRDefault="00343B31" w:rsidP="00343B31">
      <w:pPr>
        <w:pStyle w:val="NormalWeb"/>
        <w:jc w:val="both"/>
      </w:pPr>
      <w:r>
        <w:t>Estafas legales al pequeño ahorrador (fundamentalmente pensionista). Participaciones preferentes, bonos subordinados convertibles, EFTs, que no entienden o se adecuan a su perfil de inversor. La historia presente de sus abuelos…</w:t>
      </w:r>
    </w:p>
    <w:p w:rsidR="00343B31" w:rsidRDefault="00343B31" w:rsidP="00343B31">
      <w:pPr>
        <w:pStyle w:val="NormalWeb"/>
        <w:jc w:val="both"/>
      </w:pPr>
      <w:r>
        <w:t>Desempleo de larga duración, trabajos temporales, precarios, de usar y tirar, para la población activa. El salario del miedo, que atenaza a los que -aún- tienen, la “suerte” de conservar el empleo (menguante). La historia presente de sus padres…</w:t>
      </w:r>
    </w:p>
    <w:p w:rsidR="00343B31" w:rsidRDefault="00343B31" w:rsidP="00343B31">
      <w:pPr>
        <w:pStyle w:val="NormalWeb"/>
        <w:jc w:val="both"/>
      </w:pPr>
      <w:r>
        <w:t xml:space="preserve">Los niños de la “crisis”, víctimas del “nuevo” Tercer Mundo europeo o norteamericano (tanto monta, monta tanto). “Refugiados” en su propio país (en el caso de los europeos, por segunda vez, en 3 generaciones). Serán mayores un siglo después de tiempo. </w:t>
      </w:r>
    </w:p>
    <w:p w:rsidR="00343B31" w:rsidRDefault="00343B31" w:rsidP="00343B31">
      <w:pPr>
        <w:pStyle w:val="NormalWeb"/>
        <w:jc w:val="both"/>
      </w:pPr>
      <w:r>
        <w:t xml:space="preserve">La niñez tratada como un “fondo de capital riesgo”. Un túnel de incierto final, cuando la crisis se escribe con mayúsculas y en letra gótica. “Eclipse social”… por riesgo moral. </w:t>
      </w:r>
    </w:p>
    <w:p w:rsidR="00343B31" w:rsidRDefault="00343B31" w:rsidP="00343B31">
      <w:pPr>
        <w:pStyle w:val="NormalWeb"/>
        <w:jc w:val="both"/>
      </w:pPr>
      <w:r>
        <w:t xml:space="preserve">¿Puede haber algo más doloroso para unos padres (más allá de la propia muerte del niño) que tener que entregar un hijo en adopción porque no se dispone de los medios para criarlo? ¿Puede estar ocurriendo una situación tan desesperada, dramática y humillante, en algún país de la Unión Europea?  </w:t>
      </w:r>
    </w:p>
    <w:p w:rsidR="00343B31" w:rsidRDefault="00343B31" w:rsidP="00343B31">
      <w:pPr>
        <w:pStyle w:val="NormalWeb"/>
        <w:jc w:val="both"/>
      </w:pPr>
      <w:r>
        <w:t xml:space="preserve">¿Qué dirían Albert Camus, </w:t>
      </w:r>
      <w:r w:rsidRPr="005544EC">
        <w:t xml:space="preserve">Cornelius Castoriadis </w:t>
      </w:r>
      <w:r>
        <w:t xml:space="preserve"> o Günter Grass de todo esto? ¿Cómo describirían </w:t>
      </w:r>
      <w:r w:rsidRPr="00C70C06">
        <w:t>este viaje “desesperado” desde</w:t>
      </w:r>
      <w:r>
        <w:t xml:space="preserve"> el</w:t>
      </w:r>
      <w:r w:rsidRPr="00C70C06">
        <w:t xml:space="preserve"> país de las maravillas a la edad media, en “</w:t>
      </w:r>
      <w:r>
        <w:t>tan só</w:t>
      </w:r>
      <w:r w:rsidRPr="00C70C06">
        <w:t>lo” cuatro años?</w:t>
      </w:r>
      <w:r>
        <w:t xml:space="preserve"> Aunque, tal vez, se necesitaría la pluma de Quevedo o Galdós…</w:t>
      </w:r>
    </w:p>
    <w:p w:rsidR="00343B31" w:rsidRDefault="00343B31" w:rsidP="00343B31">
      <w:pPr>
        <w:pStyle w:val="NormalWeb"/>
        <w:jc w:val="both"/>
      </w:pPr>
      <w:r>
        <w:t>Un modelo económico de “empobrecimiento social por tramos”, en medio de una terrible depresión que ha puesto a mucha gente en una situación precaria, donde lo que está indudablemente “fuera de control” es el sector financiero, que cada vez empuja a más gente al precipicio. No, el asunto no es la recesión. Este asunto va de lo que elegimos y por qué. ¿Sociedad cangrejo? Una cuestión de opción y no de inevitabilidad.</w:t>
      </w:r>
    </w:p>
    <w:p w:rsidR="00343B31" w:rsidRPr="00C70C06" w:rsidRDefault="00343B31" w:rsidP="00343B31">
      <w:pPr>
        <w:pStyle w:val="NormalWeb"/>
        <w:jc w:val="both"/>
      </w:pPr>
      <w:r>
        <w:t>Para el final dejo una pregunta: ¿Cómo es posible que banqueros y políticos tan irresponsables no hayan sido condenados penalmente por su desastrosa gestión?</w:t>
      </w:r>
    </w:p>
    <w:p w:rsidR="00343B31" w:rsidRDefault="00343B31" w:rsidP="00343B31">
      <w:pPr>
        <w:pStyle w:val="NormalWeb"/>
        <w:jc w:val="both"/>
      </w:pPr>
      <w:r w:rsidRPr="001D46ED">
        <w:t>Como ciudadano me siento perplejo an</w:t>
      </w:r>
      <w:r>
        <w:t>te tanta imp</w:t>
      </w:r>
      <w:r w:rsidRPr="001D46ED">
        <w:t>unidad. Los niños de la calle</w:t>
      </w:r>
      <w:r>
        <w:t xml:space="preserve"> (si llegan vivos, y aprenden a leer), tal vez, (si se interesan por la historia) podrán aclarar si esos banqueros y políticos fueron memos o codiciosos (o las dos cosas).</w:t>
      </w:r>
    </w:p>
    <w:p w:rsidR="00F772BF" w:rsidRDefault="00343B31" w:rsidP="00343B31">
      <w:pPr>
        <w:pStyle w:val="NormalWeb"/>
        <w:jc w:val="both"/>
      </w:pPr>
      <w:r>
        <w:t>A continuación se presenta, como “</w:t>
      </w:r>
      <w:r w:rsidRPr="00343B31">
        <w:rPr>
          <w:b/>
        </w:rPr>
        <w:t>Anexo</w:t>
      </w:r>
      <w:r>
        <w:t>”, una versión resumida de los Informes de UNICEF sobre “pobreza infantil en países ricos”, de los años 2000, 2005, 2007 y 2010. Una aritmética del dolor. La pobreza bajo otra mirada</w:t>
      </w:r>
      <w:r w:rsidR="00537851">
        <w:t>. Se recomienda su atenta</w:t>
      </w:r>
      <w:r>
        <w:t xml:space="preserve"> lectura. </w:t>
      </w:r>
    </w:p>
    <w:p w:rsidR="00343B31" w:rsidRPr="0056423B" w:rsidRDefault="00537851" w:rsidP="00343B31">
      <w:pPr>
        <w:pStyle w:val="NormalWeb"/>
        <w:jc w:val="both"/>
      </w:pPr>
      <w:r>
        <w:rPr>
          <w:b/>
        </w:rPr>
        <w:lastRenderedPageBreak/>
        <w:t xml:space="preserve">- </w:t>
      </w:r>
      <w:r w:rsidR="00343B31" w:rsidRPr="001455D2">
        <w:rPr>
          <w:b/>
        </w:rPr>
        <w:t>Anexo:</w:t>
      </w:r>
      <w:r w:rsidR="00343B31">
        <w:t xml:space="preserve"> </w:t>
      </w:r>
      <w:r w:rsidR="00343B31" w:rsidRPr="00F75E90">
        <w:rPr>
          <w:b/>
        </w:rPr>
        <w:t>Apadrinemos a un niño del… “Primer Mundo”</w:t>
      </w:r>
    </w:p>
    <w:p w:rsidR="00343B31" w:rsidRDefault="00343B31" w:rsidP="00343B31">
      <w:pPr>
        <w:spacing w:line="240" w:lineRule="auto"/>
        <w:jc w:val="both"/>
        <w:rPr>
          <w:rFonts w:ascii="Times New Roman" w:hAnsi="Times New Roman"/>
          <w:i/>
          <w:sz w:val="24"/>
          <w:szCs w:val="24"/>
        </w:rPr>
      </w:pPr>
      <w:r w:rsidRPr="00F75E90">
        <w:rPr>
          <w:rFonts w:ascii="Times New Roman" w:hAnsi="Times New Roman"/>
          <w:i/>
          <w:sz w:val="24"/>
          <w:szCs w:val="24"/>
        </w:rPr>
        <w:t>“La pers</w:t>
      </w:r>
      <w:r>
        <w:rPr>
          <w:rFonts w:ascii="Times New Roman" w:hAnsi="Times New Roman"/>
          <w:i/>
          <w:sz w:val="24"/>
          <w:szCs w:val="24"/>
        </w:rPr>
        <w:t xml:space="preserve">istencia de la pobreza infantil </w:t>
      </w:r>
      <w:r w:rsidRPr="00F75E90">
        <w:rPr>
          <w:rFonts w:ascii="Times New Roman" w:hAnsi="Times New Roman"/>
          <w:i/>
          <w:sz w:val="24"/>
          <w:szCs w:val="24"/>
        </w:rPr>
        <w:t>en los país</w:t>
      </w:r>
      <w:r>
        <w:rPr>
          <w:rFonts w:ascii="Times New Roman" w:hAnsi="Times New Roman"/>
          <w:i/>
          <w:sz w:val="24"/>
          <w:szCs w:val="24"/>
        </w:rPr>
        <w:t xml:space="preserve">es ricos representa una amenaza </w:t>
      </w:r>
      <w:r w:rsidRPr="00F75E90">
        <w:rPr>
          <w:rFonts w:ascii="Times New Roman" w:hAnsi="Times New Roman"/>
          <w:i/>
          <w:sz w:val="24"/>
          <w:szCs w:val="24"/>
        </w:rPr>
        <w:t>tanto para la igualdad de oportunidades</w:t>
      </w:r>
      <w:r>
        <w:rPr>
          <w:rFonts w:ascii="Times New Roman" w:hAnsi="Times New Roman"/>
          <w:i/>
          <w:sz w:val="24"/>
          <w:szCs w:val="24"/>
        </w:rPr>
        <w:t xml:space="preserve"> </w:t>
      </w:r>
      <w:r w:rsidRPr="00F75E90">
        <w:rPr>
          <w:rFonts w:ascii="Times New Roman" w:hAnsi="Times New Roman"/>
          <w:i/>
          <w:sz w:val="24"/>
          <w:szCs w:val="24"/>
        </w:rPr>
        <w:t>como para el respeto de los valores</w:t>
      </w:r>
      <w:r>
        <w:rPr>
          <w:rFonts w:ascii="Times New Roman" w:hAnsi="Times New Roman"/>
          <w:i/>
          <w:sz w:val="24"/>
          <w:szCs w:val="24"/>
        </w:rPr>
        <w:t xml:space="preserve"> </w:t>
      </w:r>
      <w:r w:rsidRPr="00F75E90">
        <w:rPr>
          <w:rFonts w:ascii="Times New Roman" w:hAnsi="Times New Roman"/>
          <w:i/>
          <w:sz w:val="24"/>
          <w:szCs w:val="24"/>
        </w:rPr>
        <w:t>compartidos por todos.</w:t>
      </w:r>
      <w:r>
        <w:rPr>
          <w:rFonts w:ascii="Times New Roman" w:hAnsi="Times New Roman"/>
          <w:i/>
          <w:sz w:val="24"/>
          <w:szCs w:val="24"/>
        </w:rPr>
        <w:t xml:space="preserve"> </w:t>
      </w:r>
      <w:r w:rsidRPr="00F75E90">
        <w:rPr>
          <w:rFonts w:ascii="Times New Roman" w:hAnsi="Times New Roman"/>
          <w:i/>
          <w:sz w:val="24"/>
          <w:szCs w:val="24"/>
        </w:rPr>
        <w:t>Por eso mismo, obliga a las naciones</w:t>
      </w:r>
      <w:r>
        <w:rPr>
          <w:rFonts w:ascii="Times New Roman" w:hAnsi="Times New Roman"/>
          <w:i/>
          <w:sz w:val="24"/>
          <w:szCs w:val="24"/>
        </w:rPr>
        <w:t xml:space="preserve"> </w:t>
      </w:r>
      <w:r w:rsidRPr="00F75E90">
        <w:rPr>
          <w:rFonts w:ascii="Times New Roman" w:hAnsi="Times New Roman"/>
          <w:i/>
          <w:sz w:val="24"/>
          <w:szCs w:val="24"/>
        </w:rPr>
        <w:t>del mundo industrializado</w:t>
      </w:r>
      <w:r>
        <w:rPr>
          <w:rFonts w:ascii="Times New Roman" w:hAnsi="Times New Roman"/>
          <w:i/>
          <w:sz w:val="24"/>
          <w:szCs w:val="24"/>
        </w:rPr>
        <w:t xml:space="preserve"> </w:t>
      </w:r>
      <w:r w:rsidRPr="00F75E90">
        <w:rPr>
          <w:rFonts w:ascii="Times New Roman" w:hAnsi="Times New Roman"/>
          <w:i/>
          <w:sz w:val="24"/>
          <w:szCs w:val="24"/>
        </w:rPr>
        <w:t>a poner a prueba sus ideales y su capacidad</w:t>
      </w:r>
      <w:r>
        <w:rPr>
          <w:rFonts w:ascii="Times New Roman" w:hAnsi="Times New Roman"/>
          <w:i/>
          <w:sz w:val="24"/>
          <w:szCs w:val="24"/>
        </w:rPr>
        <w:t xml:space="preserve"> </w:t>
      </w:r>
      <w:r w:rsidRPr="00F75E90">
        <w:rPr>
          <w:rFonts w:ascii="Times New Roman" w:hAnsi="Times New Roman"/>
          <w:i/>
          <w:sz w:val="24"/>
          <w:szCs w:val="24"/>
        </w:rPr>
        <w:t>de resolver muchos de los problemas sociales</w:t>
      </w:r>
      <w:r>
        <w:rPr>
          <w:rFonts w:ascii="Times New Roman" w:hAnsi="Times New Roman"/>
          <w:i/>
          <w:sz w:val="24"/>
          <w:szCs w:val="24"/>
        </w:rPr>
        <w:t xml:space="preserve"> más espinosos que las aquejan</w:t>
      </w:r>
      <w:r w:rsidRPr="00F75E90">
        <w:rPr>
          <w:rFonts w:ascii="Times New Roman" w:hAnsi="Times New Roman"/>
          <w:i/>
          <w:sz w:val="24"/>
          <w:szCs w:val="24"/>
        </w:rPr>
        <w:t>”</w:t>
      </w:r>
      <w:r>
        <w:rPr>
          <w:rFonts w:ascii="Times New Roman" w:hAnsi="Times New Roman"/>
          <w:i/>
          <w:sz w:val="24"/>
          <w:szCs w:val="24"/>
        </w:rPr>
        <w:t>.</w:t>
      </w:r>
    </w:p>
    <w:p w:rsidR="00343B31" w:rsidRPr="007570CC" w:rsidRDefault="00343B31" w:rsidP="00343B31">
      <w:pPr>
        <w:spacing w:line="240" w:lineRule="auto"/>
        <w:jc w:val="both"/>
        <w:rPr>
          <w:rFonts w:ascii="Times New Roman" w:hAnsi="Times New Roman"/>
          <w:b/>
          <w:sz w:val="24"/>
          <w:szCs w:val="24"/>
        </w:rPr>
      </w:pPr>
      <w:r w:rsidRPr="007570CC">
        <w:rPr>
          <w:rFonts w:ascii="Times New Roman" w:hAnsi="Times New Roman"/>
          <w:b/>
          <w:sz w:val="24"/>
          <w:szCs w:val="24"/>
        </w:rPr>
        <w:t>Los niños pobres en las naciones ricas - UNICEF - Innocenti Report Cards - 2000</w:t>
      </w:r>
    </w:p>
    <w:p w:rsidR="00343B31" w:rsidRPr="00B331B4" w:rsidRDefault="00343B31" w:rsidP="00343B31">
      <w:pPr>
        <w:spacing w:line="240" w:lineRule="auto"/>
        <w:jc w:val="both"/>
        <w:rPr>
          <w:rFonts w:ascii="Times New Roman" w:hAnsi="Times New Roman"/>
          <w:i/>
          <w:sz w:val="24"/>
          <w:szCs w:val="24"/>
        </w:rPr>
      </w:pPr>
      <w:r w:rsidRPr="00B331B4">
        <w:rPr>
          <w:rFonts w:ascii="Times New Roman" w:hAnsi="Times New Roman"/>
          <w:sz w:val="24"/>
          <w:szCs w:val="24"/>
          <w:u w:val="single"/>
        </w:rPr>
        <w:t>Revelaciones clave</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F75E90">
        <w:rPr>
          <w:rFonts w:ascii="Times New Roman" w:hAnsi="Times New Roman"/>
          <w:sz w:val="24"/>
          <w:szCs w:val="24"/>
        </w:rPr>
        <w:t>En las naciones más ricas del mundo las tasas de la pobreza infantil varían</w:t>
      </w:r>
      <w:r>
        <w:rPr>
          <w:rFonts w:ascii="Times New Roman" w:hAnsi="Times New Roman"/>
          <w:sz w:val="24"/>
          <w:szCs w:val="24"/>
        </w:rPr>
        <w:t xml:space="preserve"> </w:t>
      </w:r>
      <w:r w:rsidRPr="00F75E90">
        <w:rPr>
          <w:rFonts w:ascii="Times New Roman" w:hAnsi="Times New Roman"/>
          <w:sz w:val="24"/>
          <w:szCs w:val="24"/>
        </w:rPr>
        <w:t>considerablemente, situándose en algunos casos por debajo del 3 por ciento pero</w:t>
      </w:r>
      <w:r>
        <w:rPr>
          <w:rFonts w:ascii="Times New Roman" w:hAnsi="Times New Roman"/>
          <w:sz w:val="24"/>
          <w:szCs w:val="24"/>
        </w:rPr>
        <w:t xml:space="preserve"> </w:t>
      </w:r>
      <w:r w:rsidRPr="00F75E90">
        <w:rPr>
          <w:rFonts w:ascii="Times New Roman" w:hAnsi="Times New Roman"/>
          <w:sz w:val="24"/>
          <w:szCs w:val="24"/>
        </w:rPr>
        <w:t>llegando en otros hasta por encima del 25 por ciento (Gráfico 1).</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F75E90">
        <w:rPr>
          <w:rFonts w:ascii="Times New Roman" w:hAnsi="Times New Roman"/>
          <w:sz w:val="24"/>
          <w:szCs w:val="24"/>
        </w:rPr>
        <w:t>En la parte más rica del planeta uno de cada seis niños transcurre su existencia</w:t>
      </w:r>
      <w:r>
        <w:rPr>
          <w:rFonts w:ascii="Times New Roman" w:hAnsi="Times New Roman"/>
          <w:sz w:val="24"/>
          <w:szCs w:val="24"/>
        </w:rPr>
        <w:t xml:space="preserve"> </w:t>
      </w:r>
      <w:r w:rsidRPr="00F75E90">
        <w:rPr>
          <w:rFonts w:ascii="Times New Roman" w:hAnsi="Times New Roman"/>
          <w:sz w:val="24"/>
          <w:szCs w:val="24"/>
        </w:rPr>
        <w:t>en la miseria. En total, son aproximadamente 47 millones los niños de las</w:t>
      </w:r>
      <w:r>
        <w:rPr>
          <w:rFonts w:ascii="Times New Roman" w:hAnsi="Times New Roman"/>
          <w:sz w:val="24"/>
          <w:szCs w:val="24"/>
        </w:rPr>
        <w:t xml:space="preserve"> </w:t>
      </w:r>
      <w:r w:rsidRPr="00F75E90">
        <w:rPr>
          <w:rFonts w:ascii="Times New Roman" w:hAnsi="Times New Roman"/>
          <w:sz w:val="24"/>
          <w:szCs w:val="24"/>
        </w:rPr>
        <w:t>naciones de la OCDE que viven por debajo del mínimo vital de sus países.</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F75E90">
        <w:rPr>
          <w:rFonts w:ascii="Times New Roman" w:hAnsi="Times New Roman"/>
          <w:sz w:val="24"/>
          <w:szCs w:val="24"/>
        </w:rPr>
        <w:t>Ya sea que se efectúen mediciones según los criterios de la pobreza relativa o</w:t>
      </w:r>
      <w:r>
        <w:rPr>
          <w:rFonts w:ascii="Times New Roman" w:hAnsi="Times New Roman"/>
          <w:sz w:val="24"/>
          <w:szCs w:val="24"/>
        </w:rPr>
        <w:t xml:space="preserve"> </w:t>
      </w:r>
      <w:r w:rsidRPr="00F75E90">
        <w:rPr>
          <w:rFonts w:ascii="Times New Roman" w:hAnsi="Times New Roman"/>
          <w:sz w:val="24"/>
          <w:szCs w:val="24"/>
        </w:rPr>
        <w:t>absoluta, las seis naciones que ocupan las posiciones más altas en la tabla</w:t>
      </w:r>
      <w:r>
        <w:rPr>
          <w:rFonts w:ascii="Times New Roman" w:hAnsi="Times New Roman"/>
          <w:sz w:val="24"/>
          <w:szCs w:val="24"/>
        </w:rPr>
        <w:t xml:space="preserve"> </w:t>
      </w:r>
      <w:r w:rsidRPr="00F75E90">
        <w:rPr>
          <w:rFonts w:ascii="Times New Roman" w:hAnsi="Times New Roman"/>
          <w:sz w:val="24"/>
          <w:szCs w:val="24"/>
        </w:rPr>
        <w:t>clasificatoria de la pobreza infantil son siempre las mismas, y todas ellas</w:t>
      </w:r>
      <w:r>
        <w:rPr>
          <w:rFonts w:ascii="Times New Roman" w:hAnsi="Times New Roman"/>
          <w:sz w:val="24"/>
          <w:szCs w:val="24"/>
        </w:rPr>
        <w:t xml:space="preserve"> </w:t>
      </w:r>
      <w:r w:rsidRPr="00F75E90">
        <w:rPr>
          <w:rFonts w:ascii="Times New Roman" w:hAnsi="Times New Roman"/>
          <w:sz w:val="24"/>
          <w:szCs w:val="24"/>
        </w:rPr>
        <w:t>presentan un nivel elevado de desarrollo económico combinado con condiciones</w:t>
      </w:r>
      <w:r>
        <w:rPr>
          <w:rFonts w:ascii="Times New Roman" w:hAnsi="Times New Roman"/>
          <w:sz w:val="24"/>
          <w:szCs w:val="24"/>
        </w:rPr>
        <w:t xml:space="preserve"> </w:t>
      </w:r>
      <w:r w:rsidRPr="00F75E90">
        <w:rPr>
          <w:rFonts w:ascii="Times New Roman" w:hAnsi="Times New Roman"/>
          <w:sz w:val="24"/>
          <w:szCs w:val="24"/>
        </w:rPr>
        <w:t>razonables de justicia social (Gráficos 1 y 2).</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F75E90">
        <w:rPr>
          <w:rFonts w:ascii="Times New Roman" w:hAnsi="Times New Roman"/>
          <w:sz w:val="24"/>
          <w:szCs w:val="24"/>
        </w:rPr>
        <w:t>En la tabla clasificatoria que corresponde a la pobreza infantil relativa, los países</w:t>
      </w:r>
      <w:r>
        <w:rPr>
          <w:rFonts w:ascii="Times New Roman" w:hAnsi="Times New Roman"/>
          <w:sz w:val="24"/>
          <w:szCs w:val="24"/>
        </w:rPr>
        <w:t xml:space="preserve"> </w:t>
      </w:r>
      <w:r w:rsidRPr="00F75E90">
        <w:rPr>
          <w:rFonts w:ascii="Times New Roman" w:hAnsi="Times New Roman"/>
          <w:sz w:val="24"/>
          <w:szCs w:val="24"/>
        </w:rPr>
        <w:t>que ocupan las cuatro posiciones más bajas son el Reino Unido, Italia, Estados</w:t>
      </w:r>
      <w:r>
        <w:rPr>
          <w:rFonts w:ascii="Times New Roman" w:hAnsi="Times New Roman"/>
          <w:sz w:val="24"/>
          <w:szCs w:val="24"/>
        </w:rPr>
        <w:t xml:space="preserve"> </w:t>
      </w:r>
      <w:r w:rsidRPr="00F75E90">
        <w:rPr>
          <w:rFonts w:ascii="Times New Roman" w:hAnsi="Times New Roman"/>
          <w:sz w:val="24"/>
          <w:szCs w:val="24"/>
        </w:rPr>
        <w:t>Unidos y México (Gráfico 1).</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F75E90">
        <w:rPr>
          <w:rFonts w:ascii="Times New Roman" w:hAnsi="Times New Roman"/>
          <w:sz w:val="24"/>
          <w:szCs w:val="24"/>
        </w:rPr>
        <w:t>En la tabla clasificatoria que corresponde a la pobreza infantil absoluta, los países</w:t>
      </w:r>
      <w:r>
        <w:rPr>
          <w:rFonts w:ascii="Times New Roman" w:hAnsi="Times New Roman"/>
          <w:sz w:val="24"/>
          <w:szCs w:val="24"/>
        </w:rPr>
        <w:t xml:space="preserve"> </w:t>
      </w:r>
      <w:r w:rsidRPr="00F75E90">
        <w:rPr>
          <w:rFonts w:ascii="Times New Roman" w:hAnsi="Times New Roman"/>
          <w:sz w:val="24"/>
          <w:szCs w:val="24"/>
        </w:rPr>
        <w:t>que ocupan las últimas cuatro posiciones son España, la República Checa,</w:t>
      </w:r>
      <w:r>
        <w:rPr>
          <w:rFonts w:ascii="Times New Roman" w:hAnsi="Times New Roman"/>
          <w:sz w:val="24"/>
          <w:szCs w:val="24"/>
        </w:rPr>
        <w:t xml:space="preserve"> </w:t>
      </w:r>
      <w:r w:rsidRPr="00F75E90">
        <w:rPr>
          <w:rFonts w:ascii="Times New Roman" w:hAnsi="Times New Roman"/>
          <w:sz w:val="24"/>
          <w:szCs w:val="24"/>
        </w:rPr>
        <w:t>Hungría y Polonia (Gráfico 2).</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B331B4">
        <w:rPr>
          <w:rFonts w:ascii="Times New Roman" w:hAnsi="Times New Roman"/>
          <w:sz w:val="24"/>
          <w:szCs w:val="24"/>
        </w:rPr>
        <w:t>Las diferencias que se registran en la proporción de niños que en cada país viven</w:t>
      </w:r>
      <w:r>
        <w:rPr>
          <w:rFonts w:ascii="Times New Roman" w:hAnsi="Times New Roman"/>
          <w:sz w:val="24"/>
          <w:szCs w:val="24"/>
        </w:rPr>
        <w:t xml:space="preserve"> </w:t>
      </w:r>
      <w:r w:rsidRPr="00B331B4">
        <w:rPr>
          <w:rFonts w:ascii="Times New Roman" w:hAnsi="Times New Roman"/>
          <w:sz w:val="24"/>
          <w:szCs w:val="24"/>
        </w:rPr>
        <w:t>con uno solo de los padres tienen relativamente poco que ver con las diferencias</w:t>
      </w:r>
      <w:r>
        <w:rPr>
          <w:rFonts w:ascii="Times New Roman" w:hAnsi="Times New Roman"/>
          <w:sz w:val="24"/>
          <w:szCs w:val="24"/>
        </w:rPr>
        <w:t xml:space="preserve"> </w:t>
      </w:r>
      <w:r w:rsidRPr="00B331B4">
        <w:rPr>
          <w:rFonts w:ascii="Times New Roman" w:hAnsi="Times New Roman"/>
          <w:sz w:val="24"/>
          <w:szCs w:val="24"/>
        </w:rPr>
        <w:t>observadas en las tasas nacionales</w:t>
      </w:r>
      <w:r>
        <w:rPr>
          <w:rFonts w:ascii="Times New Roman" w:hAnsi="Times New Roman"/>
          <w:sz w:val="24"/>
          <w:szCs w:val="24"/>
        </w:rPr>
        <w:t xml:space="preserve"> de pobreza infantil o con el ra</w:t>
      </w:r>
      <w:r w:rsidRPr="00B331B4">
        <w:rPr>
          <w:rFonts w:ascii="Times New Roman" w:hAnsi="Times New Roman"/>
          <w:sz w:val="24"/>
          <w:szCs w:val="24"/>
        </w:rPr>
        <w:t>nking</w:t>
      </w:r>
      <w:r>
        <w:rPr>
          <w:rFonts w:ascii="Times New Roman" w:hAnsi="Times New Roman"/>
          <w:sz w:val="24"/>
          <w:szCs w:val="24"/>
        </w:rPr>
        <w:t xml:space="preserve"> </w:t>
      </w:r>
      <w:r w:rsidRPr="00B331B4">
        <w:rPr>
          <w:rFonts w:ascii="Times New Roman" w:hAnsi="Times New Roman"/>
          <w:sz w:val="24"/>
          <w:szCs w:val="24"/>
        </w:rPr>
        <w:t>conseguido por cada país en la tabla clasificatoria (Gráfico 4).</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B331B4">
        <w:rPr>
          <w:rFonts w:ascii="Times New Roman" w:hAnsi="Times New Roman"/>
          <w:sz w:val="24"/>
          <w:szCs w:val="24"/>
        </w:rPr>
        <w:t>Más significativo es el efecto que tiene la tasa de pobreza de dichas “familias con</w:t>
      </w:r>
      <w:r>
        <w:rPr>
          <w:rFonts w:ascii="Times New Roman" w:hAnsi="Times New Roman"/>
          <w:sz w:val="24"/>
          <w:szCs w:val="24"/>
        </w:rPr>
        <w:t xml:space="preserve"> </w:t>
      </w:r>
      <w:r w:rsidRPr="00B331B4">
        <w:rPr>
          <w:rFonts w:ascii="Times New Roman" w:hAnsi="Times New Roman"/>
          <w:sz w:val="24"/>
          <w:szCs w:val="24"/>
        </w:rPr>
        <w:t>uno solo de los padres”. En tal situación, las probabilidades de que un niño viva</w:t>
      </w:r>
      <w:r>
        <w:rPr>
          <w:rFonts w:ascii="Times New Roman" w:hAnsi="Times New Roman"/>
          <w:sz w:val="24"/>
          <w:szCs w:val="24"/>
        </w:rPr>
        <w:t xml:space="preserve"> </w:t>
      </w:r>
      <w:r w:rsidRPr="00B331B4">
        <w:rPr>
          <w:rFonts w:ascii="Times New Roman" w:hAnsi="Times New Roman"/>
          <w:sz w:val="24"/>
          <w:szCs w:val="24"/>
        </w:rPr>
        <w:t>en condiciones de indigencia es por término medio cuatro veces mayor que en</w:t>
      </w:r>
      <w:r>
        <w:rPr>
          <w:rFonts w:ascii="Times New Roman" w:hAnsi="Times New Roman"/>
          <w:sz w:val="24"/>
          <w:szCs w:val="24"/>
        </w:rPr>
        <w:t xml:space="preserve"> </w:t>
      </w:r>
      <w:r w:rsidRPr="00B331B4">
        <w:rPr>
          <w:rFonts w:ascii="Times New Roman" w:hAnsi="Times New Roman"/>
          <w:sz w:val="24"/>
          <w:szCs w:val="24"/>
        </w:rPr>
        <w:t>las familias con ambos padres (Gráfico 3).</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B331B4">
        <w:rPr>
          <w:rFonts w:ascii="Times New Roman" w:hAnsi="Times New Roman"/>
          <w:sz w:val="24"/>
          <w:szCs w:val="24"/>
        </w:rPr>
        <w:t>Existe una estrecha relación entre la tasa de pobreza infantil y el porcentaje de</w:t>
      </w:r>
      <w:r>
        <w:rPr>
          <w:rFonts w:ascii="Times New Roman" w:hAnsi="Times New Roman"/>
          <w:sz w:val="24"/>
          <w:szCs w:val="24"/>
        </w:rPr>
        <w:t xml:space="preserve"> </w:t>
      </w:r>
      <w:r w:rsidRPr="00B331B4">
        <w:rPr>
          <w:rFonts w:ascii="Times New Roman" w:hAnsi="Times New Roman"/>
          <w:sz w:val="24"/>
          <w:szCs w:val="24"/>
        </w:rPr>
        <w:t>hogares con niños en los cuales no hay siquiera un adulto que trabaje (Gráfico 6).</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B331B4">
        <w:rPr>
          <w:rFonts w:ascii="Times New Roman" w:hAnsi="Times New Roman"/>
          <w:sz w:val="24"/>
          <w:szCs w:val="24"/>
        </w:rPr>
        <w:t>Existe una estrecha relación entre la tasa de pobreza infantil y el porcentaje de</w:t>
      </w:r>
      <w:r>
        <w:rPr>
          <w:rFonts w:ascii="Times New Roman" w:hAnsi="Times New Roman"/>
          <w:sz w:val="24"/>
          <w:szCs w:val="24"/>
        </w:rPr>
        <w:t xml:space="preserve"> </w:t>
      </w:r>
      <w:r w:rsidRPr="00B331B4">
        <w:rPr>
          <w:rFonts w:ascii="Times New Roman" w:hAnsi="Times New Roman"/>
          <w:sz w:val="24"/>
          <w:szCs w:val="24"/>
        </w:rPr>
        <w:t>trabajadores de jornada completa que ganan menos de dos tercios del salario</w:t>
      </w:r>
      <w:r>
        <w:rPr>
          <w:rFonts w:ascii="Times New Roman" w:hAnsi="Times New Roman"/>
          <w:sz w:val="24"/>
          <w:szCs w:val="24"/>
        </w:rPr>
        <w:t xml:space="preserve"> </w:t>
      </w:r>
      <w:r w:rsidRPr="00B331B4">
        <w:rPr>
          <w:rFonts w:ascii="Times New Roman" w:hAnsi="Times New Roman"/>
          <w:sz w:val="24"/>
          <w:szCs w:val="24"/>
        </w:rPr>
        <w:t>medio nacional (Gráfico 7).</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B331B4">
        <w:rPr>
          <w:rFonts w:ascii="Times New Roman" w:hAnsi="Times New Roman"/>
          <w:sz w:val="24"/>
          <w:szCs w:val="24"/>
        </w:rPr>
        <w:t>Los países con tasas de pobreza infantil más bajas son los que destinan porciones</w:t>
      </w:r>
      <w:r>
        <w:rPr>
          <w:rFonts w:ascii="Times New Roman" w:hAnsi="Times New Roman"/>
          <w:sz w:val="24"/>
          <w:szCs w:val="24"/>
        </w:rPr>
        <w:t xml:space="preserve"> </w:t>
      </w:r>
      <w:r w:rsidRPr="00B331B4">
        <w:rPr>
          <w:rFonts w:ascii="Times New Roman" w:hAnsi="Times New Roman"/>
          <w:sz w:val="24"/>
          <w:szCs w:val="24"/>
        </w:rPr>
        <w:t>más elevadas del PNB a los gastos sociales.</w:t>
      </w:r>
    </w:p>
    <w:p w:rsidR="00343B31" w:rsidRDefault="00343B31" w:rsidP="00343B31">
      <w:pPr>
        <w:pStyle w:val="Prrafodelista"/>
        <w:numPr>
          <w:ilvl w:val="0"/>
          <w:numId w:val="1"/>
        </w:numPr>
        <w:spacing w:line="240" w:lineRule="auto"/>
        <w:jc w:val="both"/>
        <w:rPr>
          <w:rFonts w:ascii="Times New Roman" w:hAnsi="Times New Roman"/>
          <w:sz w:val="24"/>
          <w:szCs w:val="24"/>
        </w:rPr>
      </w:pPr>
      <w:r w:rsidRPr="00B331B4">
        <w:rPr>
          <w:rFonts w:ascii="Times New Roman" w:hAnsi="Times New Roman"/>
          <w:sz w:val="24"/>
          <w:szCs w:val="24"/>
        </w:rPr>
        <w:t>Las diferencias que se observan en las políticas tributarias y de gasto público con</w:t>
      </w:r>
      <w:r>
        <w:rPr>
          <w:rFonts w:ascii="Times New Roman" w:hAnsi="Times New Roman"/>
          <w:sz w:val="24"/>
          <w:szCs w:val="24"/>
        </w:rPr>
        <w:t xml:space="preserve"> </w:t>
      </w:r>
      <w:r w:rsidRPr="00B331B4">
        <w:rPr>
          <w:rFonts w:ascii="Times New Roman" w:hAnsi="Times New Roman"/>
          <w:sz w:val="24"/>
          <w:szCs w:val="24"/>
        </w:rPr>
        <w:t>objetivos sociales indican que algunas naciones llegan a reducir la “pobreza infantil</w:t>
      </w:r>
      <w:r>
        <w:rPr>
          <w:rFonts w:ascii="Times New Roman" w:hAnsi="Times New Roman"/>
          <w:sz w:val="24"/>
          <w:szCs w:val="24"/>
        </w:rPr>
        <w:t xml:space="preserve"> </w:t>
      </w:r>
      <w:r w:rsidRPr="00B331B4">
        <w:rPr>
          <w:rFonts w:ascii="Times New Roman" w:hAnsi="Times New Roman"/>
          <w:sz w:val="24"/>
          <w:szCs w:val="24"/>
        </w:rPr>
        <w:t>generada por las fuerzas del mercado” en 20 puntos porcentuales, mientras otras</w:t>
      </w:r>
      <w:r>
        <w:rPr>
          <w:rFonts w:ascii="Times New Roman" w:hAnsi="Times New Roman"/>
          <w:sz w:val="24"/>
          <w:szCs w:val="24"/>
        </w:rPr>
        <w:t xml:space="preserve"> </w:t>
      </w:r>
      <w:r w:rsidRPr="00B331B4">
        <w:rPr>
          <w:rFonts w:ascii="Times New Roman" w:hAnsi="Times New Roman"/>
          <w:sz w:val="24"/>
          <w:szCs w:val="24"/>
        </w:rPr>
        <w:t>apenas consiguen hacerle perder 5 puntos porcentuales (Gráfico 9).</w:t>
      </w:r>
    </w:p>
    <w:p w:rsidR="00343B31" w:rsidRDefault="00343B31" w:rsidP="00343B31">
      <w:pPr>
        <w:pStyle w:val="Prrafodelista"/>
        <w:spacing w:line="240" w:lineRule="auto"/>
        <w:jc w:val="both"/>
        <w:rPr>
          <w:rFonts w:ascii="Times New Roman" w:hAnsi="Times New Roman"/>
          <w:sz w:val="24"/>
          <w:szCs w:val="24"/>
        </w:rPr>
      </w:pPr>
      <w:r>
        <w:rPr>
          <w:rFonts w:ascii="Times New Roman" w:hAnsi="Times New Roman"/>
          <w:sz w:val="24"/>
          <w:szCs w:val="24"/>
        </w:rPr>
        <w:t xml:space="preserve">          </w:t>
      </w:r>
    </w:p>
    <w:p w:rsidR="00F772BF" w:rsidRDefault="00F772BF" w:rsidP="00343B31">
      <w:pPr>
        <w:pStyle w:val="Prrafodelista"/>
        <w:spacing w:line="240" w:lineRule="auto"/>
        <w:jc w:val="both"/>
        <w:rPr>
          <w:rFonts w:ascii="Times New Roman" w:hAnsi="Times New Roman"/>
          <w:sz w:val="24"/>
          <w:szCs w:val="24"/>
        </w:rPr>
      </w:pPr>
    </w:p>
    <w:p w:rsidR="00F772BF" w:rsidRDefault="00F772BF"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b/>
          <w:sz w:val="24"/>
          <w:szCs w:val="24"/>
        </w:rPr>
      </w:pPr>
      <w:r>
        <w:rPr>
          <w:rFonts w:ascii="Times New Roman" w:hAnsi="Times New Roman"/>
          <w:sz w:val="24"/>
          <w:szCs w:val="24"/>
        </w:rPr>
        <w:t xml:space="preserve">     </w:t>
      </w:r>
      <w:r w:rsidRPr="008A330F">
        <w:rPr>
          <w:rFonts w:ascii="Times New Roman" w:hAnsi="Times New Roman"/>
          <w:b/>
          <w:sz w:val="24"/>
          <w:szCs w:val="24"/>
        </w:rPr>
        <w:t>Tabla clasificatoria de la pobreza infantil</w:t>
      </w:r>
    </w:p>
    <w:p w:rsidR="00586844" w:rsidRPr="008A330F" w:rsidRDefault="00586844" w:rsidP="00343B31">
      <w:pPr>
        <w:pStyle w:val="Prrafodelista"/>
        <w:spacing w:line="240" w:lineRule="auto"/>
        <w:jc w:val="both"/>
        <w:rPr>
          <w:rFonts w:ascii="Times New Roman" w:hAnsi="Times New Roman"/>
          <w:b/>
          <w:sz w:val="24"/>
          <w:szCs w:val="24"/>
        </w:rPr>
      </w:pPr>
    </w:p>
    <w:p w:rsidR="00343B31" w:rsidRDefault="00343B31" w:rsidP="00343B31">
      <w:pPr>
        <w:pStyle w:val="Prrafodelista"/>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noProof/>
          <w:sz w:val="24"/>
          <w:szCs w:val="24"/>
          <w:lang w:eastAsia="es-ES"/>
        </w:rPr>
        <w:drawing>
          <wp:inline distT="0" distB="0" distL="0" distR="0" wp14:anchorId="0245DB5C" wp14:editId="4CFD1783">
            <wp:extent cx="4787900" cy="7023100"/>
            <wp:effectExtent l="0" t="0" r="0"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87900" cy="7023100"/>
                    </a:xfrm>
                    <a:prstGeom prst="rect">
                      <a:avLst/>
                    </a:prstGeom>
                    <a:noFill/>
                    <a:ln>
                      <a:noFill/>
                    </a:ln>
                  </pic:spPr>
                </pic:pic>
              </a:graphicData>
            </a:graphic>
          </wp:inline>
        </w:drawing>
      </w: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r>
        <w:rPr>
          <w:rFonts w:ascii="Times New Roman" w:hAnsi="Times New Roman"/>
          <w:sz w:val="24"/>
          <w:szCs w:val="24"/>
        </w:rPr>
        <w:lastRenderedPageBreak/>
        <w:tab/>
      </w:r>
      <w:r>
        <w:rPr>
          <w:rFonts w:ascii="Times New Roman" w:hAnsi="Times New Roman"/>
          <w:noProof/>
          <w:sz w:val="24"/>
          <w:szCs w:val="24"/>
          <w:lang w:eastAsia="es-ES"/>
        </w:rPr>
        <w:drawing>
          <wp:inline distT="0" distB="0" distL="0" distR="0" wp14:anchorId="3D266CF6" wp14:editId="062EDE88">
            <wp:extent cx="5124450" cy="8051800"/>
            <wp:effectExtent l="0" t="0" r="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24450" cy="8051800"/>
                    </a:xfrm>
                    <a:prstGeom prst="rect">
                      <a:avLst/>
                    </a:prstGeom>
                    <a:noFill/>
                    <a:ln>
                      <a:noFill/>
                    </a:ln>
                  </pic:spPr>
                </pic:pic>
              </a:graphicData>
            </a:graphic>
          </wp:inline>
        </w:drawing>
      </w: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ind w:left="0"/>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t xml:space="preserve"> </w:t>
      </w:r>
      <w:r>
        <w:rPr>
          <w:rFonts w:ascii="Times New Roman" w:hAnsi="Times New Roman"/>
          <w:noProof/>
          <w:sz w:val="24"/>
          <w:szCs w:val="24"/>
          <w:lang w:eastAsia="es-ES"/>
        </w:rPr>
        <w:drawing>
          <wp:inline distT="0" distB="0" distL="0" distR="0" wp14:anchorId="4F1BAD9E" wp14:editId="73E078A9">
            <wp:extent cx="4457700" cy="66929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57700" cy="6692900"/>
                    </a:xfrm>
                    <a:prstGeom prst="rect">
                      <a:avLst/>
                    </a:prstGeom>
                    <a:noFill/>
                    <a:ln>
                      <a:noFill/>
                    </a:ln>
                  </pic:spPr>
                </pic:pic>
              </a:graphicData>
            </a:graphic>
          </wp:inline>
        </w:drawing>
      </w: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0581EBAD" wp14:editId="643AFE1F">
            <wp:extent cx="4972050" cy="65786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72050" cy="6578600"/>
                    </a:xfrm>
                    <a:prstGeom prst="rect">
                      <a:avLst/>
                    </a:prstGeom>
                    <a:noFill/>
                    <a:ln>
                      <a:noFill/>
                    </a:ln>
                  </pic:spPr>
                </pic:pic>
              </a:graphicData>
            </a:graphic>
          </wp:inline>
        </w:drawing>
      </w: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Default="00343B31" w:rsidP="00343B31">
      <w:pPr>
        <w:pStyle w:val="Prrafodelista"/>
        <w:spacing w:line="240" w:lineRule="auto"/>
        <w:jc w:val="both"/>
        <w:rPr>
          <w:rFonts w:ascii="Times New Roman" w:hAnsi="Times New Roman"/>
          <w:sz w:val="24"/>
          <w:szCs w:val="24"/>
        </w:rPr>
      </w:pPr>
    </w:p>
    <w:p w:rsidR="00343B31" w:rsidRPr="00B331B4" w:rsidRDefault="00343B31" w:rsidP="00343B31">
      <w:pPr>
        <w:pStyle w:val="Prrafodelista"/>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4633E6E5" wp14:editId="502DADCA">
            <wp:extent cx="4730750" cy="62674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30750" cy="62674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Pr="008A330F" w:rsidRDefault="00343B31" w:rsidP="00343B31">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noProof/>
          <w:sz w:val="24"/>
          <w:szCs w:val="24"/>
          <w:lang w:eastAsia="es-ES"/>
        </w:rPr>
        <w:drawing>
          <wp:inline distT="0" distB="0" distL="0" distR="0" wp14:anchorId="03710CFB" wp14:editId="230BB08F">
            <wp:extent cx="4476750" cy="69723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6750" cy="69723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noProof/>
          <w:sz w:val="24"/>
          <w:szCs w:val="24"/>
          <w:lang w:eastAsia="es-ES"/>
        </w:rPr>
        <w:drawing>
          <wp:inline distT="0" distB="0" distL="0" distR="0" wp14:anchorId="12811A58" wp14:editId="7DDC64E0">
            <wp:extent cx="5391150" cy="638175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1150" cy="63817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noProof/>
          <w:sz w:val="24"/>
          <w:szCs w:val="24"/>
          <w:lang w:eastAsia="es-ES"/>
        </w:rPr>
        <w:drawing>
          <wp:inline distT="0" distB="0" distL="0" distR="0" wp14:anchorId="0B16ED73" wp14:editId="09A002DD">
            <wp:extent cx="4857750" cy="6946900"/>
            <wp:effectExtent l="0" t="0" r="0"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7750" cy="69469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t xml:space="preserve">     </w:t>
      </w:r>
    </w:p>
    <w:p w:rsidR="00343B31" w:rsidRDefault="00343B31" w:rsidP="00343B31">
      <w:pPr>
        <w:spacing w:line="240" w:lineRule="auto"/>
        <w:jc w:val="both"/>
        <w:rPr>
          <w:rFonts w:ascii="Times New Roman" w:hAnsi="Times New Roman"/>
          <w:sz w:val="24"/>
          <w:szCs w:val="24"/>
        </w:rPr>
      </w:pPr>
    </w:p>
    <w:p w:rsidR="00F772BF" w:rsidRDefault="00343B31" w:rsidP="00343B31">
      <w:pPr>
        <w:spacing w:line="240" w:lineRule="auto"/>
        <w:jc w:val="both"/>
        <w:rPr>
          <w:rFonts w:ascii="Times New Roman" w:hAnsi="Times New Roman"/>
          <w:i/>
          <w:sz w:val="24"/>
          <w:szCs w:val="24"/>
        </w:rPr>
      </w:pPr>
      <w:r w:rsidRPr="0095465E">
        <w:rPr>
          <w:rFonts w:ascii="Times New Roman" w:hAnsi="Times New Roman"/>
          <w:i/>
          <w:sz w:val="24"/>
          <w:szCs w:val="24"/>
        </w:rPr>
        <w:t>“Proteger a los niños de la pobreza más aguda durante sus años de crecimiento y formación, es una característica de una sociedad civilizada; así como una forma de abordar algunos de los problemas que afectan a la calidad de vida de las naciones económicamente desarrolladas”.</w:t>
      </w:r>
    </w:p>
    <w:p w:rsidR="00343B31" w:rsidRPr="00F772BF" w:rsidRDefault="00343B31" w:rsidP="00343B31">
      <w:pPr>
        <w:spacing w:line="240" w:lineRule="auto"/>
        <w:jc w:val="both"/>
        <w:rPr>
          <w:rFonts w:ascii="Times New Roman" w:hAnsi="Times New Roman"/>
          <w:i/>
          <w:sz w:val="24"/>
          <w:szCs w:val="24"/>
        </w:rPr>
      </w:pPr>
      <w:r w:rsidRPr="007570CC">
        <w:rPr>
          <w:rFonts w:ascii="Times New Roman" w:hAnsi="Times New Roman"/>
          <w:b/>
          <w:sz w:val="24"/>
          <w:szCs w:val="24"/>
        </w:rPr>
        <w:lastRenderedPageBreak/>
        <w:t>Pobreza Infantil en Países Ricos - UNICEF - Innocenti Report Cards - 2005</w:t>
      </w:r>
    </w:p>
    <w:p w:rsidR="00343B31" w:rsidRPr="0095465E" w:rsidRDefault="00343B31" w:rsidP="00343B31">
      <w:pPr>
        <w:spacing w:line="240" w:lineRule="auto"/>
        <w:jc w:val="both"/>
        <w:rPr>
          <w:rFonts w:ascii="Times New Roman" w:hAnsi="Times New Roman"/>
          <w:sz w:val="24"/>
          <w:szCs w:val="24"/>
          <w:u w:val="single"/>
        </w:rPr>
      </w:pPr>
      <w:r w:rsidRPr="0095465E">
        <w:rPr>
          <w:rFonts w:ascii="Times New Roman" w:hAnsi="Times New Roman"/>
          <w:sz w:val="24"/>
          <w:szCs w:val="24"/>
          <w:u w:val="single"/>
        </w:rPr>
        <w:t>Hallazgos clave</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Dinamarca y Finlandia encabezan la tabla clasificatoria de pobreza infantil con tasas</w:t>
      </w:r>
      <w:r>
        <w:rPr>
          <w:rFonts w:ascii="Times New Roman" w:hAnsi="Times New Roman"/>
          <w:sz w:val="24"/>
          <w:szCs w:val="24"/>
        </w:rPr>
        <w:t xml:space="preserve"> </w:t>
      </w:r>
      <w:r w:rsidRPr="0095465E">
        <w:rPr>
          <w:rFonts w:ascii="Times New Roman" w:hAnsi="Times New Roman"/>
          <w:sz w:val="24"/>
          <w:szCs w:val="24"/>
        </w:rPr>
        <w:t>menores del 3 por ciento. Los países que ocupan las posiciones más bajas son Estados</w:t>
      </w:r>
      <w:r>
        <w:rPr>
          <w:rFonts w:ascii="Times New Roman" w:hAnsi="Times New Roman"/>
          <w:sz w:val="24"/>
          <w:szCs w:val="24"/>
        </w:rPr>
        <w:t xml:space="preserve"> </w:t>
      </w:r>
      <w:r w:rsidRPr="0095465E">
        <w:rPr>
          <w:rFonts w:ascii="Times New Roman" w:hAnsi="Times New Roman"/>
          <w:sz w:val="24"/>
          <w:szCs w:val="24"/>
        </w:rPr>
        <w:t>Unidos y México con tasas de pobreza in</w:t>
      </w:r>
      <w:r>
        <w:rPr>
          <w:rFonts w:ascii="Times New Roman" w:hAnsi="Times New Roman"/>
          <w:sz w:val="24"/>
          <w:szCs w:val="24"/>
        </w:rPr>
        <w:t>fantil de más del 20 por ciento</w:t>
      </w:r>
      <w:r w:rsidRPr="0095465E">
        <w:rPr>
          <w:rFonts w:ascii="Times New Roman" w:hAnsi="Times New Roman"/>
          <w:sz w:val="24"/>
          <w:szCs w:val="24"/>
        </w:rPr>
        <w:t xml:space="preserve"> (Gráfico 1).</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Durante la última década, la proporción de niños viviendo en la pobreza ha incrementado</w:t>
      </w:r>
      <w:r>
        <w:rPr>
          <w:rFonts w:ascii="Times New Roman" w:hAnsi="Times New Roman"/>
          <w:sz w:val="24"/>
          <w:szCs w:val="24"/>
        </w:rPr>
        <w:t xml:space="preserve"> </w:t>
      </w:r>
      <w:r w:rsidRPr="0095465E">
        <w:rPr>
          <w:rFonts w:ascii="Times New Roman" w:hAnsi="Times New Roman"/>
          <w:sz w:val="24"/>
          <w:szCs w:val="24"/>
        </w:rPr>
        <w:t>en 17 de 24 países de la OCDE en los que existen</w:t>
      </w:r>
      <w:r>
        <w:rPr>
          <w:rFonts w:ascii="Times New Roman" w:hAnsi="Times New Roman"/>
          <w:sz w:val="24"/>
          <w:szCs w:val="24"/>
        </w:rPr>
        <w:t xml:space="preserve"> datos comparables disponibles </w:t>
      </w:r>
      <w:r w:rsidRPr="0095465E">
        <w:rPr>
          <w:rFonts w:ascii="Times New Roman" w:hAnsi="Times New Roman"/>
          <w:sz w:val="24"/>
          <w:szCs w:val="24"/>
        </w:rPr>
        <w:t>(Gráfico 2).</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Noruega es el único país de la OCDE donde se puede describir la pobreza infantil como</w:t>
      </w:r>
      <w:r>
        <w:rPr>
          <w:rFonts w:ascii="Times New Roman" w:hAnsi="Times New Roman"/>
          <w:sz w:val="24"/>
          <w:szCs w:val="24"/>
        </w:rPr>
        <w:t xml:space="preserve"> </w:t>
      </w:r>
      <w:r w:rsidRPr="0095465E">
        <w:rPr>
          <w:rFonts w:ascii="Times New Roman" w:hAnsi="Times New Roman"/>
          <w:sz w:val="24"/>
          <w:szCs w:val="24"/>
        </w:rPr>
        <w:t>“muy baja y en continua disminución”.</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Existe una relación entre una proporción más elevada del gasto gubernamental destinado</w:t>
      </w:r>
      <w:r>
        <w:rPr>
          <w:rFonts w:ascii="Times New Roman" w:hAnsi="Times New Roman"/>
          <w:sz w:val="24"/>
          <w:szCs w:val="24"/>
        </w:rPr>
        <w:t xml:space="preserve"> </w:t>
      </w:r>
      <w:r w:rsidRPr="0095465E">
        <w:rPr>
          <w:rFonts w:ascii="Times New Roman" w:hAnsi="Times New Roman"/>
          <w:sz w:val="24"/>
          <w:szCs w:val="24"/>
        </w:rPr>
        <w:t>a familias y prestaciones sociales, con tasas de pobreza infantil más bajas.</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El 25 por ciento de las familias peor pagadas de cuatro de 13 países de la OCDE, por los</w:t>
      </w:r>
      <w:r>
        <w:rPr>
          <w:rFonts w:ascii="Times New Roman" w:hAnsi="Times New Roman"/>
          <w:sz w:val="24"/>
          <w:szCs w:val="24"/>
        </w:rPr>
        <w:t xml:space="preserve"> </w:t>
      </w:r>
      <w:r w:rsidRPr="0095465E">
        <w:rPr>
          <w:rFonts w:ascii="Times New Roman" w:hAnsi="Times New Roman"/>
          <w:sz w:val="24"/>
          <w:szCs w:val="24"/>
        </w:rPr>
        <w:t>cuales se disponen de datos, sufrieron un descenso d</w:t>
      </w:r>
      <w:r>
        <w:rPr>
          <w:rFonts w:ascii="Times New Roman" w:hAnsi="Times New Roman"/>
          <w:sz w:val="24"/>
          <w:szCs w:val="24"/>
        </w:rPr>
        <w:t xml:space="preserve">e sus salarios. En siete países </w:t>
      </w:r>
      <w:r w:rsidRPr="0095465E">
        <w:rPr>
          <w:rFonts w:ascii="Times New Roman" w:hAnsi="Times New Roman"/>
          <w:sz w:val="24"/>
          <w:szCs w:val="24"/>
        </w:rPr>
        <w:t>sufrieron este descenso el 10 por ciento</w:t>
      </w:r>
      <w:r>
        <w:rPr>
          <w:rFonts w:ascii="Times New Roman" w:hAnsi="Times New Roman"/>
          <w:sz w:val="24"/>
          <w:szCs w:val="24"/>
        </w:rPr>
        <w:t xml:space="preserve"> de las familias peor pagadas</w:t>
      </w:r>
      <w:r w:rsidRPr="0095465E">
        <w:rPr>
          <w:rFonts w:ascii="Times New Roman" w:hAnsi="Times New Roman"/>
          <w:sz w:val="24"/>
          <w:szCs w:val="24"/>
        </w:rPr>
        <w:t xml:space="preserve"> (Gráfico 6)</w:t>
      </w:r>
      <w:r>
        <w:rPr>
          <w:rFonts w:ascii="Times New Roman" w:hAnsi="Times New Roman"/>
          <w:sz w:val="24"/>
          <w:szCs w:val="24"/>
        </w:rPr>
        <w:t>.</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Por término medio, las intervenciones gubernamentales reducen un 40 por ciento las</w:t>
      </w:r>
      <w:r>
        <w:rPr>
          <w:rFonts w:ascii="Times New Roman" w:hAnsi="Times New Roman"/>
          <w:sz w:val="24"/>
          <w:szCs w:val="24"/>
        </w:rPr>
        <w:t xml:space="preserve"> </w:t>
      </w:r>
      <w:r w:rsidRPr="0095465E">
        <w:rPr>
          <w:rFonts w:ascii="Times New Roman" w:hAnsi="Times New Roman"/>
          <w:sz w:val="24"/>
          <w:szCs w:val="24"/>
        </w:rPr>
        <w:t xml:space="preserve">tasas de pobreza infantil que teóricamente resultarían </w:t>
      </w:r>
      <w:r>
        <w:rPr>
          <w:rFonts w:ascii="Times New Roman" w:hAnsi="Times New Roman"/>
          <w:sz w:val="24"/>
          <w:szCs w:val="24"/>
        </w:rPr>
        <w:t>si se dejaran a las fuerzas del mercado actuar por sí solas</w:t>
      </w:r>
      <w:r w:rsidRPr="0095465E">
        <w:rPr>
          <w:rFonts w:ascii="Times New Roman" w:hAnsi="Times New Roman"/>
          <w:sz w:val="24"/>
          <w:szCs w:val="24"/>
        </w:rPr>
        <w:t xml:space="preserve"> (Gráfico 9).</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Los gobiernos de los países con los niveles más bajos de pobreza infantil reducen “la</w:t>
      </w:r>
      <w:r>
        <w:rPr>
          <w:rFonts w:ascii="Times New Roman" w:hAnsi="Times New Roman"/>
          <w:sz w:val="24"/>
          <w:szCs w:val="24"/>
        </w:rPr>
        <w:t xml:space="preserve"> </w:t>
      </w:r>
      <w:r w:rsidRPr="0095465E">
        <w:rPr>
          <w:rFonts w:ascii="Times New Roman" w:hAnsi="Times New Roman"/>
          <w:sz w:val="24"/>
          <w:szCs w:val="24"/>
        </w:rPr>
        <w:t xml:space="preserve">pobreza del mercado” en un 80 por ciento </w:t>
      </w:r>
      <w:r w:rsidR="00216C64" w:rsidRPr="0095465E">
        <w:rPr>
          <w:rFonts w:ascii="Times New Roman" w:hAnsi="Times New Roman"/>
          <w:sz w:val="24"/>
          <w:szCs w:val="24"/>
        </w:rPr>
        <w:t>o</w:t>
      </w:r>
      <w:r w:rsidRPr="0095465E">
        <w:rPr>
          <w:rFonts w:ascii="Times New Roman" w:hAnsi="Times New Roman"/>
          <w:sz w:val="24"/>
          <w:szCs w:val="24"/>
        </w:rPr>
        <w:t xml:space="preserve"> más. Los </w:t>
      </w:r>
      <w:r>
        <w:rPr>
          <w:rFonts w:ascii="Times New Roman" w:hAnsi="Times New Roman"/>
          <w:sz w:val="24"/>
          <w:szCs w:val="24"/>
        </w:rPr>
        <w:t xml:space="preserve">gobiernos de los países con las </w:t>
      </w:r>
      <w:r w:rsidRPr="0095465E">
        <w:rPr>
          <w:rFonts w:ascii="Times New Roman" w:hAnsi="Times New Roman"/>
          <w:sz w:val="24"/>
          <w:szCs w:val="24"/>
        </w:rPr>
        <w:t>tasas de pobreza infantil más altas solamente reducen “la pobreza del mercado” entre un</w:t>
      </w:r>
      <w:r>
        <w:rPr>
          <w:rFonts w:ascii="Times New Roman" w:hAnsi="Times New Roman"/>
          <w:sz w:val="24"/>
          <w:szCs w:val="24"/>
        </w:rPr>
        <w:t xml:space="preserve"> 10 y un 15 por ciento</w:t>
      </w:r>
      <w:r w:rsidRPr="0095465E">
        <w:rPr>
          <w:rFonts w:ascii="Times New Roman" w:hAnsi="Times New Roman"/>
          <w:sz w:val="24"/>
          <w:szCs w:val="24"/>
        </w:rPr>
        <w:t xml:space="preserve"> (Gráfico 9).</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Los cambios en las políticas gubernamentales explican la mayoría de los cambios en los</w:t>
      </w:r>
      <w:r>
        <w:rPr>
          <w:rFonts w:ascii="Times New Roman" w:hAnsi="Times New Roman"/>
          <w:sz w:val="24"/>
          <w:szCs w:val="24"/>
        </w:rPr>
        <w:t xml:space="preserve"> </w:t>
      </w:r>
      <w:r w:rsidRPr="0095465E">
        <w:rPr>
          <w:rFonts w:ascii="Times New Roman" w:hAnsi="Times New Roman"/>
          <w:sz w:val="24"/>
          <w:szCs w:val="24"/>
        </w:rPr>
        <w:t>niveles de pobreza infantil de los países miembros de la OCDE.</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 xml:space="preserve">Ningún país de la OCDE que dedica el 10 por ciento </w:t>
      </w:r>
      <w:r w:rsidR="00216C64" w:rsidRPr="0095465E">
        <w:rPr>
          <w:rFonts w:ascii="Times New Roman" w:hAnsi="Times New Roman"/>
          <w:sz w:val="24"/>
          <w:szCs w:val="24"/>
        </w:rPr>
        <w:t>o</w:t>
      </w:r>
      <w:r w:rsidRPr="0095465E">
        <w:rPr>
          <w:rFonts w:ascii="Times New Roman" w:hAnsi="Times New Roman"/>
          <w:sz w:val="24"/>
          <w:szCs w:val="24"/>
        </w:rPr>
        <w:t xml:space="preserve"> más del PIB a transferencias</w:t>
      </w:r>
      <w:r>
        <w:rPr>
          <w:rFonts w:ascii="Times New Roman" w:hAnsi="Times New Roman"/>
          <w:sz w:val="24"/>
          <w:szCs w:val="24"/>
        </w:rPr>
        <w:t xml:space="preserve"> </w:t>
      </w:r>
      <w:r w:rsidRPr="0095465E">
        <w:rPr>
          <w:rFonts w:ascii="Times New Roman" w:hAnsi="Times New Roman"/>
          <w:sz w:val="24"/>
          <w:szCs w:val="24"/>
        </w:rPr>
        <w:t xml:space="preserve">sociales tiene una tasa de pobreza infantil superior al </w:t>
      </w:r>
      <w:r>
        <w:rPr>
          <w:rFonts w:ascii="Times New Roman" w:hAnsi="Times New Roman"/>
          <w:sz w:val="24"/>
          <w:szCs w:val="24"/>
        </w:rPr>
        <w:t xml:space="preserve">10 por ciento. Y ningún país que </w:t>
      </w:r>
      <w:r w:rsidRPr="0095465E">
        <w:rPr>
          <w:rFonts w:ascii="Times New Roman" w:hAnsi="Times New Roman"/>
          <w:sz w:val="24"/>
          <w:szCs w:val="24"/>
        </w:rPr>
        <w:t>dedica menos del 5 por ciento del PIB a dichas transferencias tienen una tasa de pobre</w:t>
      </w:r>
      <w:r>
        <w:rPr>
          <w:rFonts w:ascii="Times New Roman" w:hAnsi="Times New Roman"/>
          <w:sz w:val="24"/>
          <w:szCs w:val="24"/>
        </w:rPr>
        <w:t xml:space="preserve">za </w:t>
      </w:r>
      <w:r w:rsidRPr="0095465E">
        <w:rPr>
          <w:rFonts w:ascii="Times New Roman" w:hAnsi="Times New Roman"/>
          <w:sz w:val="24"/>
          <w:szCs w:val="24"/>
        </w:rPr>
        <w:t>infantil menor del 15 por ciento.</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No existe un ratio fijo entre los niveles de apoyo gubernamental y las tasas de pobreza</w:t>
      </w:r>
      <w:r>
        <w:rPr>
          <w:rFonts w:ascii="Times New Roman" w:hAnsi="Times New Roman"/>
          <w:sz w:val="24"/>
          <w:szCs w:val="24"/>
        </w:rPr>
        <w:t xml:space="preserve"> </w:t>
      </w:r>
      <w:r w:rsidRPr="0095465E">
        <w:rPr>
          <w:rFonts w:ascii="Times New Roman" w:hAnsi="Times New Roman"/>
          <w:sz w:val="24"/>
          <w:szCs w:val="24"/>
        </w:rPr>
        <w:t xml:space="preserve">infantil. Muchos de los países miembros de la OCDE </w:t>
      </w:r>
      <w:r>
        <w:rPr>
          <w:rFonts w:ascii="Times New Roman" w:hAnsi="Times New Roman"/>
          <w:sz w:val="24"/>
          <w:szCs w:val="24"/>
        </w:rPr>
        <w:t xml:space="preserve">parecen tener el potencial para </w:t>
      </w:r>
      <w:r w:rsidRPr="0095465E">
        <w:rPr>
          <w:rFonts w:ascii="Times New Roman" w:hAnsi="Times New Roman"/>
          <w:sz w:val="24"/>
          <w:szCs w:val="24"/>
        </w:rPr>
        <w:t xml:space="preserve">reducir la pobreza infantil por debajo del 10 por ciento sin </w:t>
      </w:r>
      <w:r>
        <w:rPr>
          <w:rFonts w:ascii="Times New Roman" w:hAnsi="Times New Roman"/>
          <w:sz w:val="24"/>
          <w:szCs w:val="24"/>
        </w:rPr>
        <w:t xml:space="preserve">ningún incremento significativo </w:t>
      </w:r>
      <w:r w:rsidRPr="0095465E">
        <w:rPr>
          <w:rFonts w:ascii="Times New Roman" w:hAnsi="Times New Roman"/>
          <w:sz w:val="24"/>
          <w:szCs w:val="24"/>
        </w:rPr>
        <w:t>en el gasto general.</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En la mayoría de los países de la OCDE, los incrementos en gastos sociales durante la</w:t>
      </w:r>
      <w:r>
        <w:rPr>
          <w:rFonts w:ascii="Times New Roman" w:hAnsi="Times New Roman"/>
          <w:sz w:val="24"/>
          <w:szCs w:val="24"/>
        </w:rPr>
        <w:t xml:space="preserve"> </w:t>
      </w:r>
      <w:r w:rsidRPr="0095465E">
        <w:rPr>
          <w:rFonts w:ascii="Times New Roman" w:hAnsi="Times New Roman"/>
          <w:sz w:val="24"/>
          <w:szCs w:val="24"/>
        </w:rPr>
        <w:t>década de los noventa parecen haber sido asignad</w:t>
      </w:r>
      <w:r>
        <w:rPr>
          <w:rFonts w:ascii="Times New Roman" w:hAnsi="Times New Roman"/>
          <w:sz w:val="24"/>
          <w:szCs w:val="24"/>
        </w:rPr>
        <w:t xml:space="preserve">os principalmente a pensiones y </w:t>
      </w:r>
      <w:r w:rsidRPr="0095465E">
        <w:rPr>
          <w:rFonts w:ascii="Times New Roman" w:hAnsi="Times New Roman"/>
          <w:sz w:val="24"/>
          <w:szCs w:val="24"/>
        </w:rPr>
        <w:t>sanidad (Gráfico 11).</w:t>
      </w:r>
    </w:p>
    <w:p w:rsidR="00343B31" w:rsidRDefault="00343B31" w:rsidP="00343B31">
      <w:pPr>
        <w:numPr>
          <w:ilvl w:val="0"/>
          <w:numId w:val="1"/>
        </w:numPr>
        <w:spacing w:line="240" w:lineRule="auto"/>
        <w:jc w:val="both"/>
        <w:rPr>
          <w:rFonts w:ascii="Times New Roman" w:hAnsi="Times New Roman"/>
          <w:sz w:val="24"/>
          <w:szCs w:val="24"/>
        </w:rPr>
      </w:pPr>
      <w:r w:rsidRPr="0095465E">
        <w:rPr>
          <w:rFonts w:ascii="Times New Roman" w:hAnsi="Times New Roman"/>
          <w:sz w:val="24"/>
          <w:szCs w:val="24"/>
        </w:rPr>
        <w:t>Si se pretenden definir y cumplir objetivos políticos es imprescindible tener unas</w:t>
      </w:r>
      <w:r>
        <w:rPr>
          <w:rFonts w:ascii="Times New Roman" w:hAnsi="Times New Roman"/>
          <w:sz w:val="24"/>
          <w:szCs w:val="24"/>
        </w:rPr>
        <w:t xml:space="preserve"> </w:t>
      </w:r>
      <w:r w:rsidRPr="0095465E">
        <w:rPr>
          <w:rFonts w:ascii="Times New Roman" w:hAnsi="Times New Roman"/>
          <w:sz w:val="24"/>
          <w:szCs w:val="24"/>
        </w:rPr>
        <w:t>definiciones de pobreza y mediciones acordes. Las</w:t>
      </w:r>
      <w:r>
        <w:rPr>
          <w:rFonts w:ascii="Times New Roman" w:hAnsi="Times New Roman"/>
          <w:sz w:val="24"/>
          <w:szCs w:val="24"/>
        </w:rPr>
        <w:t xml:space="preserve"> medidas de pobreza relativa </w:t>
      </w:r>
      <w:r>
        <w:rPr>
          <w:rFonts w:ascii="Times New Roman" w:hAnsi="Times New Roman"/>
          <w:sz w:val="24"/>
          <w:szCs w:val="24"/>
        </w:rPr>
        <w:lastRenderedPageBreak/>
        <w:t xml:space="preserve">de </w:t>
      </w:r>
      <w:r w:rsidRPr="0095465E">
        <w:rPr>
          <w:rFonts w:ascii="Times New Roman" w:hAnsi="Times New Roman"/>
          <w:sz w:val="24"/>
          <w:szCs w:val="24"/>
        </w:rPr>
        <w:t>ingresos deben complementarse con mediciones directas de privaciones materiales.</w:t>
      </w:r>
      <w:r>
        <w:rPr>
          <w:rFonts w:ascii="Times New Roman" w:hAnsi="Times New Roman"/>
          <w:sz w:val="24"/>
          <w:szCs w:val="24"/>
        </w:rPr>
        <w:t xml:space="preserve">  </w:t>
      </w:r>
    </w:p>
    <w:p w:rsidR="00F772BF" w:rsidRDefault="00F772BF" w:rsidP="00F772BF">
      <w:pPr>
        <w:spacing w:line="240" w:lineRule="auto"/>
        <w:jc w:val="both"/>
        <w:rPr>
          <w:rFonts w:ascii="Times New Roman" w:hAnsi="Times New Roman"/>
          <w:sz w:val="24"/>
          <w:szCs w:val="24"/>
        </w:rPr>
      </w:pPr>
    </w:p>
    <w:p w:rsidR="00F772BF" w:rsidRDefault="00F772BF" w:rsidP="00F772BF">
      <w:pPr>
        <w:spacing w:line="240" w:lineRule="auto"/>
        <w:jc w:val="both"/>
        <w:rPr>
          <w:rFonts w:ascii="Times New Roman" w:hAnsi="Times New Roman"/>
          <w:sz w:val="24"/>
          <w:szCs w:val="24"/>
        </w:rPr>
      </w:pPr>
    </w:p>
    <w:p w:rsidR="00F772BF" w:rsidRDefault="00F772BF" w:rsidP="00F772BF">
      <w:pPr>
        <w:spacing w:line="240" w:lineRule="auto"/>
        <w:jc w:val="both"/>
        <w:rPr>
          <w:rFonts w:ascii="Times New Roman" w:hAnsi="Times New Roman"/>
          <w:sz w:val="24"/>
          <w:szCs w:val="24"/>
        </w:rPr>
      </w:pPr>
    </w:p>
    <w:p w:rsidR="00343B31" w:rsidRPr="00B67E1B" w:rsidRDefault="00343B31" w:rsidP="00343B31">
      <w:pPr>
        <w:spacing w:line="240" w:lineRule="auto"/>
        <w:jc w:val="both"/>
        <w:rPr>
          <w:rFonts w:ascii="Times New Roman" w:hAnsi="Times New Roman"/>
          <w:b/>
          <w:sz w:val="24"/>
          <w:szCs w:val="24"/>
        </w:rPr>
      </w:pPr>
      <w:r>
        <w:rPr>
          <w:rFonts w:ascii="Times New Roman" w:hAnsi="Times New Roman"/>
          <w:sz w:val="24"/>
          <w:szCs w:val="24"/>
        </w:rPr>
        <w:t xml:space="preserve">                                 </w:t>
      </w:r>
      <w:r w:rsidRPr="00B67E1B">
        <w:rPr>
          <w:rFonts w:ascii="Times New Roman" w:hAnsi="Times New Roman"/>
          <w:b/>
          <w:sz w:val="24"/>
          <w:szCs w:val="24"/>
        </w:rPr>
        <w:t xml:space="preserve">Gráfico 1 </w:t>
      </w:r>
      <w:r>
        <w:rPr>
          <w:rFonts w:ascii="Times New Roman" w:hAnsi="Times New Roman"/>
          <w:b/>
          <w:sz w:val="24"/>
          <w:szCs w:val="24"/>
        </w:rPr>
        <w:t>-</w:t>
      </w:r>
      <w:r w:rsidRPr="00B67E1B">
        <w:rPr>
          <w:rFonts w:ascii="Times New Roman" w:hAnsi="Times New Roman"/>
          <w:b/>
          <w:sz w:val="24"/>
          <w:szCs w:val="24"/>
        </w:rPr>
        <w:t xml:space="preserve"> La liga de la pobreza infantil                                                               </w:t>
      </w:r>
    </w:p>
    <w:p w:rsidR="00343B31" w:rsidRDefault="00343B31" w:rsidP="00343B31">
      <w:pPr>
        <w:spacing w:line="240" w:lineRule="auto"/>
        <w:ind w:left="360"/>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noProof/>
          <w:sz w:val="24"/>
          <w:szCs w:val="24"/>
          <w:lang w:eastAsia="es-ES"/>
        </w:rPr>
        <w:drawing>
          <wp:inline distT="0" distB="0" distL="0" distR="0" wp14:anchorId="5A9A8098" wp14:editId="74443CC7">
            <wp:extent cx="3251200" cy="5505450"/>
            <wp:effectExtent l="0" t="0" r="635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51200" cy="5505450"/>
                    </a:xfrm>
                    <a:prstGeom prst="rect">
                      <a:avLst/>
                    </a:prstGeom>
                    <a:noFill/>
                    <a:ln>
                      <a:noFill/>
                    </a:ln>
                  </pic:spPr>
                </pic:pic>
              </a:graphicData>
            </a:graphic>
          </wp:inline>
        </w:drawing>
      </w:r>
    </w:p>
    <w:p w:rsidR="00343B31" w:rsidRPr="003C5417" w:rsidRDefault="00343B31" w:rsidP="00343B31">
      <w:pPr>
        <w:spacing w:line="240" w:lineRule="auto"/>
        <w:jc w:val="both"/>
        <w:rPr>
          <w:rFonts w:ascii="Times New Roman" w:hAnsi="Times New Roman"/>
          <w:sz w:val="18"/>
          <w:szCs w:val="18"/>
        </w:rPr>
      </w:pPr>
      <w:r w:rsidRPr="003C5417">
        <w:rPr>
          <w:rFonts w:ascii="Times New Roman" w:hAnsi="Times New Roman"/>
          <w:sz w:val="18"/>
          <w:szCs w:val="18"/>
        </w:rPr>
        <w:t>Las barras muestran el porcentaje de niños que viven en situación de pobreza “relativa”, es decir, los ingresos del hogar están por debajo del 50 por ciento del promedio nacional.</w:t>
      </w:r>
    </w:p>
    <w:p w:rsidR="00343B31" w:rsidRDefault="00343B31" w:rsidP="00343B31">
      <w:pPr>
        <w:spacing w:line="240" w:lineRule="auto"/>
        <w:jc w:val="both"/>
        <w:rPr>
          <w:rFonts w:ascii="Times New Roman" w:hAnsi="Times New Roman"/>
          <w:b/>
          <w:sz w:val="24"/>
          <w:szCs w:val="24"/>
        </w:rPr>
      </w:pPr>
    </w:p>
    <w:p w:rsidR="00343B31" w:rsidRDefault="00343B31" w:rsidP="00343B31">
      <w:pPr>
        <w:spacing w:line="240" w:lineRule="auto"/>
        <w:jc w:val="both"/>
        <w:rPr>
          <w:rFonts w:ascii="Times New Roman" w:hAnsi="Times New Roman"/>
          <w:b/>
          <w:sz w:val="24"/>
          <w:szCs w:val="24"/>
        </w:rPr>
      </w:pPr>
    </w:p>
    <w:p w:rsidR="00A35842" w:rsidRDefault="00A35842" w:rsidP="00343B31">
      <w:pPr>
        <w:spacing w:line="240" w:lineRule="auto"/>
        <w:jc w:val="both"/>
        <w:rPr>
          <w:rFonts w:ascii="Times New Roman" w:hAnsi="Times New Roman"/>
          <w:b/>
          <w:sz w:val="24"/>
          <w:szCs w:val="24"/>
        </w:rPr>
      </w:pPr>
    </w:p>
    <w:p w:rsidR="00A35842" w:rsidRDefault="00A35842" w:rsidP="00343B31">
      <w:pPr>
        <w:spacing w:line="240" w:lineRule="auto"/>
        <w:jc w:val="both"/>
        <w:rPr>
          <w:rFonts w:ascii="Times New Roman" w:hAnsi="Times New Roman"/>
          <w:b/>
          <w:sz w:val="24"/>
          <w:szCs w:val="24"/>
        </w:rPr>
      </w:pPr>
    </w:p>
    <w:p w:rsidR="00A35842" w:rsidRDefault="00A35842" w:rsidP="00343B31">
      <w:pPr>
        <w:spacing w:line="240" w:lineRule="auto"/>
        <w:jc w:val="both"/>
        <w:rPr>
          <w:rFonts w:ascii="Times New Roman" w:hAnsi="Times New Roman"/>
          <w:b/>
          <w:sz w:val="24"/>
          <w:szCs w:val="24"/>
        </w:rPr>
      </w:pPr>
    </w:p>
    <w:p w:rsidR="00343B31" w:rsidRDefault="00343B31" w:rsidP="00343B31">
      <w:pPr>
        <w:spacing w:line="240" w:lineRule="auto"/>
        <w:jc w:val="both"/>
        <w:rPr>
          <w:rFonts w:ascii="Times New Roman" w:hAnsi="Times New Roman"/>
          <w:b/>
          <w:sz w:val="24"/>
          <w:szCs w:val="24"/>
        </w:rPr>
      </w:pPr>
    </w:p>
    <w:p w:rsidR="00F772BF" w:rsidRDefault="00F772BF" w:rsidP="00343B31">
      <w:pPr>
        <w:spacing w:line="240" w:lineRule="auto"/>
        <w:jc w:val="both"/>
        <w:rPr>
          <w:rFonts w:ascii="Times New Roman" w:hAnsi="Times New Roman"/>
          <w:b/>
          <w:sz w:val="24"/>
          <w:szCs w:val="24"/>
        </w:rPr>
      </w:pPr>
    </w:p>
    <w:p w:rsidR="00343B31" w:rsidRPr="00B67E1B" w:rsidRDefault="00343B31" w:rsidP="00343B31">
      <w:pPr>
        <w:spacing w:line="240" w:lineRule="auto"/>
        <w:jc w:val="both"/>
        <w:rPr>
          <w:rFonts w:ascii="Times New Roman" w:hAnsi="Times New Roman"/>
          <w:b/>
          <w:sz w:val="24"/>
          <w:szCs w:val="24"/>
        </w:rPr>
      </w:pPr>
      <w:r>
        <w:rPr>
          <w:rFonts w:ascii="Times New Roman" w:hAnsi="Times New Roman"/>
          <w:b/>
          <w:sz w:val="24"/>
          <w:szCs w:val="24"/>
        </w:rPr>
        <w:t xml:space="preserve">           Gráfico 2 - Cambios en los índices de pobreza infantil durante los años 90</w:t>
      </w:r>
    </w:p>
    <w:p w:rsidR="00343B31" w:rsidRPr="00B67E1B" w:rsidRDefault="00343B31" w:rsidP="00343B31">
      <w:pPr>
        <w:spacing w:line="240" w:lineRule="auto"/>
        <w:jc w:val="both"/>
        <w:rPr>
          <w:rFonts w:ascii="Times New Roman" w:hAnsi="Times New Roman"/>
          <w:sz w:val="16"/>
          <w:szCs w:val="16"/>
        </w:rPr>
      </w:pPr>
      <w:r>
        <w:rPr>
          <w:rFonts w:ascii="Times New Roman" w:hAnsi="Times New Roman"/>
          <w:sz w:val="16"/>
          <w:szCs w:val="16"/>
        </w:rPr>
        <w:t xml:space="preserve">              </w:t>
      </w:r>
      <w:r>
        <w:rPr>
          <w:rFonts w:ascii="Times New Roman" w:hAnsi="Times New Roman"/>
          <w:noProof/>
          <w:sz w:val="16"/>
          <w:szCs w:val="16"/>
          <w:lang w:eastAsia="es-ES"/>
        </w:rPr>
        <w:drawing>
          <wp:inline distT="0" distB="0" distL="0" distR="0" wp14:anchorId="78DC9E44" wp14:editId="42B0A032">
            <wp:extent cx="4743450" cy="510540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43450" cy="51054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Pr>
          <w:rFonts w:ascii="Times New Roman" w:hAnsi="Times New Roman"/>
          <w:sz w:val="18"/>
          <w:szCs w:val="18"/>
        </w:rPr>
        <w:t>Las barras muestran la subida o bajada de las tasas de pobreza infantil en cada país durante los años 90.</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b/>
          <w:sz w:val="24"/>
          <w:szCs w:val="24"/>
        </w:rPr>
      </w:pPr>
    </w:p>
    <w:p w:rsidR="00A35842" w:rsidRDefault="00A35842" w:rsidP="00343B31">
      <w:pPr>
        <w:spacing w:line="240" w:lineRule="auto"/>
        <w:jc w:val="both"/>
        <w:rPr>
          <w:rFonts w:ascii="Times New Roman" w:hAnsi="Times New Roman"/>
          <w:b/>
          <w:sz w:val="24"/>
          <w:szCs w:val="24"/>
        </w:rPr>
      </w:pPr>
    </w:p>
    <w:p w:rsidR="00A35842" w:rsidRDefault="00A35842" w:rsidP="00343B31">
      <w:pPr>
        <w:spacing w:line="240" w:lineRule="auto"/>
        <w:jc w:val="both"/>
        <w:rPr>
          <w:rFonts w:ascii="Times New Roman" w:hAnsi="Times New Roman"/>
          <w:b/>
          <w:sz w:val="24"/>
          <w:szCs w:val="24"/>
        </w:rPr>
      </w:pPr>
    </w:p>
    <w:p w:rsidR="00343B31" w:rsidRDefault="00343B31" w:rsidP="00343B31">
      <w:pPr>
        <w:spacing w:line="240" w:lineRule="auto"/>
        <w:jc w:val="both"/>
        <w:rPr>
          <w:rFonts w:ascii="Times New Roman" w:hAnsi="Times New Roman"/>
          <w:b/>
          <w:sz w:val="24"/>
          <w:szCs w:val="24"/>
        </w:rPr>
      </w:pPr>
    </w:p>
    <w:p w:rsidR="00343B31" w:rsidRPr="003C5417" w:rsidRDefault="00343B31" w:rsidP="00343B31">
      <w:pPr>
        <w:spacing w:line="240" w:lineRule="auto"/>
        <w:jc w:val="both"/>
        <w:rPr>
          <w:rFonts w:ascii="Times New Roman" w:hAnsi="Times New Roman"/>
          <w:b/>
          <w:sz w:val="24"/>
          <w:szCs w:val="24"/>
        </w:rPr>
      </w:pPr>
      <w:r>
        <w:rPr>
          <w:rFonts w:ascii="Times New Roman" w:hAnsi="Times New Roman"/>
          <w:b/>
          <w:sz w:val="24"/>
          <w:szCs w:val="24"/>
        </w:rPr>
        <w:t xml:space="preserve">       Gráfico 3 - Índice de Pobreza Infantil utilizando distintas líneas de pobreza</w:t>
      </w:r>
    </w:p>
    <w:p w:rsidR="00343B31" w:rsidRPr="00B67E1B" w:rsidRDefault="00343B31" w:rsidP="00343B31">
      <w:pPr>
        <w:spacing w:line="240" w:lineRule="auto"/>
        <w:jc w:val="both"/>
        <w:rPr>
          <w:rFonts w:ascii="Times New Roman" w:hAnsi="Times New Roman"/>
          <w:sz w:val="18"/>
          <w:szCs w:val="18"/>
        </w:rPr>
      </w:pPr>
      <w:r>
        <w:rPr>
          <w:rFonts w:ascii="Times New Roman" w:hAnsi="Times New Roman"/>
          <w:sz w:val="18"/>
          <w:szCs w:val="18"/>
        </w:rPr>
        <w:t xml:space="preserve">     </w:t>
      </w:r>
      <w:r>
        <w:rPr>
          <w:rFonts w:ascii="Times New Roman" w:hAnsi="Times New Roman"/>
          <w:noProof/>
          <w:sz w:val="18"/>
          <w:szCs w:val="18"/>
          <w:lang w:eastAsia="es-ES"/>
        </w:rPr>
        <w:drawing>
          <wp:inline distT="0" distB="0" distL="0" distR="0" wp14:anchorId="0CFE83FF" wp14:editId="1B1A7B58">
            <wp:extent cx="4851400" cy="4286250"/>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51400" cy="4286250"/>
                    </a:xfrm>
                    <a:prstGeom prst="rect">
                      <a:avLst/>
                    </a:prstGeom>
                    <a:noFill/>
                    <a:ln>
                      <a:noFill/>
                    </a:ln>
                  </pic:spPr>
                </pic:pic>
              </a:graphicData>
            </a:graphic>
          </wp:inline>
        </w:drawing>
      </w:r>
    </w:p>
    <w:p w:rsidR="00343B31" w:rsidRPr="003C5417" w:rsidRDefault="00343B31" w:rsidP="00343B31">
      <w:pPr>
        <w:spacing w:line="240" w:lineRule="auto"/>
        <w:jc w:val="both"/>
        <w:rPr>
          <w:rFonts w:ascii="Times New Roman" w:hAnsi="Times New Roman"/>
          <w:sz w:val="18"/>
          <w:szCs w:val="18"/>
        </w:rPr>
      </w:pPr>
      <w:r>
        <w:rPr>
          <w:rFonts w:ascii="Times New Roman" w:hAnsi="Times New Roman"/>
          <w:sz w:val="18"/>
          <w:szCs w:val="18"/>
        </w:rPr>
        <w:t>La tabla muestra la variación en la tasa de pobreza infantil cuando la definición de la pobreza se basa en distintos niveles con respecto a la media de ingresos. La primera columna contiene el porcentaje de niños que viven en hogares con ingresos por debajo del 50 por ciento del promedio nacional de ingresos (como en Gráfico 1). La segunda y tercera columnas contienen los porcentajes por debajo del 40 por ciento y sesenta por ciento del promedio nacional. El color azul oscuro denota los países con mejores resultados. El matiz intermedio los que tienen resultados medios y la tonalidad más clara los que tienen peores resultados. Los países están seleccionados según la disponibilidad de datos.</w:t>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b/>
          <w:sz w:val="24"/>
          <w:szCs w:val="24"/>
        </w:rPr>
      </w:pPr>
    </w:p>
    <w:p w:rsidR="00343B31" w:rsidRPr="009F6964" w:rsidRDefault="00343B31" w:rsidP="00343B31">
      <w:pPr>
        <w:spacing w:line="240" w:lineRule="auto"/>
        <w:ind w:left="708"/>
        <w:jc w:val="both"/>
        <w:rPr>
          <w:rFonts w:ascii="Times New Roman" w:hAnsi="Times New Roman"/>
          <w:b/>
          <w:sz w:val="24"/>
          <w:szCs w:val="24"/>
        </w:rPr>
      </w:pPr>
      <w:r w:rsidRPr="009F6964">
        <w:rPr>
          <w:rFonts w:ascii="Times New Roman" w:hAnsi="Times New Roman"/>
          <w:b/>
          <w:sz w:val="24"/>
          <w:szCs w:val="24"/>
        </w:rPr>
        <w:t xml:space="preserve">Gráfico 4 - Cambios en las tasas de pobreza infantil durante los años 90, </w:t>
      </w:r>
      <w:r>
        <w:rPr>
          <w:rFonts w:ascii="Times New Roman" w:hAnsi="Times New Roman"/>
          <w:b/>
          <w:sz w:val="24"/>
          <w:szCs w:val="24"/>
        </w:rPr>
        <w:t xml:space="preserve">  </w:t>
      </w:r>
      <w:r w:rsidRPr="009F6964">
        <w:rPr>
          <w:rFonts w:ascii="Times New Roman" w:hAnsi="Times New Roman"/>
          <w:b/>
          <w:sz w:val="24"/>
          <w:szCs w:val="24"/>
        </w:rPr>
        <w:t>según diferentes líneas de pobreza</w:t>
      </w: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t xml:space="preserve">           </w:t>
      </w:r>
      <w:r w:rsidR="000755BB">
        <w:rPr>
          <w:rFonts w:ascii="Times New Roman" w:hAnsi="Times New Roman"/>
          <w:sz w:val="24"/>
          <w:szCs w:val="24"/>
        </w:rPr>
        <w:t xml:space="preserve">     </w:t>
      </w:r>
      <w:r>
        <w:rPr>
          <w:rFonts w:ascii="Times New Roman" w:hAnsi="Times New Roman"/>
          <w:sz w:val="24"/>
          <w:szCs w:val="24"/>
        </w:rPr>
        <w:t xml:space="preserve">  </w:t>
      </w:r>
      <w:r>
        <w:rPr>
          <w:rFonts w:ascii="Times New Roman" w:hAnsi="Times New Roman"/>
          <w:noProof/>
          <w:sz w:val="24"/>
          <w:szCs w:val="24"/>
          <w:lang w:eastAsia="es-ES"/>
        </w:rPr>
        <w:drawing>
          <wp:inline distT="0" distB="0" distL="0" distR="0" wp14:anchorId="61FAB12A" wp14:editId="696B7C0F">
            <wp:extent cx="3416300" cy="56388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6300" cy="56388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5B83498D" wp14:editId="56A99AF6">
            <wp:extent cx="1066800" cy="41275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66800" cy="412750"/>
                    </a:xfrm>
                    <a:prstGeom prst="rect">
                      <a:avLst/>
                    </a:prstGeom>
                    <a:noFill/>
                    <a:ln>
                      <a:noFill/>
                    </a:ln>
                  </pic:spPr>
                </pic:pic>
              </a:graphicData>
            </a:graphic>
          </wp:inline>
        </w:drawing>
      </w:r>
    </w:p>
    <w:p w:rsidR="00343B31" w:rsidRPr="009F6964" w:rsidRDefault="00343B31" w:rsidP="00343B31">
      <w:pPr>
        <w:spacing w:line="240" w:lineRule="auto"/>
        <w:jc w:val="both"/>
        <w:rPr>
          <w:rFonts w:ascii="Times New Roman" w:hAnsi="Times New Roman"/>
          <w:sz w:val="18"/>
          <w:szCs w:val="18"/>
        </w:rPr>
      </w:pPr>
      <w:r w:rsidRPr="009F6964">
        <w:rPr>
          <w:rFonts w:ascii="Times New Roman" w:hAnsi="Times New Roman"/>
          <w:sz w:val="18"/>
          <w:szCs w:val="18"/>
        </w:rPr>
        <w:t>Las columnas en azul claro muestran</w:t>
      </w:r>
      <w:r>
        <w:rPr>
          <w:rFonts w:ascii="Times New Roman" w:hAnsi="Times New Roman"/>
          <w:sz w:val="18"/>
          <w:szCs w:val="18"/>
        </w:rPr>
        <w:t xml:space="preserve"> </w:t>
      </w:r>
      <w:r w:rsidRPr="009F6964">
        <w:rPr>
          <w:rFonts w:ascii="Times New Roman" w:hAnsi="Times New Roman"/>
          <w:sz w:val="18"/>
          <w:szCs w:val="18"/>
        </w:rPr>
        <w:t>el cambio en el índice de niños que</w:t>
      </w:r>
      <w:r>
        <w:rPr>
          <w:rFonts w:ascii="Times New Roman" w:hAnsi="Times New Roman"/>
          <w:sz w:val="18"/>
          <w:szCs w:val="18"/>
        </w:rPr>
        <w:t xml:space="preserve"> </w:t>
      </w:r>
      <w:r w:rsidRPr="009F6964">
        <w:rPr>
          <w:rFonts w:ascii="Times New Roman" w:hAnsi="Times New Roman"/>
          <w:sz w:val="18"/>
          <w:szCs w:val="18"/>
        </w:rPr>
        <w:t>viven en hogares con un 40% por</w:t>
      </w:r>
      <w:r>
        <w:rPr>
          <w:rFonts w:ascii="Times New Roman" w:hAnsi="Times New Roman"/>
          <w:sz w:val="18"/>
          <w:szCs w:val="18"/>
        </w:rPr>
        <w:t xml:space="preserve"> </w:t>
      </w:r>
      <w:r w:rsidRPr="009F6964">
        <w:rPr>
          <w:rFonts w:ascii="Times New Roman" w:hAnsi="Times New Roman"/>
          <w:sz w:val="18"/>
          <w:szCs w:val="18"/>
        </w:rPr>
        <w:t>debajo del promedio nacional de</w:t>
      </w:r>
      <w:r>
        <w:rPr>
          <w:rFonts w:ascii="Times New Roman" w:hAnsi="Times New Roman"/>
          <w:sz w:val="18"/>
          <w:szCs w:val="18"/>
        </w:rPr>
        <w:t xml:space="preserve"> </w:t>
      </w:r>
      <w:r w:rsidRPr="009F6964">
        <w:rPr>
          <w:rFonts w:ascii="Times New Roman" w:hAnsi="Times New Roman"/>
          <w:sz w:val="18"/>
          <w:szCs w:val="18"/>
        </w:rPr>
        <w:t>ingresos(los más pobres). Las</w:t>
      </w:r>
      <w:r>
        <w:rPr>
          <w:rFonts w:ascii="Times New Roman" w:hAnsi="Times New Roman"/>
          <w:sz w:val="18"/>
          <w:szCs w:val="18"/>
        </w:rPr>
        <w:t xml:space="preserve"> </w:t>
      </w:r>
      <w:r w:rsidRPr="009F6964">
        <w:rPr>
          <w:rFonts w:ascii="Times New Roman" w:hAnsi="Times New Roman"/>
          <w:sz w:val="18"/>
          <w:szCs w:val="18"/>
        </w:rPr>
        <w:t>columnas de tonalidad media</w:t>
      </w:r>
      <w:r>
        <w:rPr>
          <w:rFonts w:ascii="Times New Roman" w:hAnsi="Times New Roman"/>
          <w:sz w:val="18"/>
          <w:szCs w:val="18"/>
        </w:rPr>
        <w:t xml:space="preserve"> </w:t>
      </w:r>
      <w:r w:rsidRPr="009F6964">
        <w:rPr>
          <w:rFonts w:ascii="Times New Roman" w:hAnsi="Times New Roman"/>
          <w:sz w:val="18"/>
          <w:szCs w:val="18"/>
        </w:rPr>
        <w:t>muestran el cambio en los índices de</w:t>
      </w:r>
      <w:r>
        <w:rPr>
          <w:rFonts w:ascii="Times New Roman" w:hAnsi="Times New Roman"/>
          <w:sz w:val="18"/>
          <w:szCs w:val="18"/>
        </w:rPr>
        <w:t xml:space="preserve"> </w:t>
      </w:r>
      <w:r w:rsidRPr="009F6964">
        <w:rPr>
          <w:rFonts w:ascii="Times New Roman" w:hAnsi="Times New Roman"/>
          <w:sz w:val="18"/>
          <w:szCs w:val="18"/>
        </w:rPr>
        <w:t>pobreza cuando la línea de pobreza</w:t>
      </w:r>
      <w:r>
        <w:rPr>
          <w:rFonts w:ascii="Times New Roman" w:hAnsi="Times New Roman"/>
          <w:sz w:val="18"/>
          <w:szCs w:val="18"/>
        </w:rPr>
        <w:t xml:space="preserve"> </w:t>
      </w:r>
      <w:r w:rsidRPr="009F6964">
        <w:rPr>
          <w:rFonts w:ascii="Times New Roman" w:hAnsi="Times New Roman"/>
          <w:sz w:val="18"/>
          <w:szCs w:val="18"/>
        </w:rPr>
        <w:t>está en el 50% de los ingresos medios</w:t>
      </w:r>
      <w:r>
        <w:rPr>
          <w:rFonts w:ascii="Times New Roman" w:hAnsi="Times New Roman"/>
          <w:sz w:val="18"/>
          <w:szCs w:val="18"/>
        </w:rPr>
        <w:t xml:space="preserve"> </w:t>
      </w:r>
      <w:r w:rsidRPr="009F6964">
        <w:rPr>
          <w:rFonts w:ascii="Times New Roman" w:hAnsi="Times New Roman"/>
          <w:sz w:val="18"/>
          <w:szCs w:val="18"/>
        </w:rPr>
        <w:t>nacionales, y las columnas más</w:t>
      </w:r>
      <w:r>
        <w:rPr>
          <w:rFonts w:ascii="Times New Roman" w:hAnsi="Times New Roman"/>
          <w:sz w:val="18"/>
          <w:szCs w:val="18"/>
        </w:rPr>
        <w:t xml:space="preserve"> </w:t>
      </w:r>
      <w:r w:rsidRPr="009F6964">
        <w:rPr>
          <w:rFonts w:ascii="Times New Roman" w:hAnsi="Times New Roman"/>
          <w:sz w:val="18"/>
          <w:szCs w:val="18"/>
        </w:rPr>
        <w:t>oscuras muestran el cambio en los</w:t>
      </w:r>
      <w:r>
        <w:rPr>
          <w:rFonts w:ascii="Times New Roman" w:hAnsi="Times New Roman"/>
          <w:sz w:val="18"/>
          <w:szCs w:val="18"/>
        </w:rPr>
        <w:t xml:space="preserve"> </w:t>
      </w:r>
      <w:r w:rsidRPr="009F6964">
        <w:rPr>
          <w:rFonts w:ascii="Times New Roman" w:hAnsi="Times New Roman"/>
          <w:sz w:val="18"/>
          <w:szCs w:val="18"/>
        </w:rPr>
        <w:t>índices de aquellos que viven por</w:t>
      </w:r>
      <w:r>
        <w:rPr>
          <w:rFonts w:ascii="Times New Roman" w:hAnsi="Times New Roman"/>
          <w:sz w:val="18"/>
          <w:szCs w:val="18"/>
        </w:rPr>
        <w:t xml:space="preserve"> </w:t>
      </w:r>
      <w:r w:rsidRPr="009F6964">
        <w:rPr>
          <w:rFonts w:ascii="Times New Roman" w:hAnsi="Times New Roman"/>
          <w:sz w:val="18"/>
          <w:szCs w:val="18"/>
        </w:rPr>
        <w:t>debajo de una línea de pobreza del</w:t>
      </w:r>
      <w:r>
        <w:rPr>
          <w:rFonts w:ascii="Times New Roman" w:hAnsi="Times New Roman"/>
          <w:sz w:val="18"/>
          <w:szCs w:val="18"/>
        </w:rPr>
        <w:t xml:space="preserve"> </w:t>
      </w:r>
      <w:r w:rsidRPr="009F6964">
        <w:rPr>
          <w:rFonts w:ascii="Times New Roman" w:hAnsi="Times New Roman"/>
          <w:sz w:val="18"/>
          <w:szCs w:val="18"/>
        </w:rPr>
        <w:t>60% del promedio nacional. Datos de</w:t>
      </w:r>
      <w:r>
        <w:rPr>
          <w:rFonts w:ascii="Times New Roman" w:hAnsi="Times New Roman"/>
          <w:sz w:val="18"/>
          <w:szCs w:val="18"/>
        </w:rPr>
        <w:t xml:space="preserve"> </w:t>
      </w:r>
      <w:r w:rsidRPr="009F6964">
        <w:rPr>
          <w:rFonts w:ascii="Times New Roman" w:hAnsi="Times New Roman"/>
          <w:sz w:val="18"/>
          <w:szCs w:val="18"/>
        </w:rPr>
        <w:t>países de la OCDE seleccionados.</w:t>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b/>
          <w:sz w:val="24"/>
          <w:szCs w:val="24"/>
        </w:rPr>
      </w:pPr>
      <w:r>
        <w:rPr>
          <w:rFonts w:ascii="Times New Roman" w:hAnsi="Times New Roman"/>
          <w:b/>
          <w:sz w:val="24"/>
          <w:szCs w:val="24"/>
        </w:rPr>
        <w:t xml:space="preserve">  </w:t>
      </w:r>
    </w:p>
    <w:p w:rsidR="00343B31" w:rsidRDefault="00343B31" w:rsidP="00343B31">
      <w:pPr>
        <w:spacing w:line="240" w:lineRule="auto"/>
        <w:jc w:val="both"/>
        <w:rPr>
          <w:rFonts w:ascii="Times New Roman" w:hAnsi="Times New Roman"/>
          <w:b/>
          <w:sz w:val="24"/>
          <w:szCs w:val="24"/>
        </w:rPr>
      </w:pPr>
    </w:p>
    <w:p w:rsidR="00343B31" w:rsidRDefault="00343B31" w:rsidP="00343B31">
      <w:pPr>
        <w:spacing w:line="240" w:lineRule="auto"/>
        <w:jc w:val="both"/>
        <w:rPr>
          <w:rFonts w:ascii="Times New Roman" w:hAnsi="Times New Roman"/>
          <w:b/>
          <w:sz w:val="24"/>
          <w:szCs w:val="24"/>
        </w:rPr>
      </w:pPr>
    </w:p>
    <w:p w:rsidR="00A35842" w:rsidRDefault="00A35842" w:rsidP="00343B31">
      <w:pPr>
        <w:spacing w:line="240" w:lineRule="auto"/>
        <w:jc w:val="both"/>
        <w:rPr>
          <w:rFonts w:ascii="Times New Roman" w:hAnsi="Times New Roman"/>
          <w:b/>
          <w:sz w:val="24"/>
          <w:szCs w:val="24"/>
        </w:rPr>
      </w:pPr>
    </w:p>
    <w:p w:rsidR="00A35842" w:rsidRDefault="00A35842" w:rsidP="00343B31">
      <w:pPr>
        <w:spacing w:line="240" w:lineRule="auto"/>
        <w:jc w:val="both"/>
        <w:rPr>
          <w:rFonts w:ascii="Times New Roman" w:hAnsi="Times New Roman"/>
          <w:b/>
          <w:sz w:val="24"/>
          <w:szCs w:val="24"/>
        </w:rPr>
      </w:pPr>
    </w:p>
    <w:p w:rsidR="00343B31" w:rsidRPr="00CA1D3D" w:rsidRDefault="00343B31" w:rsidP="00343B31">
      <w:pPr>
        <w:spacing w:line="240" w:lineRule="auto"/>
        <w:jc w:val="both"/>
        <w:rPr>
          <w:rFonts w:ascii="Times New Roman" w:hAnsi="Times New Roman"/>
          <w:b/>
          <w:sz w:val="24"/>
          <w:szCs w:val="24"/>
        </w:rPr>
      </w:pPr>
      <w:r>
        <w:rPr>
          <w:rFonts w:ascii="Times New Roman" w:hAnsi="Times New Roman"/>
          <w:b/>
          <w:sz w:val="24"/>
          <w:szCs w:val="24"/>
        </w:rPr>
        <w:t xml:space="preserve">      </w:t>
      </w:r>
      <w:r w:rsidRPr="009F6964">
        <w:rPr>
          <w:rFonts w:ascii="Times New Roman" w:hAnsi="Times New Roman"/>
          <w:b/>
          <w:sz w:val="24"/>
          <w:szCs w:val="24"/>
        </w:rPr>
        <w:t>Gráfico 5 - Cambios en la pobreza infantil según una línea fija de pobreza</w:t>
      </w: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noProof/>
          <w:sz w:val="24"/>
          <w:szCs w:val="24"/>
          <w:lang w:eastAsia="es-ES"/>
        </w:rPr>
        <w:drawing>
          <wp:inline distT="0" distB="0" distL="0" distR="0" wp14:anchorId="43AAA90E" wp14:editId="05246830">
            <wp:extent cx="4641850" cy="3943350"/>
            <wp:effectExtent l="0" t="0" r="635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41850" cy="39433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sidRPr="00CA1D3D">
        <w:rPr>
          <w:rFonts w:ascii="Times New Roman" w:hAnsi="Times New Roman"/>
          <w:sz w:val="18"/>
          <w:szCs w:val="18"/>
        </w:rPr>
        <w:t xml:space="preserve">Las barras muestran la subida o bajada en las tasas de pobreza infantil según una línea de pobreza fijada en el 50 por ciento de los ingresos medios a principios de los años 90. </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Pr="00CA1D3D" w:rsidRDefault="00343B31" w:rsidP="00343B31">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60BDB4B4" wp14:editId="68CA513A">
            <wp:extent cx="5619750" cy="53594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9750" cy="53594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Pr="00CA1D3D" w:rsidRDefault="00343B31" w:rsidP="00343B31">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349B173B" wp14:editId="3CD70142">
            <wp:extent cx="5842000" cy="5156200"/>
            <wp:effectExtent l="0" t="0" r="635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2000" cy="51562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A35842" w:rsidRDefault="00A35842" w:rsidP="00343B31">
      <w:pPr>
        <w:spacing w:line="240" w:lineRule="auto"/>
        <w:jc w:val="both"/>
        <w:rPr>
          <w:rFonts w:ascii="Times New Roman" w:hAnsi="Times New Roman"/>
          <w:i/>
          <w:sz w:val="24"/>
          <w:szCs w:val="24"/>
        </w:rPr>
      </w:pPr>
    </w:p>
    <w:p w:rsidR="00A35842" w:rsidRDefault="00A35842"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r>
        <w:rPr>
          <w:rFonts w:ascii="Times New Roman" w:hAnsi="Times New Roman"/>
          <w:i/>
          <w:sz w:val="24"/>
          <w:szCs w:val="24"/>
        </w:rPr>
        <w:lastRenderedPageBreak/>
        <w:t xml:space="preserve">   </w:t>
      </w:r>
    </w:p>
    <w:p w:rsidR="00343B31" w:rsidRPr="00CA1D3D" w:rsidRDefault="00343B31" w:rsidP="00343B31">
      <w:pPr>
        <w:spacing w:line="240" w:lineRule="auto"/>
        <w:jc w:val="both"/>
        <w:rPr>
          <w:rFonts w:ascii="Times New Roman" w:hAnsi="Times New Roman"/>
          <w:b/>
          <w:sz w:val="24"/>
          <w:szCs w:val="24"/>
        </w:rPr>
      </w:pPr>
      <w:r w:rsidRPr="00CA1D3D">
        <w:rPr>
          <w:rFonts w:ascii="Times New Roman" w:hAnsi="Times New Roman"/>
          <w:b/>
          <w:sz w:val="24"/>
          <w:szCs w:val="24"/>
        </w:rPr>
        <w:t xml:space="preserve">      </w:t>
      </w:r>
      <w:r>
        <w:rPr>
          <w:rFonts w:ascii="Times New Roman" w:hAnsi="Times New Roman"/>
          <w:b/>
          <w:sz w:val="24"/>
          <w:szCs w:val="24"/>
        </w:rPr>
        <w:t xml:space="preserve">               </w:t>
      </w:r>
      <w:r w:rsidRPr="00CA1D3D">
        <w:rPr>
          <w:rFonts w:ascii="Times New Roman" w:hAnsi="Times New Roman"/>
          <w:b/>
          <w:sz w:val="24"/>
          <w:szCs w:val="24"/>
        </w:rPr>
        <w:t>Gráfico 9 -  El impacto de los impuestos y transferencias</w:t>
      </w:r>
    </w:p>
    <w:p w:rsidR="00343B31" w:rsidRDefault="00343B31" w:rsidP="00343B31">
      <w:pPr>
        <w:spacing w:line="240" w:lineRule="auto"/>
        <w:jc w:val="both"/>
        <w:rPr>
          <w:rFonts w:ascii="Times New Roman" w:hAnsi="Times New Roman"/>
          <w:sz w:val="24"/>
          <w:szCs w:val="24"/>
        </w:rPr>
      </w:pPr>
    </w:p>
    <w:p w:rsidR="00343B31" w:rsidRPr="00CA1D3D" w:rsidRDefault="00343B31" w:rsidP="00343B31">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t xml:space="preserve">                    </w:t>
      </w:r>
      <w:r>
        <w:rPr>
          <w:rFonts w:ascii="Times New Roman" w:hAnsi="Times New Roman"/>
          <w:noProof/>
          <w:sz w:val="24"/>
          <w:szCs w:val="24"/>
          <w:lang w:eastAsia="es-ES"/>
        </w:rPr>
        <w:drawing>
          <wp:inline distT="0" distB="0" distL="0" distR="0" wp14:anchorId="1F581E1D" wp14:editId="12880FE9">
            <wp:extent cx="2946400" cy="5353050"/>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6400" cy="53530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Pr="00CA1D3D" w:rsidRDefault="00343B31" w:rsidP="00343B31">
      <w:pPr>
        <w:spacing w:line="240" w:lineRule="auto"/>
        <w:jc w:val="both"/>
        <w:rPr>
          <w:rFonts w:ascii="Times New Roman" w:hAnsi="Times New Roman"/>
          <w:sz w:val="18"/>
          <w:szCs w:val="18"/>
        </w:rPr>
      </w:pPr>
      <w:r w:rsidRPr="00CA1D3D">
        <w:rPr>
          <w:rFonts w:ascii="Times New Roman" w:hAnsi="Times New Roman"/>
          <w:sz w:val="18"/>
          <w:szCs w:val="18"/>
        </w:rPr>
        <w:t>Las barras de color claro muestran las tasas de pobreza infantil basadas en los ingresos de hogares, antes de aplicar impuestos y transferencias, mientras las barras oscuras muestran las tasas después de aplicar impuestos y transferencias (como en Gráfico 1). La línea de pobreza en ambos casos es del 50 por ciento de los ingresos medios tras la aplicación de impuestos y transferencias.</w:t>
      </w: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A35842" w:rsidRDefault="00A35842" w:rsidP="00343B31">
      <w:pPr>
        <w:spacing w:line="240" w:lineRule="auto"/>
        <w:jc w:val="both"/>
        <w:rPr>
          <w:rFonts w:ascii="Times New Roman" w:hAnsi="Times New Roman"/>
          <w:sz w:val="24"/>
          <w:szCs w:val="24"/>
        </w:rPr>
      </w:pPr>
    </w:p>
    <w:p w:rsidR="00343B31" w:rsidRPr="00485252" w:rsidRDefault="00343B31" w:rsidP="00343B31">
      <w:pPr>
        <w:spacing w:line="240" w:lineRule="auto"/>
        <w:jc w:val="both"/>
        <w:rPr>
          <w:rFonts w:ascii="Times New Roman" w:hAnsi="Times New Roman"/>
          <w:b/>
          <w:sz w:val="24"/>
          <w:szCs w:val="24"/>
        </w:rPr>
      </w:pPr>
      <w:r w:rsidRPr="00485252">
        <w:rPr>
          <w:rFonts w:ascii="Times New Roman" w:hAnsi="Times New Roman"/>
          <w:b/>
          <w:sz w:val="24"/>
          <w:szCs w:val="24"/>
        </w:rPr>
        <w:t>Gráfico 10 -  Transferencias sociales relacionadas con la seguridad económica familiar</w:t>
      </w: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r>
        <w:rPr>
          <w:rFonts w:ascii="Times New Roman" w:hAnsi="Times New Roman"/>
          <w:i/>
          <w:sz w:val="24"/>
          <w:szCs w:val="24"/>
        </w:rPr>
        <w:tab/>
      </w:r>
      <w:r>
        <w:rPr>
          <w:rFonts w:ascii="Times New Roman" w:hAnsi="Times New Roman"/>
          <w:i/>
          <w:sz w:val="24"/>
          <w:szCs w:val="24"/>
        </w:rPr>
        <w:tab/>
      </w:r>
      <w:r>
        <w:rPr>
          <w:rFonts w:ascii="Times New Roman" w:hAnsi="Times New Roman"/>
          <w:i/>
          <w:noProof/>
          <w:sz w:val="24"/>
          <w:szCs w:val="24"/>
          <w:lang w:eastAsia="es-ES"/>
        </w:rPr>
        <w:drawing>
          <wp:inline distT="0" distB="0" distL="0" distR="0" wp14:anchorId="08D71B2A" wp14:editId="3F39D29B">
            <wp:extent cx="3924300" cy="3346450"/>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24300" cy="33464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sidRPr="00485252">
        <w:rPr>
          <w:rFonts w:ascii="Times New Roman" w:hAnsi="Times New Roman"/>
          <w:sz w:val="18"/>
          <w:szCs w:val="18"/>
        </w:rPr>
        <w:t>El gráfico compara la tasa de pobreza infantil de cada país (como en Gráfico 1) con su nivel de transferencias sociales gubernamentales. Las transferencias sociales en el gráfico incluyen subvenciones a familias, pensiones por invalidez, provisión de guarderías y seguros de desempleo. No incluye gastos públicos en salud o educación.</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A35842" w:rsidRDefault="00A35842" w:rsidP="00343B31">
      <w:pPr>
        <w:spacing w:line="240" w:lineRule="auto"/>
        <w:jc w:val="both"/>
        <w:rPr>
          <w:rFonts w:ascii="Times New Roman" w:hAnsi="Times New Roman"/>
          <w:sz w:val="18"/>
          <w:szCs w:val="18"/>
        </w:rPr>
      </w:pPr>
    </w:p>
    <w:p w:rsidR="00A35842" w:rsidRDefault="00A35842"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Pr="00485252" w:rsidRDefault="00343B31" w:rsidP="00343B31">
      <w:pPr>
        <w:spacing w:line="240" w:lineRule="auto"/>
        <w:jc w:val="both"/>
        <w:rPr>
          <w:rFonts w:ascii="Times New Roman" w:hAnsi="Times New Roman"/>
          <w:b/>
          <w:sz w:val="24"/>
          <w:szCs w:val="24"/>
        </w:rPr>
      </w:pPr>
      <w:r>
        <w:rPr>
          <w:rFonts w:ascii="Times New Roman" w:hAnsi="Times New Roman"/>
          <w:b/>
          <w:sz w:val="24"/>
          <w:szCs w:val="24"/>
        </w:rPr>
        <w:lastRenderedPageBreak/>
        <w:t xml:space="preserve">    </w:t>
      </w:r>
      <w:r w:rsidRPr="00485252">
        <w:rPr>
          <w:rFonts w:ascii="Times New Roman" w:hAnsi="Times New Roman"/>
          <w:b/>
          <w:sz w:val="24"/>
          <w:szCs w:val="24"/>
        </w:rPr>
        <w:t>Gráfico 11 -  Cambios en la asignación de gastos sociales durante los años 90</w:t>
      </w:r>
    </w:p>
    <w:p w:rsidR="00343B31" w:rsidRDefault="00343B31" w:rsidP="00343B31">
      <w:pPr>
        <w:spacing w:line="240" w:lineRule="auto"/>
        <w:jc w:val="both"/>
        <w:rPr>
          <w:rFonts w:ascii="Times New Roman" w:hAnsi="Times New Roman"/>
          <w:sz w:val="18"/>
          <w:szCs w:val="18"/>
        </w:rPr>
      </w:pPr>
    </w:p>
    <w:p w:rsidR="00343B31" w:rsidRPr="00485252" w:rsidRDefault="00343B31" w:rsidP="00343B31">
      <w:pPr>
        <w:spacing w:line="240" w:lineRule="auto"/>
        <w:jc w:val="both"/>
        <w:rPr>
          <w:rFonts w:ascii="Times New Roman" w:hAnsi="Times New Roman"/>
          <w:sz w:val="18"/>
          <w:szCs w:val="18"/>
        </w:rPr>
      </w:pPr>
      <w:r>
        <w:rPr>
          <w:rFonts w:ascii="Times New Roman" w:hAnsi="Times New Roman"/>
          <w:sz w:val="18"/>
          <w:szCs w:val="18"/>
        </w:rPr>
        <w:tab/>
      </w:r>
      <w:r>
        <w:rPr>
          <w:rFonts w:ascii="Times New Roman" w:hAnsi="Times New Roman"/>
          <w:noProof/>
          <w:sz w:val="18"/>
          <w:szCs w:val="18"/>
          <w:lang w:eastAsia="es-ES"/>
        </w:rPr>
        <w:drawing>
          <wp:inline distT="0" distB="0" distL="0" distR="0" wp14:anchorId="28514E90" wp14:editId="523FC460">
            <wp:extent cx="4591050" cy="64770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91050" cy="64770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Pr>
          <w:rFonts w:ascii="Times New Roman" w:hAnsi="Times New Roman"/>
          <w:sz w:val="18"/>
          <w:szCs w:val="18"/>
        </w:rPr>
        <w:t xml:space="preserve">El cuadro muestra los </w:t>
      </w:r>
      <w:r w:rsidRPr="00485252">
        <w:rPr>
          <w:rFonts w:ascii="Times New Roman" w:hAnsi="Times New Roman"/>
          <w:sz w:val="18"/>
          <w:szCs w:val="18"/>
        </w:rPr>
        <w:t>cambios en la proporción</w:t>
      </w:r>
      <w:r>
        <w:rPr>
          <w:rFonts w:ascii="Times New Roman" w:hAnsi="Times New Roman"/>
          <w:sz w:val="18"/>
          <w:szCs w:val="18"/>
        </w:rPr>
        <w:t xml:space="preserve"> del PIB asignado a transferencias sociales durante los años 90. Las </w:t>
      </w:r>
      <w:r w:rsidRPr="00485252">
        <w:rPr>
          <w:rFonts w:ascii="Times New Roman" w:hAnsi="Times New Roman"/>
          <w:sz w:val="18"/>
          <w:szCs w:val="18"/>
        </w:rPr>
        <w:t>columnas de la derecha</w:t>
      </w:r>
      <w:r>
        <w:rPr>
          <w:rFonts w:ascii="Times New Roman" w:hAnsi="Times New Roman"/>
          <w:sz w:val="18"/>
          <w:szCs w:val="18"/>
        </w:rPr>
        <w:t xml:space="preserve"> </w:t>
      </w:r>
      <w:r w:rsidRPr="00485252">
        <w:rPr>
          <w:rFonts w:ascii="Times New Roman" w:hAnsi="Times New Roman"/>
          <w:sz w:val="18"/>
          <w:szCs w:val="18"/>
        </w:rPr>
        <w:t>dividen la subida o bajada</w:t>
      </w:r>
      <w:r>
        <w:rPr>
          <w:rFonts w:ascii="Times New Roman" w:hAnsi="Times New Roman"/>
          <w:sz w:val="18"/>
          <w:szCs w:val="18"/>
        </w:rPr>
        <w:t xml:space="preserve"> </w:t>
      </w:r>
      <w:r w:rsidRPr="00485252">
        <w:rPr>
          <w:rFonts w:ascii="Times New Roman" w:hAnsi="Times New Roman"/>
          <w:sz w:val="18"/>
          <w:szCs w:val="18"/>
        </w:rPr>
        <w:t>en el gasto total en</w:t>
      </w:r>
      <w:r>
        <w:rPr>
          <w:rFonts w:ascii="Times New Roman" w:hAnsi="Times New Roman"/>
          <w:sz w:val="18"/>
          <w:szCs w:val="18"/>
        </w:rPr>
        <w:t xml:space="preserve">tre distintas categorías de </w:t>
      </w:r>
      <w:r w:rsidRPr="00485252">
        <w:rPr>
          <w:rFonts w:ascii="Times New Roman" w:hAnsi="Times New Roman"/>
          <w:sz w:val="18"/>
          <w:szCs w:val="18"/>
        </w:rPr>
        <w:t>gastos. La columna</w:t>
      </w:r>
      <w:r>
        <w:rPr>
          <w:rFonts w:ascii="Times New Roman" w:hAnsi="Times New Roman"/>
          <w:sz w:val="18"/>
          <w:szCs w:val="18"/>
        </w:rPr>
        <w:t xml:space="preserve"> llamada “Otros”</w:t>
      </w:r>
      <w:r w:rsidRPr="00485252">
        <w:rPr>
          <w:rFonts w:ascii="Times New Roman" w:hAnsi="Times New Roman"/>
          <w:sz w:val="18"/>
          <w:szCs w:val="18"/>
        </w:rPr>
        <w:t xml:space="preserve"> se refiere a</w:t>
      </w:r>
      <w:r>
        <w:rPr>
          <w:rFonts w:ascii="Times New Roman" w:hAnsi="Times New Roman"/>
          <w:sz w:val="18"/>
          <w:szCs w:val="18"/>
        </w:rPr>
        <w:t xml:space="preserve"> las ayudas a la población </w:t>
      </w:r>
      <w:r w:rsidRPr="00485252">
        <w:rPr>
          <w:rFonts w:ascii="Times New Roman" w:hAnsi="Times New Roman"/>
          <w:sz w:val="18"/>
          <w:szCs w:val="18"/>
        </w:rPr>
        <w:t>en edad de trabajar, e</w:t>
      </w:r>
      <w:r>
        <w:rPr>
          <w:rFonts w:ascii="Times New Roman" w:hAnsi="Times New Roman"/>
          <w:sz w:val="18"/>
          <w:szCs w:val="18"/>
        </w:rPr>
        <w:t xml:space="preserve"> </w:t>
      </w:r>
      <w:r w:rsidRPr="00485252">
        <w:rPr>
          <w:rFonts w:ascii="Times New Roman" w:hAnsi="Times New Roman"/>
          <w:sz w:val="18"/>
          <w:szCs w:val="18"/>
        </w:rPr>
        <w:t>incluye ayudas por</w:t>
      </w:r>
      <w:r>
        <w:rPr>
          <w:rFonts w:ascii="Times New Roman" w:hAnsi="Times New Roman"/>
          <w:sz w:val="18"/>
          <w:szCs w:val="18"/>
        </w:rPr>
        <w:t xml:space="preserve"> invalidez, desempleo, vivienda, programas del mercado de trabajo y otras transferencias. No incluye el gasto público en salud o </w:t>
      </w:r>
      <w:r w:rsidRPr="00485252">
        <w:rPr>
          <w:rFonts w:ascii="Times New Roman" w:hAnsi="Times New Roman"/>
          <w:sz w:val="18"/>
          <w:szCs w:val="18"/>
        </w:rPr>
        <w:t>educación.</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A35842" w:rsidRDefault="00A35842" w:rsidP="00343B31">
      <w:pPr>
        <w:spacing w:line="240" w:lineRule="auto"/>
        <w:jc w:val="both"/>
        <w:rPr>
          <w:rFonts w:ascii="Times New Roman" w:hAnsi="Times New Roman"/>
          <w:sz w:val="18"/>
          <w:szCs w:val="18"/>
        </w:rPr>
      </w:pPr>
    </w:p>
    <w:p w:rsidR="00343B31" w:rsidRPr="00485252" w:rsidRDefault="00343B31" w:rsidP="00343B31">
      <w:pPr>
        <w:spacing w:line="240" w:lineRule="auto"/>
        <w:jc w:val="both"/>
        <w:rPr>
          <w:rFonts w:ascii="Times New Roman" w:hAnsi="Times New Roman"/>
          <w:b/>
          <w:sz w:val="24"/>
          <w:szCs w:val="24"/>
        </w:rPr>
      </w:pPr>
      <w:r w:rsidRPr="00485252">
        <w:rPr>
          <w:rFonts w:ascii="Times New Roman" w:hAnsi="Times New Roman"/>
          <w:b/>
          <w:sz w:val="24"/>
          <w:szCs w:val="24"/>
        </w:rPr>
        <w:lastRenderedPageBreak/>
        <w:t>Gráfico 13 -  Recursos para niños</w:t>
      </w:r>
    </w:p>
    <w:p w:rsidR="00343B31" w:rsidRDefault="00343B31" w:rsidP="00343B31">
      <w:pPr>
        <w:spacing w:line="240" w:lineRule="auto"/>
        <w:jc w:val="both"/>
        <w:rPr>
          <w:rFonts w:ascii="Times New Roman" w:hAnsi="Times New Roman"/>
          <w:sz w:val="18"/>
          <w:szCs w:val="18"/>
        </w:rPr>
      </w:pPr>
      <w:r w:rsidRPr="00485252">
        <w:rPr>
          <w:rFonts w:ascii="Times New Roman" w:hAnsi="Times New Roman"/>
          <w:sz w:val="18"/>
          <w:szCs w:val="18"/>
        </w:rPr>
        <w:t>La serie de gráficos muestra</w:t>
      </w:r>
      <w:r>
        <w:rPr>
          <w:rFonts w:ascii="Times New Roman" w:hAnsi="Times New Roman"/>
          <w:sz w:val="18"/>
          <w:szCs w:val="18"/>
        </w:rPr>
        <w:t xml:space="preserve"> la distribución de impuestos y </w:t>
      </w:r>
      <w:r w:rsidRPr="00485252">
        <w:rPr>
          <w:rFonts w:ascii="Times New Roman" w:hAnsi="Times New Roman"/>
          <w:sz w:val="18"/>
          <w:szCs w:val="18"/>
        </w:rPr>
        <w:t>transferencias por grupo d</w:t>
      </w:r>
      <w:r>
        <w:rPr>
          <w:rFonts w:ascii="Times New Roman" w:hAnsi="Times New Roman"/>
          <w:sz w:val="18"/>
          <w:szCs w:val="18"/>
        </w:rPr>
        <w:t xml:space="preserve">e edad en 15 países de la Unión </w:t>
      </w:r>
      <w:r w:rsidRPr="00485252">
        <w:rPr>
          <w:rFonts w:ascii="Times New Roman" w:hAnsi="Times New Roman"/>
          <w:sz w:val="18"/>
          <w:szCs w:val="18"/>
        </w:rPr>
        <w:t>Europea. Los impuestos y transfere</w:t>
      </w:r>
      <w:r>
        <w:rPr>
          <w:rFonts w:ascii="Times New Roman" w:hAnsi="Times New Roman"/>
          <w:sz w:val="18"/>
          <w:szCs w:val="18"/>
        </w:rPr>
        <w:t xml:space="preserve">ncias se muestran como una </w:t>
      </w:r>
      <w:r w:rsidRPr="00485252">
        <w:rPr>
          <w:rFonts w:ascii="Times New Roman" w:hAnsi="Times New Roman"/>
          <w:sz w:val="18"/>
          <w:szCs w:val="18"/>
        </w:rPr>
        <w:t>proporción de los ingresos disp</w:t>
      </w:r>
      <w:r>
        <w:rPr>
          <w:rFonts w:ascii="Times New Roman" w:hAnsi="Times New Roman"/>
          <w:sz w:val="18"/>
          <w:szCs w:val="18"/>
        </w:rPr>
        <w:t xml:space="preserve">onibles para cada grupo de edad </w:t>
      </w:r>
      <w:r w:rsidRPr="00485252">
        <w:rPr>
          <w:rFonts w:ascii="Times New Roman" w:hAnsi="Times New Roman"/>
          <w:sz w:val="18"/>
          <w:szCs w:val="18"/>
        </w:rPr>
        <w:t>sobre la población total (gráf</w:t>
      </w:r>
      <w:r>
        <w:rPr>
          <w:rFonts w:ascii="Times New Roman" w:hAnsi="Times New Roman"/>
          <w:sz w:val="18"/>
          <w:szCs w:val="18"/>
        </w:rPr>
        <w:t xml:space="preserve">ico de la izquierda) y sobre la </w:t>
      </w:r>
      <w:r w:rsidRPr="00485252">
        <w:rPr>
          <w:rFonts w:ascii="Times New Roman" w:hAnsi="Times New Roman"/>
          <w:sz w:val="18"/>
          <w:szCs w:val="18"/>
        </w:rPr>
        <w:t>población con bajos ingresos (defini</w:t>
      </w:r>
      <w:r>
        <w:rPr>
          <w:rFonts w:ascii="Times New Roman" w:hAnsi="Times New Roman"/>
          <w:sz w:val="18"/>
          <w:szCs w:val="18"/>
        </w:rPr>
        <w:t xml:space="preserve">da por debajo del 50 por ciento </w:t>
      </w:r>
      <w:r w:rsidRPr="00485252">
        <w:rPr>
          <w:rFonts w:ascii="Times New Roman" w:hAnsi="Times New Roman"/>
          <w:sz w:val="18"/>
          <w:szCs w:val="18"/>
        </w:rPr>
        <w:t>de los ingresos medios).</w:t>
      </w:r>
    </w:p>
    <w:p w:rsidR="00343B31" w:rsidRPr="00485252" w:rsidRDefault="00343B31" w:rsidP="00343B31">
      <w:pPr>
        <w:spacing w:line="240" w:lineRule="auto"/>
        <w:jc w:val="both"/>
        <w:rPr>
          <w:rFonts w:ascii="Times New Roman" w:hAnsi="Times New Roman"/>
          <w:sz w:val="18"/>
          <w:szCs w:val="18"/>
        </w:rPr>
      </w:pPr>
      <w:r>
        <w:rPr>
          <w:rFonts w:ascii="Times New Roman" w:hAnsi="Times New Roman"/>
          <w:sz w:val="18"/>
          <w:szCs w:val="18"/>
        </w:rPr>
        <w:tab/>
      </w:r>
      <w:r>
        <w:rPr>
          <w:rFonts w:ascii="Times New Roman" w:hAnsi="Times New Roman"/>
          <w:noProof/>
          <w:sz w:val="18"/>
          <w:szCs w:val="18"/>
          <w:lang w:eastAsia="es-ES"/>
        </w:rPr>
        <w:drawing>
          <wp:inline distT="0" distB="0" distL="0" distR="0" wp14:anchorId="735D7D73" wp14:editId="64A2982A">
            <wp:extent cx="4768850" cy="69532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8850" cy="69532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i/>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tab/>
      </w:r>
      <w:r>
        <w:rPr>
          <w:rFonts w:ascii="Times New Roman" w:hAnsi="Times New Roman"/>
          <w:noProof/>
          <w:sz w:val="24"/>
          <w:szCs w:val="24"/>
          <w:lang w:eastAsia="es-ES"/>
        </w:rPr>
        <w:drawing>
          <wp:inline distT="0" distB="0" distL="0" distR="0" wp14:anchorId="4CB478F8" wp14:editId="4291A9A5">
            <wp:extent cx="4495800" cy="75882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95800" cy="75882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rPr>
        <w:tab/>
      </w:r>
      <w:r>
        <w:rPr>
          <w:rFonts w:ascii="Times New Roman" w:hAnsi="Times New Roman"/>
          <w:noProof/>
          <w:sz w:val="24"/>
          <w:szCs w:val="24"/>
          <w:lang w:eastAsia="es-ES"/>
        </w:rPr>
        <w:drawing>
          <wp:inline distT="0" distB="0" distL="0" distR="0" wp14:anchorId="6925F9D4" wp14:editId="70EE2084">
            <wp:extent cx="4368800" cy="68199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68800" cy="68199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noProof/>
          <w:sz w:val="24"/>
          <w:szCs w:val="24"/>
          <w:lang w:eastAsia="es-ES"/>
        </w:rPr>
        <w:drawing>
          <wp:inline distT="0" distB="0" distL="0" distR="0" wp14:anchorId="7A62545F" wp14:editId="294BBA6C">
            <wp:extent cx="4406900" cy="15684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6900" cy="15684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i/>
          <w:sz w:val="24"/>
          <w:szCs w:val="24"/>
        </w:rPr>
      </w:pPr>
      <w:r>
        <w:rPr>
          <w:rFonts w:ascii="Times New Roman" w:hAnsi="Times New Roman"/>
          <w:i/>
          <w:sz w:val="24"/>
          <w:szCs w:val="24"/>
        </w:rPr>
        <w:lastRenderedPageBreak/>
        <w:t>“</w:t>
      </w:r>
      <w:r w:rsidRPr="00A81046">
        <w:rPr>
          <w:rFonts w:ascii="Times New Roman" w:hAnsi="Times New Roman"/>
          <w:i/>
          <w:sz w:val="24"/>
          <w:szCs w:val="24"/>
        </w:rPr>
        <w:t>La verdadera medida del progreso de una</w:t>
      </w:r>
      <w:r>
        <w:rPr>
          <w:rFonts w:ascii="Times New Roman" w:hAnsi="Times New Roman"/>
          <w:i/>
          <w:sz w:val="24"/>
          <w:szCs w:val="24"/>
        </w:rPr>
        <w:t xml:space="preserve"> </w:t>
      </w:r>
      <w:r w:rsidRPr="00A81046">
        <w:rPr>
          <w:rFonts w:ascii="Times New Roman" w:hAnsi="Times New Roman"/>
          <w:i/>
          <w:sz w:val="24"/>
          <w:szCs w:val="24"/>
        </w:rPr>
        <w:t>nación es la calidad con que atiende a sus</w:t>
      </w:r>
      <w:r>
        <w:rPr>
          <w:rFonts w:ascii="Times New Roman" w:hAnsi="Times New Roman"/>
          <w:i/>
          <w:sz w:val="24"/>
          <w:szCs w:val="24"/>
        </w:rPr>
        <w:t xml:space="preserve"> </w:t>
      </w:r>
      <w:r w:rsidRPr="00A81046">
        <w:rPr>
          <w:rFonts w:ascii="Times New Roman" w:hAnsi="Times New Roman"/>
          <w:i/>
          <w:sz w:val="24"/>
          <w:szCs w:val="24"/>
        </w:rPr>
        <w:t>niños: su salud y protección, su seguridad</w:t>
      </w:r>
      <w:r>
        <w:rPr>
          <w:rFonts w:ascii="Times New Roman" w:hAnsi="Times New Roman"/>
          <w:i/>
          <w:sz w:val="24"/>
          <w:szCs w:val="24"/>
        </w:rPr>
        <w:t xml:space="preserve"> </w:t>
      </w:r>
      <w:r w:rsidRPr="00A81046">
        <w:rPr>
          <w:rFonts w:ascii="Times New Roman" w:hAnsi="Times New Roman"/>
          <w:i/>
          <w:sz w:val="24"/>
          <w:szCs w:val="24"/>
        </w:rPr>
        <w:t>material, su educación y socialización</w:t>
      </w:r>
      <w:r>
        <w:rPr>
          <w:rFonts w:ascii="Times New Roman" w:hAnsi="Times New Roman"/>
          <w:i/>
          <w:sz w:val="24"/>
          <w:szCs w:val="24"/>
        </w:rPr>
        <w:t xml:space="preserve"> </w:t>
      </w:r>
      <w:r w:rsidRPr="00A81046">
        <w:rPr>
          <w:rFonts w:ascii="Times New Roman" w:hAnsi="Times New Roman"/>
          <w:i/>
          <w:sz w:val="24"/>
          <w:szCs w:val="24"/>
        </w:rPr>
        <w:t>y el modo en que se sienten queridos,</w:t>
      </w:r>
      <w:r>
        <w:rPr>
          <w:rFonts w:ascii="Times New Roman" w:hAnsi="Times New Roman"/>
          <w:i/>
          <w:sz w:val="24"/>
          <w:szCs w:val="24"/>
        </w:rPr>
        <w:t xml:space="preserve"> </w:t>
      </w:r>
      <w:r w:rsidRPr="00A81046">
        <w:rPr>
          <w:rFonts w:ascii="Times New Roman" w:hAnsi="Times New Roman"/>
          <w:i/>
          <w:sz w:val="24"/>
          <w:szCs w:val="24"/>
        </w:rPr>
        <w:t>valorados e integrados en las familias</w:t>
      </w:r>
      <w:r>
        <w:rPr>
          <w:rFonts w:ascii="Times New Roman" w:hAnsi="Times New Roman"/>
          <w:i/>
          <w:sz w:val="24"/>
          <w:szCs w:val="24"/>
        </w:rPr>
        <w:t xml:space="preserve"> </w:t>
      </w:r>
      <w:r w:rsidRPr="00A81046">
        <w:rPr>
          <w:rFonts w:ascii="Times New Roman" w:hAnsi="Times New Roman"/>
          <w:i/>
          <w:sz w:val="24"/>
          <w:szCs w:val="24"/>
        </w:rPr>
        <w:t>y sociedades en las que han nacido</w:t>
      </w:r>
      <w:r>
        <w:rPr>
          <w:rFonts w:ascii="Times New Roman" w:hAnsi="Times New Roman"/>
          <w:i/>
          <w:sz w:val="24"/>
          <w:szCs w:val="24"/>
        </w:rPr>
        <w:t>”</w:t>
      </w:r>
      <w:r w:rsidR="00F2760F">
        <w:rPr>
          <w:rFonts w:ascii="Times New Roman" w:hAnsi="Times New Roman"/>
          <w:i/>
          <w:sz w:val="24"/>
          <w:szCs w:val="24"/>
        </w:rPr>
        <w:t>.</w:t>
      </w:r>
    </w:p>
    <w:p w:rsidR="00216C64" w:rsidRDefault="00216C64" w:rsidP="00343B31">
      <w:pPr>
        <w:spacing w:line="240" w:lineRule="auto"/>
        <w:jc w:val="both"/>
        <w:rPr>
          <w:rFonts w:ascii="Times New Roman" w:hAnsi="Times New Roman"/>
          <w:i/>
          <w:sz w:val="24"/>
          <w:szCs w:val="24"/>
        </w:rPr>
      </w:pPr>
    </w:p>
    <w:p w:rsidR="00343B31" w:rsidRPr="007570CC" w:rsidRDefault="00343B31" w:rsidP="00343B31">
      <w:pPr>
        <w:spacing w:line="240" w:lineRule="auto"/>
        <w:jc w:val="both"/>
        <w:rPr>
          <w:rFonts w:ascii="Times New Roman" w:hAnsi="Times New Roman"/>
          <w:b/>
          <w:sz w:val="24"/>
          <w:szCs w:val="24"/>
        </w:rPr>
      </w:pPr>
      <w:r w:rsidRPr="007570CC">
        <w:rPr>
          <w:rFonts w:ascii="Times New Roman" w:hAnsi="Times New Roman"/>
          <w:b/>
          <w:sz w:val="24"/>
          <w:szCs w:val="24"/>
        </w:rPr>
        <w:t>Un panorama del bienestar infantil en los países ricos - UNICEF - Innocenti Report Cards - 2007</w:t>
      </w:r>
    </w:p>
    <w:p w:rsidR="00343B31" w:rsidRPr="005B07D7" w:rsidRDefault="00343B31" w:rsidP="00343B31">
      <w:pPr>
        <w:spacing w:line="240" w:lineRule="auto"/>
        <w:jc w:val="both"/>
        <w:rPr>
          <w:rFonts w:ascii="Times New Roman" w:hAnsi="Times New Roman"/>
          <w:sz w:val="24"/>
          <w:szCs w:val="24"/>
          <w:u w:val="single"/>
        </w:rPr>
      </w:pPr>
      <w:r>
        <w:rPr>
          <w:rFonts w:ascii="Times New Roman" w:hAnsi="Times New Roman"/>
          <w:sz w:val="24"/>
          <w:szCs w:val="24"/>
          <w:u w:val="single"/>
        </w:rPr>
        <w:t>Hallazgos clave</w:t>
      </w:r>
    </w:p>
    <w:p w:rsidR="00343B31" w:rsidRDefault="00343B31" w:rsidP="00343B31">
      <w:pPr>
        <w:numPr>
          <w:ilvl w:val="0"/>
          <w:numId w:val="1"/>
        </w:numPr>
        <w:spacing w:line="240" w:lineRule="auto"/>
        <w:jc w:val="both"/>
        <w:rPr>
          <w:rFonts w:ascii="Times New Roman" w:hAnsi="Times New Roman"/>
          <w:sz w:val="24"/>
          <w:szCs w:val="24"/>
        </w:rPr>
      </w:pPr>
      <w:r w:rsidRPr="005B07D7">
        <w:rPr>
          <w:rFonts w:ascii="Times New Roman" w:hAnsi="Times New Roman"/>
          <w:sz w:val="24"/>
          <w:szCs w:val="24"/>
        </w:rPr>
        <w:t>Los Países Bajos encabezan la tabla de bienestar infantil</w:t>
      </w:r>
      <w:r>
        <w:rPr>
          <w:rFonts w:ascii="Times New Roman" w:hAnsi="Times New Roman"/>
          <w:sz w:val="24"/>
          <w:szCs w:val="24"/>
        </w:rPr>
        <w:t xml:space="preserve"> </w:t>
      </w:r>
      <w:r w:rsidRPr="005B07D7">
        <w:rPr>
          <w:rFonts w:ascii="Times New Roman" w:hAnsi="Times New Roman"/>
          <w:sz w:val="24"/>
          <w:szCs w:val="24"/>
        </w:rPr>
        <w:t>general, al estar entre los</w:t>
      </w:r>
      <w:r>
        <w:rPr>
          <w:rFonts w:ascii="Times New Roman" w:hAnsi="Times New Roman"/>
          <w:sz w:val="24"/>
          <w:szCs w:val="24"/>
        </w:rPr>
        <w:t xml:space="preserve"> 10 primeros países en las seis </w:t>
      </w:r>
      <w:r w:rsidRPr="005B07D7">
        <w:rPr>
          <w:rFonts w:ascii="Times New Roman" w:hAnsi="Times New Roman"/>
          <w:sz w:val="24"/>
          <w:szCs w:val="24"/>
        </w:rPr>
        <w:t>dimensiones de bienestar infantil cubiertas por este informe.</w:t>
      </w:r>
    </w:p>
    <w:p w:rsidR="00343B31" w:rsidRDefault="00343B31" w:rsidP="00343B31">
      <w:pPr>
        <w:numPr>
          <w:ilvl w:val="0"/>
          <w:numId w:val="1"/>
        </w:numPr>
        <w:spacing w:line="240" w:lineRule="auto"/>
        <w:jc w:val="both"/>
        <w:rPr>
          <w:rFonts w:ascii="Times New Roman" w:hAnsi="Times New Roman"/>
          <w:sz w:val="24"/>
          <w:szCs w:val="24"/>
        </w:rPr>
      </w:pPr>
      <w:r w:rsidRPr="005B07D7">
        <w:rPr>
          <w:rFonts w:ascii="Times New Roman" w:hAnsi="Times New Roman"/>
          <w:sz w:val="24"/>
          <w:szCs w:val="24"/>
        </w:rPr>
        <w:t>Los países europeos dominan la mitad alta de la tabla</w:t>
      </w:r>
      <w:r>
        <w:rPr>
          <w:rFonts w:ascii="Times New Roman" w:hAnsi="Times New Roman"/>
          <w:sz w:val="24"/>
          <w:szCs w:val="24"/>
        </w:rPr>
        <w:t xml:space="preserve"> </w:t>
      </w:r>
      <w:r w:rsidRPr="005B07D7">
        <w:rPr>
          <w:rFonts w:ascii="Times New Roman" w:hAnsi="Times New Roman"/>
          <w:sz w:val="24"/>
          <w:szCs w:val="24"/>
        </w:rPr>
        <w:t>clasificatoria general, con</w:t>
      </w:r>
      <w:r>
        <w:rPr>
          <w:rFonts w:ascii="Times New Roman" w:hAnsi="Times New Roman"/>
          <w:sz w:val="24"/>
          <w:szCs w:val="24"/>
        </w:rPr>
        <w:t xml:space="preserve"> los países del norte de Europa </w:t>
      </w:r>
      <w:r w:rsidRPr="005B07D7">
        <w:rPr>
          <w:rFonts w:ascii="Times New Roman" w:hAnsi="Times New Roman"/>
          <w:sz w:val="24"/>
          <w:szCs w:val="24"/>
        </w:rPr>
        <w:t>situados en los cuatro primeros puestos.</w:t>
      </w:r>
    </w:p>
    <w:p w:rsidR="00343B31" w:rsidRDefault="00343B31" w:rsidP="00343B31">
      <w:pPr>
        <w:numPr>
          <w:ilvl w:val="0"/>
          <w:numId w:val="1"/>
        </w:numPr>
        <w:spacing w:line="240" w:lineRule="auto"/>
        <w:jc w:val="both"/>
        <w:rPr>
          <w:rFonts w:ascii="Times New Roman" w:hAnsi="Times New Roman"/>
          <w:sz w:val="24"/>
          <w:szCs w:val="24"/>
        </w:rPr>
      </w:pPr>
      <w:r w:rsidRPr="005B07D7">
        <w:rPr>
          <w:rFonts w:ascii="Times New Roman" w:hAnsi="Times New Roman"/>
          <w:sz w:val="24"/>
          <w:szCs w:val="24"/>
        </w:rPr>
        <w:t>Todos los países tienen puntos débiles que deben abordar y</w:t>
      </w:r>
      <w:r>
        <w:rPr>
          <w:rFonts w:ascii="Times New Roman" w:hAnsi="Times New Roman"/>
          <w:sz w:val="24"/>
          <w:szCs w:val="24"/>
        </w:rPr>
        <w:t xml:space="preserve"> </w:t>
      </w:r>
      <w:r w:rsidRPr="005B07D7">
        <w:rPr>
          <w:rFonts w:ascii="Times New Roman" w:hAnsi="Times New Roman"/>
          <w:sz w:val="24"/>
          <w:szCs w:val="24"/>
        </w:rPr>
        <w:t>ningún país figu</w:t>
      </w:r>
      <w:r>
        <w:rPr>
          <w:rFonts w:ascii="Times New Roman" w:hAnsi="Times New Roman"/>
          <w:sz w:val="24"/>
          <w:szCs w:val="24"/>
        </w:rPr>
        <w:t xml:space="preserve">ra en el tercio superior de las </w:t>
      </w:r>
      <w:r w:rsidRPr="005B07D7">
        <w:rPr>
          <w:rFonts w:ascii="Times New Roman" w:hAnsi="Times New Roman"/>
          <w:sz w:val="24"/>
          <w:szCs w:val="24"/>
        </w:rPr>
        <w:t>clasificaciones para las seis di</w:t>
      </w:r>
      <w:r>
        <w:rPr>
          <w:rFonts w:ascii="Times New Roman" w:hAnsi="Times New Roman"/>
          <w:sz w:val="24"/>
          <w:szCs w:val="24"/>
        </w:rPr>
        <w:t xml:space="preserve">mensiones de bienestar infantil </w:t>
      </w:r>
      <w:r w:rsidRPr="005B07D7">
        <w:rPr>
          <w:rFonts w:ascii="Times New Roman" w:hAnsi="Times New Roman"/>
          <w:sz w:val="24"/>
          <w:szCs w:val="24"/>
        </w:rPr>
        <w:t>(aunque los Países Bajos y Suecia están cerca de lograrlo).</w:t>
      </w:r>
    </w:p>
    <w:p w:rsidR="00343B31" w:rsidRDefault="00343B31" w:rsidP="00343B31">
      <w:pPr>
        <w:numPr>
          <w:ilvl w:val="0"/>
          <w:numId w:val="1"/>
        </w:numPr>
        <w:spacing w:line="240" w:lineRule="auto"/>
        <w:jc w:val="both"/>
        <w:rPr>
          <w:rFonts w:ascii="Times New Roman" w:hAnsi="Times New Roman"/>
          <w:sz w:val="24"/>
          <w:szCs w:val="24"/>
        </w:rPr>
      </w:pPr>
      <w:r w:rsidRPr="005B07D7">
        <w:rPr>
          <w:rFonts w:ascii="Times New Roman" w:hAnsi="Times New Roman"/>
          <w:sz w:val="24"/>
          <w:szCs w:val="24"/>
        </w:rPr>
        <w:t>El Reino Unido y los Estados Unidos se sitúan en el</w:t>
      </w:r>
      <w:r>
        <w:rPr>
          <w:rFonts w:ascii="Times New Roman" w:hAnsi="Times New Roman"/>
          <w:sz w:val="24"/>
          <w:szCs w:val="24"/>
        </w:rPr>
        <w:t xml:space="preserve"> </w:t>
      </w:r>
      <w:r w:rsidRPr="005B07D7">
        <w:rPr>
          <w:rFonts w:ascii="Times New Roman" w:hAnsi="Times New Roman"/>
          <w:sz w:val="24"/>
          <w:szCs w:val="24"/>
        </w:rPr>
        <w:t>tercio inferior de las clasi</w:t>
      </w:r>
      <w:r>
        <w:rPr>
          <w:rFonts w:ascii="Times New Roman" w:hAnsi="Times New Roman"/>
          <w:sz w:val="24"/>
          <w:szCs w:val="24"/>
        </w:rPr>
        <w:t xml:space="preserve">ficaciones de cinco de las seis </w:t>
      </w:r>
      <w:r w:rsidRPr="005B07D7">
        <w:rPr>
          <w:rFonts w:ascii="Times New Roman" w:hAnsi="Times New Roman"/>
          <w:sz w:val="24"/>
          <w:szCs w:val="24"/>
        </w:rPr>
        <w:t>dimensiones revisadas.</w:t>
      </w:r>
    </w:p>
    <w:p w:rsidR="00343B31" w:rsidRDefault="00343B31" w:rsidP="00343B31">
      <w:pPr>
        <w:numPr>
          <w:ilvl w:val="0"/>
          <w:numId w:val="1"/>
        </w:numPr>
        <w:spacing w:line="240" w:lineRule="auto"/>
        <w:jc w:val="both"/>
        <w:rPr>
          <w:rFonts w:ascii="Times New Roman" w:hAnsi="Times New Roman"/>
          <w:sz w:val="24"/>
          <w:szCs w:val="24"/>
        </w:rPr>
      </w:pPr>
      <w:r w:rsidRPr="005B07D7">
        <w:rPr>
          <w:rFonts w:ascii="Times New Roman" w:hAnsi="Times New Roman"/>
          <w:sz w:val="24"/>
          <w:szCs w:val="24"/>
        </w:rPr>
        <w:t>Ninguna dimensión de bienestar puede por sí sola</w:t>
      </w:r>
      <w:r>
        <w:rPr>
          <w:rFonts w:ascii="Times New Roman" w:hAnsi="Times New Roman"/>
          <w:sz w:val="24"/>
          <w:szCs w:val="24"/>
        </w:rPr>
        <w:t xml:space="preserve"> </w:t>
      </w:r>
      <w:r w:rsidRPr="005B07D7">
        <w:rPr>
          <w:rFonts w:ascii="Times New Roman" w:hAnsi="Times New Roman"/>
          <w:sz w:val="24"/>
          <w:szCs w:val="24"/>
        </w:rPr>
        <w:t>considerarse una medida</w:t>
      </w:r>
      <w:r>
        <w:rPr>
          <w:rFonts w:ascii="Times New Roman" w:hAnsi="Times New Roman"/>
          <w:sz w:val="24"/>
          <w:szCs w:val="24"/>
        </w:rPr>
        <w:t xml:space="preserve"> indirecta fiable del bienestar </w:t>
      </w:r>
      <w:r w:rsidRPr="005B07D7">
        <w:rPr>
          <w:rFonts w:ascii="Times New Roman" w:hAnsi="Times New Roman"/>
          <w:sz w:val="24"/>
          <w:szCs w:val="24"/>
        </w:rPr>
        <w:t>infantil en conjunto</w:t>
      </w:r>
      <w:r>
        <w:rPr>
          <w:rFonts w:ascii="Times New Roman" w:hAnsi="Times New Roman"/>
          <w:sz w:val="24"/>
          <w:szCs w:val="24"/>
        </w:rPr>
        <w:t xml:space="preserve">, y varios países de la OCDE se </w:t>
      </w:r>
      <w:r w:rsidRPr="005B07D7">
        <w:rPr>
          <w:rFonts w:ascii="Times New Roman" w:hAnsi="Times New Roman"/>
          <w:sz w:val="24"/>
          <w:szCs w:val="24"/>
        </w:rPr>
        <w:t>encuentran en clasific</w:t>
      </w:r>
      <w:r>
        <w:rPr>
          <w:rFonts w:ascii="Times New Roman" w:hAnsi="Times New Roman"/>
          <w:sz w:val="24"/>
          <w:szCs w:val="24"/>
        </w:rPr>
        <w:t xml:space="preserve">aciones marcadamente diferentes </w:t>
      </w:r>
      <w:r w:rsidRPr="005B07D7">
        <w:rPr>
          <w:rFonts w:ascii="Times New Roman" w:hAnsi="Times New Roman"/>
          <w:sz w:val="24"/>
          <w:szCs w:val="24"/>
        </w:rPr>
        <w:t>para distintas dimensiones de bienestar infantil.</w:t>
      </w:r>
    </w:p>
    <w:p w:rsidR="00343B31" w:rsidRDefault="00343B31" w:rsidP="00343B31">
      <w:pPr>
        <w:numPr>
          <w:ilvl w:val="0"/>
          <w:numId w:val="1"/>
        </w:numPr>
        <w:spacing w:line="240" w:lineRule="auto"/>
        <w:jc w:val="both"/>
        <w:rPr>
          <w:rFonts w:ascii="Times New Roman" w:hAnsi="Times New Roman"/>
          <w:sz w:val="24"/>
          <w:szCs w:val="24"/>
        </w:rPr>
      </w:pPr>
      <w:r w:rsidRPr="005B07D7">
        <w:rPr>
          <w:rFonts w:ascii="Times New Roman" w:hAnsi="Times New Roman"/>
          <w:sz w:val="24"/>
          <w:szCs w:val="24"/>
        </w:rPr>
        <w:t>No existe una correlación evidente entre los niveles de</w:t>
      </w:r>
      <w:r>
        <w:rPr>
          <w:rFonts w:ascii="Times New Roman" w:hAnsi="Times New Roman"/>
          <w:sz w:val="24"/>
          <w:szCs w:val="24"/>
        </w:rPr>
        <w:t xml:space="preserve"> </w:t>
      </w:r>
      <w:r w:rsidRPr="005B07D7">
        <w:rPr>
          <w:rFonts w:ascii="Times New Roman" w:hAnsi="Times New Roman"/>
          <w:sz w:val="24"/>
          <w:szCs w:val="24"/>
        </w:rPr>
        <w:t xml:space="preserve">bienestar infantil y el PIB </w:t>
      </w:r>
      <w:r>
        <w:rPr>
          <w:rFonts w:ascii="Times New Roman" w:hAnsi="Times New Roman"/>
          <w:sz w:val="24"/>
          <w:szCs w:val="24"/>
        </w:rPr>
        <w:t xml:space="preserve">per cápita. La República Checa, </w:t>
      </w:r>
      <w:r w:rsidRPr="005B07D7">
        <w:rPr>
          <w:rFonts w:ascii="Times New Roman" w:hAnsi="Times New Roman"/>
          <w:sz w:val="24"/>
          <w:szCs w:val="24"/>
        </w:rPr>
        <w:t>por ejemplo, alcanza un</w:t>
      </w:r>
      <w:r>
        <w:rPr>
          <w:rFonts w:ascii="Times New Roman" w:hAnsi="Times New Roman"/>
          <w:sz w:val="24"/>
          <w:szCs w:val="24"/>
        </w:rPr>
        <w:t xml:space="preserve">a posición general de bienestar </w:t>
      </w:r>
      <w:r w:rsidRPr="005B07D7">
        <w:rPr>
          <w:rFonts w:ascii="Times New Roman" w:hAnsi="Times New Roman"/>
          <w:sz w:val="24"/>
          <w:szCs w:val="24"/>
        </w:rPr>
        <w:t>infantil más alta qu</w:t>
      </w:r>
      <w:r>
        <w:rPr>
          <w:rFonts w:ascii="Times New Roman" w:hAnsi="Times New Roman"/>
          <w:sz w:val="24"/>
          <w:szCs w:val="24"/>
        </w:rPr>
        <w:t xml:space="preserve">e muchos países más ricos, como </w:t>
      </w:r>
      <w:r w:rsidRPr="005B07D7">
        <w:rPr>
          <w:rFonts w:ascii="Times New Roman" w:hAnsi="Times New Roman"/>
          <w:sz w:val="24"/>
          <w:szCs w:val="24"/>
        </w:rPr>
        <w:t>Francia, Austria, los Estados Unidos y el Reino Unido.</w:t>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A35842" w:rsidRDefault="00A35842"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b/>
          <w:sz w:val="24"/>
          <w:szCs w:val="24"/>
        </w:rPr>
      </w:pPr>
    </w:p>
    <w:p w:rsidR="00343B31" w:rsidRPr="0027299F" w:rsidRDefault="00343B31" w:rsidP="00343B31">
      <w:pPr>
        <w:spacing w:line="240" w:lineRule="auto"/>
        <w:jc w:val="both"/>
        <w:rPr>
          <w:rFonts w:ascii="Times New Roman" w:hAnsi="Times New Roman"/>
          <w:b/>
          <w:sz w:val="24"/>
          <w:szCs w:val="24"/>
        </w:rPr>
      </w:pPr>
      <w:r w:rsidRPr="0027299F">
        <w:rPr>
          <w:rFonts w:ascii="Times New Roman" w:hAnsi="Times New Roman"/>
          <w:b/>
          <w:sz w:val="24"/>
          <w:szCs w:val="24"/>
        </w:rPr>
        <w:t>Bienestar infantil en los países ricos: Tabla resumen</w:t>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593B8917" wp14:editId="5C07189C">
            <wp:extent cx="5391150" cy="55753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1150" cy="55753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17481009" wp14:editId="429BEA4F">
            <wp:extent cx="5257800" cy="49784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57800" cy="49784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7278A5A6" wp14:editId="1977C00D">
            <wp:extent cx="5257800" cy="61595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7800" cy="61595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noProof/>
          <w:sz w:val="24"/>
          <w:szCs w:val="24"/>
          <w:lang w:eastAsia="es-ES"/>
        </w:rPr>
        <w:lastRenderedPageBreak/>
        <w:drawing>
          <wp:inline distT="0" distB="0" distL="0" distR="0" wp14:anchorId="220F782F" wp14:editId="46826529">
            <wp:extent cx="5340350" cy="6527800"/>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40350" cy="65278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noProof/>
          <w:sz w:val="24"/>
          <w:szCs w:val="24"/>
          <w:lang w:eastAsia="es-ES"/>
        </w:rPr>
        <w:drawing>
          <wp:inline distT="0" distB="0" distL="0" distR="0" wp14:anchorId="136FB7AE" wp14:editId="3FE64343">
            <wp:extent cx="5251450" cy="6534150"/>
            <wp:effectExtent l="0" t="0" r="635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51450" cy="65341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noProof/>
          <w:sz w:val="24"/>
          <w:szCs w:val="24"/>
          <w:lang w:eastAsia="es-ES"/>
        </w:rPr>
        <w:drawing>
          <wp:inline distT="0" distB="0" distL="0" distR="0" wp14:anchorId="7FAF2BE4" wp14:editId="7E33BFC3">
            <wp:extent cx="5162550" cy="6032500"/>
            <wp:effectExtent l="0" t="0" r="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62550" cy="6032500"/>
                    </a:xfrm>
                    <a:prstGeom prst="rect">
                      <a:avLst/>
                    </a:prstGeom>
                    <a:noFill/>
                    <a:ln>
                      <a:noFill/>
                    </a:ln>
                  </pic:spPr>
                </pic:pic>
              </a:graphicData>
            </a:graphic>
          </wp:inline>
        </w:drawing>
      </w:r>
    </w:p>
    <w:p w:rsidR="00343B31" w:rsidRPr="002930B0" w:rsidRDefault="00343B31" w:rsidP="00343B31">
      <w:pPr>
        <w:spacing w:line="240" w:lineRule="auto"/>
        <w:jc w:val="both"/>
        <w:rPr>
          <w:rFonts w:ascii="Times New Roman" w:hAnsi="Times New Roman"/>
          <w:sz w:val="18"/>
          <w:szCs w:val="18"/>
        </w:rPr>
      </w:pPr>
      <w:r w:rsidRPr="002930B0">
        <w:rPr>
          <w:rFonts w:ascii="Times New Roman" w:hAnsi="Times New Roman"/>
          <w:sz w:val="18"/>
          <w:szCs w:val="18"/>
        </w:rPr>
        <w:t>Las dificultades para medir la ‘privación cultural y educativa’ son evidentes, si bien en las tablas 1.3b y 1.3c se ofrece una visión más en profundidad de este aspecto de la pobreza infantil. Ambos se inspiran en datos del Programa de Valoración Internacional del Estudiante que, entre otras muchas, plantea a grupos representativos de jóvenes de 15 años de 41 países si tienen en su domicilio los siguientes ocho elementos educativos: una mesa para estudiar; un lugar tranquilo para trabajar; un ordenador para hacer los deberes; software educativo; conexión a Internet; una calculadora; un diccionario; libros de texto escolares.</w:t>
      </w:r>
    </w:p>
    <w:p w:rsidR="00343B31" w:rsidRDefault="00343B31" w:rsidP="00343B31">
      <w:pPr>
        <w:spacing w:line="240" w:lineRule="auto"/>
        <w:jc w:val="both"/>
        <w:rPr>
          <w:rFonts w:ascii="Times New Roman" w:hAnsi="Times New Roman"/>
          <w:sz w:val="18"/>
          <w:szCs w:val="18"/>
        </w:rPr>
      </w:pPr>
      <w:r w:rsidRPr="002930B0">
        <w:rPr>
          <w:rFonts w:ascii="Times New Roman" w:hAnsi="Times New Roman"/>
          <w:sz w:val="18"/>
          <w:szCs w:val="18"/>
        </w:rPr>
        <w:t>La Figura 1.3b muestra el porcentaje de los que declaran tener menos de seis de estos recursos. Extraída de la misma fuente, la Figura 1.3c muestra el porcentaje de niños que declaran tener menos de 10 libros en casa, un indicador sugerido de la privación de recursos culturales. Combinados en la Figura 1.3, estos tres indicadores muestran que los niños parecen ser los más privados de recursos culturales y educativos en algunos de los países del mundo más económicamente desarrollados.</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22509873" wp14:editId="08F529F4">
            <wp:extent cx="5022850" cy="624840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22850" cy="62484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14:anchorId="405735A1" wp14:editId="6CB13FF8">
            <wp:extent cx="5321300" cy="66484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1300" cy="66484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66F00F2B" wp14:editId="2282CB0D">
            <wp:extent cx="5397500" cy="64389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7500" cy="64389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p>
    <w:p w:rsidR="00343B31" w:rsidRPr="002930B0"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noProof/>
          <w:sz w:val="24"/>
          <w:szCs w:val="24"/>
          <w:lang w:eastAsia="es-ES"/>
        </w:rPr>
        <w:lastRenderedPageBreak/>
        <w:drawing>
          <wp:inline distT="0" distB="0" distL="0" distR="0" wp14:anchorId="0EB470D1" wp14:editId="3B58B327">
            <wp:extent cx="5391150" cy="66103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1150" cy="66103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rPr>
      </w:pPr>
      <w:r>
        <w:rPr>
          <w:rFonts w:ascii="Times New Roman" w:hAnsi="Times New Roman"/>
          <w:noProof/>
          <w:sz w:val="24"/>
          <w:szCs w:val="24"/>
          <w:lang w:eastAsia="es-ES"/>
        </w:rPr>
        <w:lastRenderedPageBreak/>
        <w:drawing>
          <wp:inline distT="0" distB="0" distL="0" distR="0" wp14:anchorId="54DDC5F8" wp14:editId="5B009D06">
            <wp:extent cx="5397500" cy="62928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7500" cy="6292850"/>
                    </a:xfrm>
                    <a:prstGeom prst="rect">
                      <a:avLst/>
                    </a:prstGeom>
                    <a:noFill/>
                    <a:ln>
                      <a:noFill/>
                    </a:ln>
                  </pic:spPr>
                </pic:pic>
              </a:graphicData>
            </a:graphic>
          </wp:inline>
        </w:drawing>
      </w:r>
    </w:p>
    <w:p w:rsidR="00343B31" w:rsidRPr="003E0BC6" w:rsidRDefault="00343B31" w:rsidP="00343B31">
      <w:pPr>
        <w:spacing w:line="240" w:lineRule="auto"/>
        <w:jc w:val="both"/>
        <w:rPr>
          <w:rFonts w:ascii="Times New Roman" w:hAnsi="Times New Roman"/>
          <w:sz w:val="18"/>
          <w:szCs w:val="18"/>
        </w:rPr>
      </w:pPr>
      <w:r>
        <w:rPr>
          <w:rFonts w:ascii="Times New Roman" w:hAnsi="Times New Roman"/>
          <w:sz w:val="18"/>
          <w:szCs w:val="18"/>
        </w:rPr>
        <w:t xml:space="preserve">Bienestar subjetivo: </w:t>
      </w:r>
      <w:r w:rsidRPr="003E0BC6">
        <w:rPr>
          <w:rFonts w:ascii="Times New Roman" w:hAnsi="Times New Roman"/>
          <w:sz w:val="18"/>
          <w:szCs w:val="18"/>
        </w:rPr>
        <w:t>Componentes</w:t>
      </w:r>
      <w:r>
        <w:rPr>
          <w:rFonts w:ascii="Times New Roman" w:hAnsi="Times New Roman"/>
          <w:sz w:val="18"/>
          <w:szCs w:val="18"/>
        </w:rPr>
        <w:t xml:space="preserve"> e</w:t>
      </w:r>
      <w:r w:rsidRPr="003E0BC6">
        <w:rPr>
          <w:rFonts w:ascii="Times New Roman" w:hAnsi="Times New Roman"/>
          <w:sz w:val="18"/>
          <w:szCs w:val="18"/>
        </w:rPr>
        <w:t xml:space="preserve"> indicadores</w:t>
      </w:r>
    </w:p>
    <w:p w:rsidR="00343B31" w:rsidRPr="003E0BC6" w:rsidRDefault="00343B31" w:rsidP="00343B31">
      <w:pPr>
        <w:spacing w:line="240" w:lineRule="auto"/>
        <w:jc w:val="both"/>
        <w:rPr>
          <w:rFonts w:ascii="Times New Roman" w:hAnsi="Times New Roman"/>
          <w:sz w:val="18"/>
          <w:szCs w:val="18"/>
        </w:rPr>
      </w:pPr>
      <w:r w:rsidRPr="003E0BC6">
        <w:rPr>
          <w:rFonts w:ascii="Times New Roman" w:hAnsi="Times New Roman"/>
          <w:sz w:val="18"/>
          <w:szCs w:val="18"/>
        </w:rPr>
        <w:t>Salud - porcentaje de jóvenes que valoran su salud como ‘regular’ o ‘mala’</w:t>
      </w:r>
    </w:p>
    <w:p w:rsidR="00343B31" w:rsidRPr="003E0BC6" w:rsidRDefault="00343B31" w:rsidP="00343B31">
      <w:pPr>
        <w:spacing w:line="240" w:lineRule="auto"/>
        <w:jc w:val="both"/>
        <w:rPr>
          <w:rFonts w:ascii="Times New Roman" w:hAnsi="Times New Roman"/>
          <w:sz w:val="18"/>
          <w:szCs w:val="18"/>
        </w:rPr>
      </w:pPr>
      <w:r w:rsidRPr="003E0BC6">
        <w:rPr>
          <w:rFonts w:ascii="Times New Roman" w:hAnsi="Times New Roman"/>
          <w:sz w:val="18"/>
          <w:szCs w:val="18"/>
        </w:rPr>
        <w:t>Vida escolar - porcentaje de jóvenes a quienes “el colegio les gusta mucho’ bienestar personal</w:t>
      </w:r>
    </w:p>
    <w:p w:rsidR="00343B31" w:rsidRDefault="00343B31" w:rsidP="00343B31">
      <w:pPr>
        <w:spacing w:line="240" w:lineRule="auto"/>
        <w:jc w:val="both"/>
        <w:rPr>
          <w:rFonts w:ascii="Times New Roman" w:hAnsi="Times New Roman"/>
          <w:sz w:val="18"/>
          <w:szCs w:val="18"/>
        </w:rPr>
      </w:pPr>
      <w:r w:rsidRPr="003E0BC6">
        <w:rPr>
          <w:rFonts w:ascii="Times New Roman" w:hAnsi="Times New Roman"/>
          <w:sz w:val="18"/>
          <w:szCs w:val="18"/>
        </w:rPr>
        <w:t>Bienestar personal - porcentaje de niños que se valoran por encima de la media en una ‘Escala de satisfacción vital’ - porcentaje de niños que se valoran negativamente su bienestar personal</w:t>
      </w:r>
    </w:p>
    <w:p w:rsidR="00343B31" w:rsidRPr="005E41F5" w:rsidRDefault="00343B31" w:rsidP="00343B31">
      <w:pPr>
        <w:spacing w:line="240" w:lineRule="auto"/>
        <w:jc w:val="both"/>
        <w:rPr>
          <w:rFonts w:ascii="Times New Roman" w:hAnsi="Times New Roman"/>
          <w:i/>
          <w:sz w:val="24"/>
          <w:szCs w:val="24"/>
        </w:rPr>
      </w:pPr>
      <w:r>
        <w:rPr>
          <w:rFonts w:ascii="Times New Roman" w:hAnsi="Times New Roman"/>
          <w:i/>
          <w:sz w:val="24"/>
          <w:szCs w:val="24"/>
        </w:rPr>
        <w:t>“</w:t>
      </w:r>
      <w:r w:rsidRPr="005E41F5">
        <w:rPr>
          <w:rFonts w:ascii="Times New Roman" w:hAnsi="Times New Roman"/>
          <w:i/>
          <w:sz w:val="24"/>
          <w:szCs w:val="24"/>
        </w:rPr>
        <w:t>Ya sea que se hable de salud, educación o bienestar material, siempre</w:t>
      </w:r>
      <w:r>
        <w:rPr>
          <w:rFonts w:ascii="Times New Roman" w:hAnsi="Times New Roman"/>
          <w:i/>
          <w:sz w:val="24"/>
          <w:szCs w:val="24"/>
        </w:rPr>
        <w:t xml:space="preserve"> habrá algunos </w:t>
      </w:r>
      <w:r w:rsidRPr="005E41F5">
        <w:rPr>
          <w:rFonts w:ascii="Times New Roman" w:hAnsi="Times New Roman"/>
          <w:i/>
          <w:sz w:val="24"/>
          <w:szCs w:val="24"/>
        </w:rPr>
        <w:t>niños que se quedarán</w:t>
      </w:r>
      <w:r>
        <w:rPr>
          <w:rFonts w:ascii="Times New Roman" w:hAnsi="Times New Roman"/>
          <w:i/>
          <w:sz w:val="24"/>
          <w:szCs w:val="24"/>
        </w:rPr>
        <w:t xml:space="preserve"> atrás respecto al promedio. La </w:t>
      </w:r>
      <w:r w:rsidRPr="005E41F5">
        <w:rPr>
          <w:rFonts w:ascii="Times New Roman" w:hAnsi="Times New Roman"/>
          <w:i/>
          <w:sz w:val="24"/>
          <w:szCs w:val="24"/>
        </w:rPr>
        <w:t>cuestión decisiva es: atrás... ¿en qué me</w:t>
      </w:r>
      <w:r>
        <w:rPr>
          <w:rFonts w:ascii="Times New Roman" w:hAnsi="Times New Roman"/>
          <w:i/>
          <w:sz w:val="24"/>
          <w:szCs w:val="24"/>
        </w:rPr>
        <w:t xml:space="preserve">dida? ¿Existe un punto más allá </w:t>
      </w:r>
      <w:r w:rsidRPr="005E41F5">
        <w:rPr>
          <w:rFonts w:ascii="Times New Roman" w:hAnsi="Times New Roman"/>
          <w:i/>
          <w:sz w:val="24"/>
          <w:szCs w:val="24"/>
        </w:rPr>
        <w:t>del cual quedarse atrás no es un fenóm</w:t>
      </w:r>
      <w:r>
        <w:rPr>
          <w:rFonts w:ascii="Times New Roman" w:hAnsi="Times New Roman"/>
          <w:i/>
          <w:sz w:val="24"/>
          <w:szCs w:val="24"/>
        </w:rPr>
        <w:t xml:space="preserve">eno ineludible sino el fruto de </w:t>
      </w:r>
      <w:r w:rsidRPr="005E41F5">
        <w:rPr>
          <w:rFonts w:ascii="Times New Roman" w:hAnsi="Times New Roman"/>
          <w:i/>
          <w:sz w:val="24"/>
          <w:szCs w:val="24"/>
        </w:rPr>
        <w:t>ciertas políticas, no es inevitable</w:t>
      </w:r>
      <w:r>
        <w:rPr>
          <w:rFonts w:ascii="Times New Roman" w:hAnsi="Times New Roman"/>
          <w:i/>
          <w:sz w:val="24"/>
          <w:szCs w:val="24"/>
        </w:rPr>
        <w:t xml:space="preserve"> sino inaceptable, no significa </w:t>
      </w:r>
      <w:r w:rsidRPr="005E41F5">
        <w:rPr>
          <w:rFonts w:ascii="Times New Roman" w:hAnsi="Times New Roman"/>
          <w:i/>
          <w:sz w:val="24"/>
          <w:szCs w:val="24"/>
        </w:rPr>
        <w:t>desigualdad sino injusticia?</w:t>
      </w:r>
    </w:p>
    <w:p w:rsidR="00343B31" w:rsidRPr="005E41F5" w:rsidRDefault="00343B31" w:rsidP="00343B31">
      <w:pPr>
        <w:spacing w:line="240" w:lineRule="auto"/>
        <w:jc w:val="both"/>
        <w:rPr>
          <w:rFonts w:ascii="Times New Roman" w:hAnsi="Times New Roman"/>
          <w:i/>
          <w:sz w:val="24"/>
          <w:szCs w:val="24"/>
        </w:rPr>
      </w:pPr>
      <w:r w:rsidRPr="005E41F5">
        <w:rPr>
          <w:rFonts w:ascii="Times New Roman" w:hAnsi="Times New Roman"/>
          <w:i/>
          <w:sz w:val="24"/>
          <w:szCs w:val="24"/>
        </w:rPr>
        <w:lastRenderedPageBreak/>
        <w:t>No hay respuestas teóricas universalmente aceptadas a estas preguntas.</w:t>
      </w:r>
      <w:r>
        <w:rPr>
          <w:rFonts w:ascii="Times New Roman" w:hAnsi="Times New Roman"/>
          <w:i/>
          <w:sz w:val="24"/>
          <w:szCs w:val="24"/>
        </w:rPr>
        <w:t xml:space="preserve"> </w:t>
      </w:r>
      <w:r w:rsidRPr="005E41F5">
        <w:rPr>
          <w:rFonts w:ascii="Times New Roman" w:hAnsi="Times New Roman"/>
          <w:i/>
          <w:sz w:val="24"/>
          <w:szCs w:val="24"/>
        </w:rPr>
        <w:t>El presente informe intenta esti</w:t>
      </w:r>
      <w:r>
        <w:rPr>
          <w:rFonts w:ascii="Times New Roman" w:hAnsi="Times New Roman"/>
          <w:i/>
          <w:sz w:val="24"/>
          <w:szCs w:val="24"/>
        </w:rPr>
        <w:t xml:space="preserve">mular el debate sobre el asunto </w:t>
      </w:r>
      <w:r w:rsidRPr="005E41F5">
        <w:rPr>
          <w:rFonts w:ascii="Times New Roman" w:hAnsi="Times New Roman"/>
          <w:i/>
          <w:sz w:val="24"/>
          <w:szCs w:val="24"/>
        </w:rPr>
        <w:t>introduciendo una medida común d</w:t>
      </w:r>
      <w:r>
        <w:rPr>
          <w:rFonts w:ascii="Times New Roman" w:hAnsi="Times New Roman"/>
          <w:i/>
          <w:sz w:val="24"/>
          <w:szCs w:val="24"/>
        </w:rPr>
        <w:t xml:space="preserve">e la “desigualdad en el extremo </w:t>
      </w:r>
      <w:r w:rsidRPr="005E41F5">
        <w:rPr>
          <w:rFonts w:ascii="Times New Roman" w:hAnsi="Times New Roman"/>
          <w:i/>
          <w:sz w:val="24"/>
          <w:szCs w:val="24"/>
        </w:rPr>
        <w:t>inferior de la escala”. Esto permite ev</w:t>
      </w:r>
      <w:r>
        <w:rPr>
          <w:rFonts w:ascii="Times New Roman" w:hAnsi="Times New Roman"/>
          <w:i/>
          <w:sz w:val="24"/>
          <w:szCs w:val="24"/>
        </w:rPr>
        <w:t xml:space="preserve">aluar el desempeño de cada país </w:t>
      </w:r>
      <w:r w:rsidRPr="005E41F5">
        <w:rPr>
          <w:rFonts w:ascii="Times New Roman" w:hAnsi="Times New Roman"/>
          <w:i/>
          <w:sz w:val="24"/>
          <w:szCs w:val="24"/>
        </w:rPr>
        <w:t>según el estándar de lo que han con</w:t>
      </w:r>
      <w:r>
        <w:rPr>
          <w:rFonts w:ascii="Times New Roman" w:hAnsi="Times New Roman"/>
          <w:i/>
          <w:sz w:val="24"/>
          <w:szCs w:val="24"/>
        </w:rPr>
        <w:t xml:space="preserve">seguido lograr las naciones con </w:t>
      </w:r>
      <w:r w:rsidRPr="005E41F5">
        <w:rPr>
          <w:rFonts w:ascii="Times New Roman" w:hAnsi="Times New Roman"/>
          <w:i/>
          <w:sz w:val="24"/>
          <w:szCs w:val="24"/>
        </w:rPr>
        <w:t>mejores resultados. Dicho estándar</w:t>
      </w:r>
      <w:r>
        <w:rPr>
          <w:rFonts w:ascii="Times New Roman" w:hAnsi="Times New Roman"/>
          <w:i/>
          <w:sz w:val="24"/>
          <w:szCs w:val="24"/>
        </w:rPr>
        <w:t xml:space="preserve"> puede no representar la máxima </w:t>
      </w:r>
      <w:r w:rsidRPr="005E41F5">
        <w:rPr>
          <w:rFonts w:ascii="Times New Roman" w:hAnsi="Times New Roman"/>
          <w:i/>
          <w:sz w:val="24"/>
          <w:szCs w:val="24"/>
        </w:rPr>
        <w:t>aspiración en un plano teórico, pero en el</w:t>
      </w:r>
      <w:r>
        <w:rPr>
          <w:rFonts w:ascii="Times New Roman" w:hAnsi="Times New Roman"/>
          <w:i/>
          <w:sz w:val="24"/>
          <w:szCs w:val="24"/>
        </w:rPr>
        <w:t xml:space="preserve"> plano práctico indica un nivel </w:t>
      </w:r>
      <w:r w:rsidRPr="005E41F5">
        <w:rPr>
          <w:rFonts w:ascii="Times New Roman" w:hAnsi="Times New Roman"/>
          <w:i/>
          <w:sz w:val="24"/>
          <w:szCs w:val="24"/>
        </w:rPr>
        <w:t>por debajo del cual “quedarse atrás” evidentemente no es inevitable.</w:t>
      </w:r>
    </w:p>
    <w:p w:rsidR="00343B31" w:rsidRPr="005E41F5" w:rsidRDefault="00343B31" w:rsidP="00343B31">
      <w:pPr>
        <w:spacing w:line="240" w:lineRule="auto"/>
        <w:jc w:val="both"/>
        <w:rPr>
          <w:rFonts w:ascii="Times New Roman" w:hAnsi="Times New Roman"/>
          <w:i/>
          <w:sz w:val="24"/>
          <w:szCs w:val="24"/>
        </w:rPr>
      </w:pPr>
      <w:r w:rsidRPr="005E41F5">
        <w:rPr>
          <w:rFonts w:ascii="Times New Roman" w:hAnsi="Times New Roman"/>
          <w:i/>
          <w:sz w:val="24"/>
          <w:szCs w:val="24"/>
        </w:rPr>
        <w:t>La serie de las Report Cards basa sus premisas en la con</w:t>
      </w:r>
      <w:r>
        <w:rPr>
          <w:rFonts w:ascii="Times New Roman" w:hAnsi="Times New Roman"/>
          <w:i/>
          <w:sz w:val="24"/>
          <w:szCs w:val="24"/>
        </w:rPr>
        <w:t xml:space="preserve">vicción de que </w:t>
      </w:r>
      <w:r w:rsidRPr="005E41F5">
        <w:rPr>
          <w:rFonts w:ascii="Times New Roman" w:hAnsi="Times New Roman"/>
          <w:i/>
          <w:sz w:val="24"/>
          <w:szCs w:val="24"/>
        </w:rPr>
        <w:t>la medida auténtica para juzgar la posi</w:t>
      </w:r>
      <w:r>
        <w:rPr>
          <w:rFonts w:ascii="Times New Roman" w:hAnsi="Times New Roman"/>
          <w:i/>
          <w:sz w:val="24"/>
          <w:szCs w:val="24"/>
        </w:rPr>
        <w:t xml:space="preserve">ción de una nación es el empeño </w:t>
      </w:r>
      <w:r w:rsidRPr="005E41F5">
        <w:rPr>
          <w:rFonts w:ascii="Times New Roman" w:hAnsi="Times New Roman"/>
          <w:i/>
          <w:sz w:val="24"/>
          <w:szCs w:val="24"/>
        </w:rPr>
        <w:t xml:space="preserve">con que se ocupa de sus niños: de su </w:t>
      </w:r>
      <w:r>
        <w:rPr>
          <w:rFonts w:ascii="Times New Roman" w:hAnsi="Times New Roman"/>
          <w:i/>
          <w:sz w:val="24"/>
          <w:szCs w:val="24"/>
        </w:rPr>
        <w:t xml:space="preserve">salud e invulnerabilidad, de su </w:t>
      </w:r>
      <w:r w:rsidRPr="005E41F5">
        <w:rPr>
          <w:rFonts w:ascii="Times New Roman" w:hAnsi="Times New Roman"/>
          <w:i/>
          <w:sz w:val="24"/>
          <w:szCs w:val="24"/>
        </w:rPr>
        <w:t>seguridad material, de su educación y s</w:t>
      </w:r>
      <w:r>
        <w:rPr>
          <w:rFonts w:ascii="Times New Roman" w:hAnsi="Times New Roman"/>
          <w:i/>
          <w:sz w:val="24"/>
          <w:szCs w:val="24"/>
        </w:rPr>
        <w:t xml:space="preserve">ocialización, y de su impresión </w:t>
      </w:r>
      <w:r w:rsidRPr="005E41F5">
        <w:rPr>
          <w:rFonts w:ascii="Times New Roman" w:hAnsi="Times New Roman"/>
          <w:i/>
          <w:sz w:val="24"/>
          <w:szCs w:val="24"/>
        </w:rPr>
        <w:t>de sentirse amados, apreciados e incl</w:t>
      </w:r>
      <w:r>
        <w:rPr>
          <w:rFonts w:ascii="Times New Roman" w:hAnsi="Times New Roman"/>
          <w:i/>
          <w:sz w:val="24"/>
          <w:szCs w:val="24"/>
        </w:rPr>
        <w:t xml:space="preserve">uidos dentro de la familia y la </w:t>
      </w:r>
      <w:r w:rsidRPr="005E41F5">
        <w:rPr>
          <w:rFonts w:ascii="Times New Roman" w:hAnsi="Times New Roman"/>
          <w:i/>
          <w:sz w:val="24"/>
          <w:szCs w:val="24"/>
        </w:rPr>
        <w:t>sociedad en las que han nacido. Su hilo</w:t>
      </w:r>
      <w:r>
        <w:rPr>
          <w:rFonts w:ascii="Times New Roman" w:hAnsi="Times New Roman"/>
          <w:i/>
          <w:sz w:val="24"/>
          <w:szCs w:val="24"/>
        </w:rPr>
        <w:t xml:space="preserve"> conductor es la certeza de que </w:t>
      </w:r>
      <w:r w:rsidRPr="005E41F5">
        <w:rPr>
          <w:rFonts w:ascii="Times New Roman" w:hAnsi="Times New Roman"/>
          <w:i/>
          <w:sz w:val="24"/>
          <w:szCs w:val="24"/>
        </w:rPr>
        <w:t>la protección de los niños durante los a</w:t>
      </w:r>
      <w:r>
        <w:rPr>
          <w:rFonts w:ascii="Times New Roman" w:hAnsi="Times New Roman"/>
          <w:i/>
          <w:sz w:val="24"/>
          <w:szCs w:val="24"/>
        </w:rPr>
        <w:t xml:space="preserve">ños más cruciales y vulnerables </w:t>
      </w:r>
      <w:r w:rsidRPr="005E41F5">
        <w:rPr>
          <w:rFonts w:ascii="Times New Roman" w:hAnsi="Times New Roman"/>
          <w:i/>
          <w:sz w:val="24"/>
          <w:szCs w:val="24"/>
        </w:rPr>
        <w:t xml:space="preserve">de su crecimiento es el rasgo distintivo </w:t>
      </w:r>
      <w:r>
        <w:rPr>
          <w:rFonts w:ascii="Times New Roman" w:hAnsi="Times New Roman"/>
          <w:i/>
          <w:sz w:val="24"/>
          <w:szCs w:val="24"/>
        </w:rPr>
        <w:t xml:space="preserve">de una sociedad civilizada y el </w:t>
      </w:r>
      <w:r w:rsidRPr="005E41F5">
        <w:rPr>
          <w:rFonts w:ascii="Times New Roman" w:hAnsi="Times New Roman"/>
          <w:i/>
          <w:sz w:val="24"/>
          <w:szCs w:val="24"/>
        </w:rPr>
        <w:t>medio indispensable para construir un futuro mejor.</w:t>
      </w:r>
    </w:p>
    <w:p w:rsidR="00343B31" w:rsidRDefault="00343B31" w:rsidP="00343B31">
      <w:pPr>
        <w:spacing w:line="240" w:lineRule="auto"/>
        <w:jc w:val="both"/>
        <w:rPr>
          <w:rFonts w:ascii="Times New Roman" w:hAnsi="Times New Roman"/>
          <w:i/>
          <w:sz w:val="24"/>
          <w:szCs w:val="24"/>
        </w:rPr>
      </w:pPr>
      <w:r w:rsidRPr="005E41F5">
        <w:rPr>
          <w:rFonts w:ascii="Times New Roman" w:hAnsi="Times New Roman"/>
          <w:i/>
          <w:sz w:val="24"/>
          <w:szCs w:val="24"/>
        </w:rPr>
        <w:t>Este noveno informe de la serie se a</w:t>
      </w:r>
      <w:r>
        <w:rPr>
          <w:rFonts w:ascii="Times New Roman" w:hAnsi="Times New Roman"/>
          <w:i/>
          <w:sz w:val="24"/>
          <w:szCs w:val="24"/>
        </w:rPr>
        <w:t xml:space="preserve">poya en los números anteriores, </w:t>
      </w:r>
      <w:r w:rsidRPr="005E41F5">
        <w:rPr>
          <w:rFonts w:ascii="Times New Roman" w:hAnsi="Times New Roman"/>
          <w:i/>
          <w:sz w:val="24"/>
          <w:szCs w:val="24"/>
        </w:rPr>
        <w:t>concentrándose específicamente en l</w:t>
      </w:r>
      <w:r>
        <w:rPr>
          <w:rFonts w:ascii="Times New Roman" w:hAnsi="Times New Roman"/>
          <w:i/>
          <w:sz w:val="24"/>
          <w:szCs w:val="24"/>
        </w:rPr>
        <w:t xml:space="preserve">os niños de todos los países de </w:t>
      </w:r>
      <w:r w:rsidRPr="005E41F5">
        <w:rPr>
          <w:rFonts w:ascii="Times New Roman" w:hAnsi="Times New Roman"/>
          <w:i/>
          <w:sz w:val="24"/>
          <w:szCs w:val="24"/>
        </w:rPr>
        <w:t>la OCDE que corren el riesgo de ser dejados atrás (de no verse incluid</w:t>
      </w:r>
      <w:r>
        <w:rPr>
          <w:rFonts w:ascii="Times New Roman" w:hAnsi="Times New Roman"/>
          <w:i/>
          <w:sz w:val="24"/>
          <w:szCs w:val="24"/>
        </w:rPr>
        <w:t xml:space="preserve">os </w:t>
      </w:r>
      <w:r w:rsidRPr="005E41F5">
        <w:rPr>
          <w:rFonts w:ascii="Times New Roman" w:hAnsi="Times New Roman"/>
          <w:i/>
          <w:sz w:val="24"/>
          <w:szCs w:val="24"/>
        </w:rPr>
        <w:t>ni protegidos) por las sociedades ricas en que viven</w:t>
      </w:r>
      <w:r>
        <w:rPr>
          <w:rFonts w:ascii="Times New Roman" w:hAnsi="Times New Roman"/>
          <w:i/>
          <w:sz w:val="24"/>
          <w:szCs w:val="24"/>
        </w:rPr>
        <w:t>”</w:t>
      </w:r>
      <w:r w:rsidRPr="005E41F5">
        <w:rPr>
          <w:rFonts w:ascii="Times New Roman" w:hAnsi="Times New Roman"/>
          <w:i/>
          <w:sz w:val="24"/>
          <w:szCs w:val="24"/>
        </w:rPr>
        <w:t>.</w:t>
      </w:r>
    </w:p>
    <w:p w:rsidR="00343B31" w:rsidRPr="007570CC" w:rsidRDefault="00343B31" w:rsidP="00343B31">
      <w:pPr>
        <w:spacing w:line="240" w:lineRule="auto"/>
        <w:jc w:val="both"/>
        <w:rPr>
          <w:rFonts w:ascii="Times New Roman" w:hAnsi="Times New Roman"/>
          <w:b/>
          <w:sz w:val="24"/>
          <w:szCs w:val="24"/>
        </w:rPr>
      </w:pPr>
      <w:r w:rsidRPr="007570CC">
        <w:rPr>
          <w:rFonts w:ascii="Times New Roman" w:hAnsi="Times New Roman"/>
          <w:b/>
          <w:sz w:val="24"/>
          <w:szCs w:val="24"/>
        </w:rPr>
        <w:t>Los niños dejados atrás - UNICEF - Innocenti Report Cards - 2010</w:t>
      </w:r>
    </w:p>
    <w:p w:rsidR="00343B31"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Recuadro 2</w:t>
      </w:r>
      <w:r>
        <w:rPr>
          <w:rFonts w:ascii="Times New Roman" w:hAnsi="Times New Roman"/>
          <w:sz w:val="24"/>
          <w:szCs w:val="24"/>
        </w:rPr>
        <w:t>:</w:t>
      </w:r>
      <w:r w:rsidRPr="002D366C">
        <w:rPr>
          <w:rFonts w:ascii="Times New Roman" w:hAnsi="Times New Roman"/>
          <w:sz w:val="24"/>
          <w:szCs w:val="24"/>
        </w:rPr>
        <w:t xml:space="preserve"> Prioridad absoluta: los niños y la recesión</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El lapso de tiempo que transcurre</w:t>
      </w:r>
      <w:r>
        <w:rPr>
          <w:rFonts w:ascii="Times New Roman" w:hAnsi="Times New Roman"/>
          <w:sz w:val="24"/>
          <w:szCs w:val="24"/>
        </w:rPr>
        <w:t xml:space="preserve"> entre la recopilación de datos </w:t>
      </w:r>
      <w:r w:rsidRPr="002D366C">
        <w:rPr>
          <w:rFonts w:ascii="Times New Roman" w:hAnsi="Times New Roman"/>
          <w:sz w:val="24"/>
          <w:szCs w:val="24"/>
        </w:rPr>
        <w:t>mediante encuestas por muestre</w:t>
      </w:r>
      <w:r>
        <w:rPr>
          <w:rFonts w:ascii="Times New Roman" w:hAnsi="Times New Roman"/>
          <w:sz w:val="24"/>
          <w:szCs w:val="24"/>
        </w:rPr>
        <w:t xml:space="preserve">o en los diferentes países y la </w:t>
      </w:r>
      <w:r w:rsidRPr="002D366C">
        <w:rPr>
          <w:rFonts w:ascii="Times New Roman" w:hAnsi="Times New Roman"/>
          <w:sz w:val="24"/>
          <w:szCs w:val="24"/>
        </w:rPr>
        <w:t>publicación de dichos da</w:t>
      </w:r>
      <w:r>
        <w:rPr>
          <w:rFonts w:ascii="Times New Roman" w:hAnsi="Times New Roman"/>
          <w:sz w:val="24"/>
          <w:szCs w:val="24"/>
        </w:rPr>
        <w:t xml:space="preserve">tos bajo forma de comparaciones </w:t>
      </w:r>
      <w:r w:rsidRPr="002D366C">
        <w:rPr>
          <w:rFonts w:ascii="Times New Roman" w:hAnsi="Times New Roman"/>
          <w:sz w:val="24"/>
          <w:szCs w:val="24"/>
        </w:rPr>
        <w:t>internacionales es de aproximad</w:t>
      </w:r>
      <w:r>
        <w:rPr>
          <w:rFonts w:ascii="Times New Roman" w:hAnsi="Times New Roman"/>
          <w:sz w:val="24"/>
          <w:szCs w:val="24"/>
        </w:rPr>
        <w:t xml:space="preserve">amente 3 años. Por lo tanto, la </w:t>
      </w:r>
      <w:r w:rsidRPr="002D366C">
        <w:rPr>
          <w:rFonts w:ascii="Times New Roman" w:hAnsi="Times New Roman"/>
          <w:sz w:val="24"/>
          <w:szCs w:val="24"/>
        </w:rPr>
        <w:t>mayoría de los datos incluidos en</w:t>
      </w:r>
      <w:r>
        <w:rPr>
          <w:rFonts w:ascii="Times New Roman" w:hAnsi="Times New Roman"/>
          <w:sz w:val="24"/>
          <w:szCs w:val="24"/>
        </w:rPr>
        <w:t xml:space="preserve"> este informe se refieren a los años 2006-</w:t>
      </w:r>
      <w:r w:rsidRPr="002D366C">
        <w:rPr>
          <w:rFonts w:ascii="Times New Roman" w:hAnsi="Times New Roman"/>
          <w:sz w:val="24"/>
          <w:szCs w:val="24"/>
        </w:rPr>
        <w:t>2008.</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Normalmente un retraso de esa duración es apenas un poco</w:t>
      </w:r>
      <w:r>
        <w:rPr>
          <w:rFonts w:ascii="Times New Roman" w:hAnsi="Times New Roman"/>
          <w:sz w:val="24"/>
          <w:szCs w:val="24"/>
        </w:rPr>
        <w:t xml:space="preserve"> </w:t>
      </w:r>
      <w:r w:rsidRPr="002D366C">
        <w:rPr>
          <w:rFonts w:ascii="Times New Roman" w:hAnsi="Times New Roman"/>
          <w:sz w:val="24"/>
          <w:szCs w:val="24"/>
        </w:rPr>
        <w:t>frustrante. Los datos socioeco</w:t>
      </w:r>
      <w:r>
        <w:rPr>
          <w:rFonts w:ascii="Times New Roman" w:hAnsi="Times New Roman"/>
          <w:sz w:val="24"/>
          <w:szCs w:val="24"/>
        </w:rPr>
        <w:t xml:space="preserve">nómicos del tipo aquí utilizado </w:t>
      </w:r>
      <w:r w:rsidRPr="002D366C">
        <w:rPr>
          <w:rFonts w:ascii="Times New Roman" w:hAnsi="Times New Roman"/>
          <w:sz w:val="24"/>
          <w:szCs w:val="24"/>
        </w:rPr>
        <w:t>tienden a reflejar</w:t>
      </w:r>
      <w:r>
        <w:rPr>
          <w:rFonts w:ascii="Times New Roman" w:hAnsi="Times New Roman"/>
          <w:sz w:val="24"/>
          <w:szCs w:val="24"/>
        </w:rPr>
        <w:t xml:space="preserve"> tendencias prolongadas más que </w:t>
      </w:r>
      <w:r w:rsidRPr="002D366C">
        <w:rPr>
          <w:rFonts w:ascii="Times New Roman" w:hAnsi="Times New Roman"/>
          <w:sz w:val="24"/>
          <w:szCs w:val="24"/>
        </w:rPr>
        <w:t>transformaciones de un año para otro.</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Sin embargo, muchas cosas han cambiado en el mundo desde</w:t>
      </w:r>
      <w:r>
        <w:rPr>
          <w:rFonts w:ascii="Times New Roman" w:hAnsi="Times New Roman"/>
          <w:sz w:val="24"/>
          <w:szCs w:val="24"/>
        </w:rPr>
        <w:t xml:space="preserve"> </w:t>
      </w:r>
      <w:r w:rsidRPr="002D366C">
        <w:rPr>
          <w:rFonts w:ascii="Times New Roman" w:hAnsi="Times New Roman"/>
          <w:sz w:val="24"/>
          <w:szCs w:val="24"/>
        </w:rPr>
        <w:t xml:space="preserve">2008. La recesión económica ha </w:t>
      </w:r>
      <w:r>
        <w:rPr>
          <w:rFonts w:ascii="Times New Roman" w:hAnsi="Times New Roman"/>
          <w:sz w:val="24"/>
          <w:szCs w:val="24"/>
        </w:rPr>
        <w:t xml:space="preserve">afectado a millones de personas </w:t>
      </w:r>
      <w:r w:rsidRPr="002D366C">
        <w:rPr>
          <w:rFonts w:ascii="Times New Roman" w:hAnsi="Times New Roman"/>
          <w:sz w:val="24"/>
          <w:szCs w:val="24"/>
        </w:rPr>
        <w:t>en los países de la OCDE. La re</w:t>
      </w:r>
      <w:r>
        <w:rPr>
          <w:rFonts w:ascii="Times New Roman" w:hAnsi="Times New Roman"/>
          <w:sz w:val="24"/>
          <w:szCs w:val="24"/>
        </w:rPr>
        <w:t xml:space="preserve">acción de los gobiernos, ya sea </w:t>
      </w:r>
      <w:r w:rsidRPr="002D366C">
        <w:rPr>
          <w:rFonts w:ascii="Times New Roman" w:hAnsi="Times New Roman"/>
          <w:sz w:val="24"/>
          <w:szCs w:val="24"/>
        </w:rPr>
        <w:t>mediante recortes de los gasto</w:t>
      </w:r>
      <w:r>
        <w:rPr>
          <w:rFonts w:ascii="Times New Roman" w:hAnsi="Times New Roman"/>
          <w:sz w:val="24"/>
          <w:szCs w:val="24"/>
        </w:rPr>
        <w:t xml:space="preserve">s o a través de aumentos de los </w:t>
      </w:r>
      <w:r w:rsidRPr="002D366C">
        <w:rPr>
          <w:rFonts w:ascii="Times New Roman" w:hAnsi="Times New Roman"/>
          <w:sz w:val="24"/>
          <w:szCs w:val="24"/>
        </w:rPr>
        <w:t xml:space="preserve">impuestos, está afectando a muchos millones </w:t>
      </w:r>
      <w:r>
        <w:rPr>
          <w:rFonts w:ascii="Times New Roman" w:hAnsi="Times New Roman"/>
          <w:sz w:val="24"/>
          <w:szCs w:val="24"/>
        </w:rPr>
        <w:t xml:space="preserve">más. Se prevé, por </w:t>
      </w:r>
      <w:r w:rsidRPr="002D366C">
        <w:rPr>
          <w:rFonts w:ascii="Times New Roman" w:hAnsi="Times New Roman"/>
          <w:sz w:val="24"/>
          <w:szCs w:val="24"/>
        </w:rPr>
        <w:t xml:space="preserve">ejemplo, que a lo largo y a </w:t>
      </w:r>
      <w:r>
        <w:rPr>
          <w:rFonts w:ascii="Times New Roman" w:hAnsi="Times New Roman"/>
          <w:sz w:val="24"/>
          <w:szCs w:val="24"/>
        </w:rPr>
        <w:t xml:space="preserve">lo ancho de la Unión Europea el </w:t>
      </w:r>
      <w:r w:rsidRPr="002D366C">
        <w:rPr>
          <w:rFonts w:ascii="Times New Roman" w:hAnsi="Times New Roman"/>
          <w:sz w:val="24"/>
          <w:szCs w:val="24"/>
        </w:rPr>
        <w:t>desempleo habrá supera</w:t>
      </w:r>
      <w:r>
        <w:rPr>
          <w:rFonts w:ascii="Times New Roman" w:hAnsi="Times New Roman"/>
          <w:sz w:val="24"/>
          <w:szCs w:val="24"/>
        </w:rPr>
        <w:t xml:space="preserve">do el 10% cuando se publique el </w:t>
      </w:r>
      <w:r w:rsidRPr="002D366C">
        <w:rPr>
          <w:rFonts w:ascii="Times New Roman" w:hAnsi="Times New Roman"/>
          <w:sz w:val="24"/>
          <w:szCs w:val="24"/>
        </w:rPr>
        <w:t>presente informe. Esto sig</w:t>
      </w:r>
      <w:r>
        <w:rPr>
          <w:rFonts w:ascii="Times New Roman" w:hAnsi="Times New Roman"/>
          <w:sz w:val="24"/>
          <w:szCs w:val="24"/>
        </w:rPr>
        <w:t xml:space="preserve">nifica que estarán desempleadas </w:t>
      </w:r>
      <w:r w:rsidRPr="002D366C">
        <w:rPr>
          <w:rFonts w:ascii="Times New Roman" w:hAnsi="Times New Roman"/>
          <w:sz w:val="24"/>
          <w:szCs w:val="24"/>
        </w:rPr>
        <w:t>alrededor de 5 millone</w:t>
      </w:r>
      <w:r>
        <w:rPr>
          <w:rFonts w:ascii="Times New Roman" w:hAnsi="Times New Roman"/>
          <w:sz w:val="24"/>
          <w:szCs w:val="24"/>
        </w:rPr>
        <w:t xml:space="preserve">s de personas más que antes que </w:t>
      </w:r>
      <w:r w:rsidRPr="002D366C">
        <w:rPr>
          <w:rFonts w:ascii="Times New Roman" w:hAnsi="Times New Roman"/>
          <w:sz w:val="24"/>
          <w:szCs w:val="24"/>
        </w:rPr>
        <w:t>comenzara la crisis. Puesto que la</w:t>
      </w:r>
      <w:r>
        <w:rPr>
          <w:rFonts w:ascii="Times New Roman" w:hAnsi="Times New Roman"/>
          <w:sz w:val="24"/>
          <w:szCs w:val="24"/>
        </w:rPr>
        <w:t xml:space="preserve"> falta de trabajo es una de las </w:t>
      </w:r>
      <w:r w:rsidRPr="002D366C">
        <w:rPr>
          <w:rFonts w:ascii="Times New Roman" w:hAnsi="Times New Roman"/>
          <w:sz w:val="24"/>
          <w:szCs w:val="24"/>
        </w:rPr>
        <w:t>principales concausas de la pobrez</w:t>
      </w:r>
      <w:r>
        <w:rPr>
          <w:rFonts w:ascii="Times New Roman" w:hAnsi="Times New Roman"/>
          <w:sz w:val="24"/>
          <w:szCs w:val="24"/>
        </w:rPr>
        <w:t xml:space="preserve">a, es probable que el bienestar </w:t>
      </w:r>
      <w:r w:rsidRPr="002D366C">
        <w:rPr>
          <w:rFonts w:ascii="Times New Roman" w:hAnsi="Times New Roman"/>
          <w:sz w:val="24"/>
          <w:szCs w:val="24"/>
        </w:rPr>
        <w:t xml:space="preserve">material de los niños haya </w:t>
      </w:r>
      <w:r>
        <w:rPr>
          <w:rFonts w:ascii="Times New Roman" w:hAnsi="Times New Roman"/>
          <w:sz w:val="24"/>
          <w:szCs w:val="24"/>
        </w:rPr>
        <w:t xml:space="preserve">empeorado significativamente en </w:t>
      </w:r>
      <w:r w:rsidRPr="002D366C">
        <w:rPr>
          <w:rFonts w:ascii="Times New Roman" w:hAnsi="Times New Roman"/>
          <w:sz w:val="24"/>
          <w:szCs w:val="24"/>
        </w:rPr>
        <w:t>algunos países desde 2008.</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En la Unión Europea el desempleo juvenil, en particular, ha</w:t>
      </w:r>
      <w:r>
        <w:rPr>
          <w:rFonts w:ascii="Times New Roman" w:hAnsi="Times New Roman"/>
          <w:sz w:val="24"/>
          <w:szCs w:val="24"/>
        </w:rPr>
        <w:t xml:space="preserve"> </w:t>
      </w:r>
      <w:r w:rsidRPr="002D366C">
        <w:rPr>
          <w:rFonts w:ascii="Times New Roman" w:hAnsi="Times New Roman"/>
          <w:sz w:val="24"/>
          <w:szCs w:val="24"/>
        </w:rPr>
        <w:t>aumentado de un nivel inferior al</w:t>
      </w:r>
      <w:r>
        <w:rPr>
          <w:rFonts w:ascii="Times New Roman" w:hAnsi="Times New Roman"/>
          <w:sz w:val="24"/>
          <w:szCs w:val="24"/>
        </w:rPr>
        <w:t xml:space="preserve"> 15% (antes de la crisis) a uno </w:t>
      </w:r>
      <w:r w:rsidR="00E3322F">
        <w:rPr>
          <w:rFonts w:ascii="Times New Roman" w:hAnsi="Times New Roman"/>
          <w:sz w:val="24"/>
          <w:szCs w:val="24"/>
        </w:rPr>
        <w:t>superior al 20% (hoy).</w:t>
      </w:r>
      <w:r w:rsidRPr="002D366C">
        <w:rPr>
          <w:rFonts w:ascii="Times New Roman" w:hAnsi="Times New Roman"/>
          <w:sz w:val="24"/>
          <w:szCs w:val="24"/>
        </w:rPr>
        <w:t xml:space="preserve"> Numer</w:t>
      </w:r>
      <w:r>
        <w:rPr>
          <w:rFonts w:ascii="Times New Roman" w:hAnsi="Times New Roman"/>
          <w:sz w:val="24"/>
          <w:szCs w:val="24"/>
        </w:rPr>
        <w:t xml:space="preserve">osos hogares han visto decrecer </w:t>
      </w:r>
      <w:r w:rsidRPr="002D366C">
        <w:rPr>
          <w:rFonts w:ascii="Times New Roman" w:hAnsi="Times New Roman"/>
          <w:sz w:val="24"/>
          <w:szCs w:val="24"/>
        </w:rPr>
        <w:t>sus ingresos y ahora tienen d</w:t>
      </w:r>
      <w:r>
        <w:rPr>
          <w:rFonts w:ascii="Times New Roman" w:hAnsi="Times New Roman"/>
          <w:sz w:val="24"/>
          <w:szCs w:val="24"/>
        </w:rPr>
        <w:t xml:space="preserve">ificultades para reembolsar las </w:t>
      </w:r>
      <w:r w:rsidRPr="002D366C">
        <w:rPr>
          <w:rFonts w:ascii="Times New Roman" w:hAnsi="Times New Roman"/>
          <w:sz w:val="24"/>
          <w:szCs w:val="24"/>
        </w:rPr>
        <w:t>deudas. En Estados Unidos el número de quienes han sufrido</w:t>
      </w:r>
      <w:r>
        <w:rPr>
          <w:rFonts w:ascii="Times New Roman" w:hAnsi="Times New Roman"/>
          <w:sz w:val="24"/>
          <w:szCs w:val="24"/>
        </w:rPr>
        <w:t xml:space="preserve"> </w:t>
      </w:r>
      <w:r w:rsidRPr="002D366C">
        <w:rPr>
          <w:rFonts w:ascii="Times New Roman" w:hAnsi="Times New Roman"/>
          <w:sz w:val="24"/>
          <w:szCs w:val="24"/>
        </w:rPr>
        <w:t>recortes de sueldo o de horario o han atravesado al menos</w:t>
      </w:r>
      <w:r>
        <w:rPr>
          <w:rFonts w:ascii="Times New Roman" w:hAnsi="Times New Roman"/>
          <w:sz w:val="24"/>
          <w:szCs w:val="24"/>
        </w:rPr>
        <w:t xml:space="preserve"> </w:t>
      </w:r>
      <w:r w:rsidRPr="002D366C">
        <w:rPr>
          <w:rFonts w:ascii="Times New Roman" w:hAnsi="Times New Roman"/>
          <w:sz w:val="24"/>
          <w:szCs w:val="24"/>
        </w:rPr>
        <w:t>períodos de desempleo temporáneo en los dos años y medio</w:t>
      </w:r>
      <w:r>
        <w:rPr>
          <w:rFonts w:ascii="Times New Roman" w:hAnsi="Times New Roman"/>
          <w:sz w:val="24"/>
          <w:szCs w:val="24"/>
        </w:rPr>
        <w:t xml:space="preserve"> </w:t>
      </w:r>
      <w:r w:rsidRPr="002D366C">
        <w:rPr>
          <w:rFonts w:ascii="Times New Roman" w:hAnsi="Times New Roman"/>
          <w:sz w:val="24"/>
          <w:szCs w:val="24"/>
        </w:rPr>
        <w:t>transcurridos desde que la crisis ase</w:t>
      </w:r>
      <w:r>
        <w:rPr>
          <w:rFonts w:ascii="Times New Roman" w:hAnsi="Times New Roman"/>
          <w:sz w:val="24"/>
          <w:szCs w:val="24"/>
        </w:rPr>
        <w:t xml:space="preserve">stó los primeros golpes llega a </w:t>
      </w:r>
      <w:r w:rsidRPr="002D366C">
        <w:rPr>
          <w:rFonts w:ascii="Times New Roman" w:hAnsi="Times New Roman"/>
          <w:sz w:val="24"/>
          <w:szCs w:val="24"/>
        </w:rPr>
        <w:t xml:space="preserve">la mitad de la </w:t>
      </w:r>
      <w:r w:rsidRPr="002D366C">
        <w:rPr>
          <w:rFonts w:ascii="Times New Roman" w:hAnsi="Times New Roman"/>
          <w:sz w:val="24"/>
          <w:szCs w:val="24"/>
        </w:rPr>
        <w:lastRenderedPageBreak/>
        <w:t>población laboral total</w:t>
      </w:r>
      <w:r w:rsidR="00E3322F">
        <w:rPr>
          <w:rFonts w:ascii="Times New Roman" w:hAnsi="Times New Roman"/>
          <w:sz w:val="24"/>
          <w:szCs w:val="24"/>
        </w:rPr>
        <w:t>.</w:t>
      </w:r>
      <w:r>
        <w:rPr>
          <w:rFonts w:ascii="Times New Roman" w:hAnsi="Times New Roman"/>
          <w:sz w:val="24"/>
          <w:szCs w:val="24"/>
        </w:rPr>
        <w:t xml:space="preserve"> Los trabajadores migrantes y </w:t>
      </w:r>
      <w:r w:rsidRPr="002D366C">
        <w:rPr>
          <w:rFonts w:ascii="Times New Roman" w:hAnsi="Times New Roman"/>
          <w:sz w:val="24"/>
          <w:szCs w:val="24"/>
        </w:rPr>
        <w:t xml:space="preserve">los empleados con contratos a </w:t>
      </w:r>
      <w:r>
        <w:rPr>
          <w:rFonts w:ascii="Times New Roman" w:hAnsi="Times New Roman"/>
          <w:sz w:val="24"/>
          <w:szCs w:val="24"/>
        </w:rPr>
        <w:t xml:space="preserve">corto plazo son particularmente </w:t>
      </w:r>
      <w:r w:rsidRPr="002D366C">
        <w:rPr>
          <w:rFonts w:ascii="Times New Roman" w:hAnsi="Times New Roman"/>
          <w:sz w:val="24"/>
          <w:szCs w:val="24"/>
        </w:rPr>
        <w:t>vulnerables.</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Tal vez se estén acercando épocas peores. Según un informe del</w:t>
      </w:r>
      <w:r>
        <w:rPr>
          <w:rFonts w:ascii="Times New Roman" w:hAnsi="Times New Roman"/>
          <w:sz w:val="24"/>
          <w:szCs w:val="24"/>
        </w:rPr>
        <w:t xml:space="preserve"> </w:t>
      </w:r>
      <w:r w:rsidRPr="002D366C">
        <w:rPr>
          <w:rFonts w:ascii="Times New Roman" w:hAnsi="Times New Roman"/>
          <w:sz w:val="24"/>
          <w:szCs w:val="24"/>
        </w:rPr>
        <w:t xml:space="preserve">Comité de Protección Social de la Unión Europea </w:t>
      </w:r>
      <w:r>
        <w:rPr>
          <w:rFonts w:ascii="Times New Roman" w:hAnsi="Times New Roman"/>
          <w:sz w:val="24"/>
          <w:szCs w:val="24"/>
        </w:rPr>
        <w:t xml:space="preserve">“aún queda por </w:t>
      </w:r>
      <w:r w:rsidRPr="002D366C">
        <w:rPr>
          <w:rFonts w:ascii="Times New Roman" w:hAnsi="Times New Roman"/>
          <w:sz w:val="24"/>
          <w:szCs w:val="24"/>
        </w:rPr>
        <w:t>encarar la plena repercusión de la c</w:t>
      </w:r>
      <w:r>
        <w:rPr>
          <w:rFonts w:ascii="Times New Roman" w:hAnsi="Times New Roman"/>
          <w:sz w:val="24"/>
          <w:szCs w:val="24"/>
        </w:rPr>
        <w:t>risis en los mercados laborales y las finanzas públicas”.</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Dicho de otro modo, la fotografía de la desigualdad en el bienestar</w:t>
      </w:r>
      <w:r>
        <w:rPr>
          <w:rFonts w:ascii="Times New Roman" w:hAnsi="Times New Roman"/>
          <w:sz w:val="24"/>
          <w:szCs w:val="24"/>
        </w:rPr>
        <w:t xml:space="preserve"> </w:t>
      </w:r>
      <w:r w:rsidRPr="002D366C">
        <w:rPr>
          <w:rFonts w:ascii="Times New Roman" w:hAnsi="Times New Roman"/>
          <w:sz w:val="24"/>
          <w:szCs w:val="24"/>
        </w:rPr>
        <w:t>infantil que muestran estas págin</w:t>
      </w:r>
      <w:r>
        <w:rPr>
          <w:rFonts w:ascii="Times New Roman" w:hAnsi="Times New Roman"/>
          <w:sz w:val="24"/>
          <w:szCs w:val="24"/>
        </w:rPr>
        <w:t xml:space="preserve">as es una instantánea sacada en </w:t>
      </w:r>
      <w:r w:rsidRPr="002D366C">
        <w:rPr>
          <w:rFonts w:ascii="Times New Roman" w:hAnsi="Times New Roman"/>
          <w:sz w:val="24"/>
          <w:szCs w:val="24"/>
        </w:rPr>
        <w:t>las buenas y no en las malas.</w:t>
      </w:r>
    </w:p>
    <w:p w:rsidR="00343B31"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Todavía no disponemos de estadísticas generales para delinear el</w:t>
      </w:r>
      <w:r>
        <w:rPr>
          <w:rFonts w:ascii="Times New Roman" w:hAnsi="Times New Roman"/>
          <w:sz w:val="24"/>
          <w:szCs w:val="24"/>
        </w:rPr>
        <w:t xml:space="preserve"> </w:t>
      </w:r>
      <w:r w:rsidRPr="002D366C">
        <w:rPr>
          <w:rFonts w:ascii="Times New Roman" w:hAnsi="Times New Roman"/>
          <w:sz w:val="24"/>
          <w:szCs w:val="24"/>
        </w:rPr>
        <w:t>impacto de la recesión en los niños</w:t>
      </w:r>
      <w:r>
        <w:rPr>
          <w:rFonts w:ascii="Times New Roman" w:hAnsi="Times New Roman"/>
          <w:sz w:val="24"/>
          <w:szCs w:val="24"/>
        </w:rPr>
        <w:t xml:space="preserve"> de las familias más pobres. No </w:t>
      </w:r>
      <w:r w:rsidRPr="002D366C">
        <w:rPr>
          <w:rFonts w:ascii="Times New Roman" w:hAnsi="Times New Roman"/>
          <w:sz w:val="24"/>
          <w:szCs w:val="24"/>
        </w:rPr>
        <w:t>obstante, es posible hacerse u</w:t>
      </w:r>
      <w:r>
        <w:rPr>
          <w:rFonts w:ascii="Times New Roman" w:hAnsi="Times New Roman"/>
          <w:sz w:val="24"/>
          <w:szCs w:val="24"/>
        </w:rPr>
        <w:t xml:space="preserve">na imagen parcial gracias a los </w:t>
      </w:r>
      <w:r w:rsidRPr="002D366C">
        <w:rPr>
          <w:rFonts w:ascii="Times New Roman" w:hAnsi="Times New Roman"/>
          <w:sz w:val="24"/>
          <w:szCs w:val="24"/>
        </w:rPr>
        <w:t>cambios que se verifican en las demandas form</w:t>
      </w:r>
      <w:r>
        <w:rPr>
          <w:rFonts w:ascii="Times New Roman" w:hAnsi="Times New Roman"/>
          <w:sz w:val="24"/>
          <w:szCs w:val="24"/>
        </w:rPr>
        <w:t xml:space="preserve">uladas a las </w:t>
      </w:r>
      <w:r w:rsidRPr="002D366C">
        <w:rPr>
          <w:rFonts w:ascii="Times New Roman" w:hAnsi="Times New Roman"/>
          <w:sz w:val="24"/>
          <w:szCs w:val="24"/>
        </w:rPr>
        <w:t>organizaciones de</w:t>
      </w:r>
      <w:r>
        <w:rPr>
          <w:rFonts w:ascii="Times New Roman" w:hAnsi="Times New Roman"/>
          <w:sz w:val="24"/>
          <w:szCs w:val="24"/>
        </w:rPr>
        <w:t xml:space="preserve"> beneficencia y a los programas </w:t>
      </w:r>
      <w:r w:rsidRPr="002D366C">
        <w:rPr>
          <w:rFonts w:ascii="Times New Roman" w:hAnsi="Times New Roman"/>
          <w:sz w:val="24"/>
          <w:szCs w:val="24"/>
        </w:rPr>
        <w:t>gubernamentales de asi</w:t>
      </w:r>
      <w:r>
        <w:rPr>
          <w:rFonts w:ascii="Times New Roman" w:hAnsi="Times New Roman"/>
          <w:sz w:val="24"/>
          <w:szCs w:val="24"/>
        </w:rPr>
        <w:t xml:space="preserve">stencia especial. La Federación </w:t>
      </w:r>
      <w:r w:rsidRPr="002D366C">
        <w:rPr>
          <w:rFonts w:ascii="Times New Roman" w:hAnsi="Times New Roman"/>
          <w:sz w:val="24"/>
          <w:szCs w:val="24"/>
        </w:rPr>
        <w:t xml:space="preserve">Internacional de Sociedades de </w:t>
      </w:r>
      <w:r>
        <w:rPr>
          <w:rFonts w:ascii="Times New Roman" w:hAnsi="Times New Roman"/>
          <w:sz w:val="24"/>
          <w:szCs w:val="24"/>
        </w:rPr>
        <w:t xml:space="preserve">la Cruz Roja y de la Media Luna </w:t>
      </w:r>
      <w:r w:rsidRPr="002D366C">
        <w:rPr>
          <w:rFonts w:ascii="Times New Roman" w:hAnsi="Times New Roman"/>
          <w:sz w:val="24"/>
          <w:szCs w:val="24"/>
        </w:rPr>
        <w:t>Roja, por ejemplo, está registra</w:t>
      </w:r>
      <w:r>
        <w:rPr>
          <w:rFonts w:ascii="Times New Roman" w:hAnsi="Times New Roman"/>
          <w:sz w:val="24"/>
          <w:szCs w:val="24"/>
        </w:rPr>
        <w:t xml:space="preserve">ndo un incremento del número de </w:t>
      </w:r>
      <w:r w:rsidRPr="002D366C">
        <w:rPr>
          <w:rFonts w:ascii="Times New Roman" w:hAnsi="Times New Roman"/>
          <w:sz w:val="24"/>
          <w:szCs w:val="24"/>
        </w:rPr>
        <w:t xml:space="preserve">individuos que piden ayuda para </w:t>
      </w:r>
      <w:r>
        <w:rPr>
          <w:rFonts w:ascii="Times New Roman" w:hAnsi="Times New Roman"/>
          <w:sz w:val="24"/>
          <w:szCs w:val="24"/>
        </w:rPr>
        <w:t>satisfacer “necesidades vitales básicas -</w:t>
      </w:r>
      <w:r w:rsidRPr="002D366C">
        <w:rPr>
          <w:rFonts w:ascii="Times New Roman" w:hAnsi="Times New Roman"/>
          <w:sz w:val="24"/>
          <w:szCs w:val="24"/>
        </w:rPr>
        <w:t xml:space="preserve"> incluidos algunos que</w:t>
      </w:r>
      <w:r>
        <w:rPr>
          <w:rFonts w:ascii="Times New Roman" w:hAnsi="Times New Roman"/>
          <w:sz w:val="24"/>
          <w:szCs w:val="24"/>
        </w:rPr>
        <w:t xml:space="preserve"> normalmente no pensarían jamás </w:t>
      </w:r>
      <w:r w:rsidRPr="002D366C">
        <w:rPr>
          <w:rFonts w:ascii="Times New Roman" w:hAnsi="Times New Roman"/>
          <w:sz w:val="24"/>
          <w:szCs w:val="24"/>
        </w:rPr>
        <w:t>en solicitar el auxilio de un orga</w:t>
      </w:r>
      <w:r w:rsidR="00E3322F">
        <w:rPr>
          <w:rFonts w:ascii="Times New Roman" w:hAnsi="Times New Roman"/>
          <w:sz w:val="24"/>
          <w:szCs w:val="24"/>
        </w:rPr>
        <w:t xml:space="preserve">nismo caritativo.” </w:t>
      </w:r>
      <w:r>
        <w:rPr>
          <w:rFonts w:ascii="Times New Roman" w:hAnsi="Times New Roman"/>
          <w:sz w:val="24"/>
          <w:szCs w:val="24"/>
        </w:rPr>
        <w:t xml:space="preserve"> En Estados </w:t>
      </w:r>
      <w:r w:rsidRPr="002D366C">
        <w:rPr>
          <w:rFonts w:ascii="Times New Roman" w:hAnsi="Times New Roman"/>
          <w:sz w:val="24"/>
          <w:szCs w:val="24"/>
        </w:rPr>
        <w:t>Unidos la cantidad de person</w:t>
      </w:r>
      <w:r>
        <w:rPr>
          <w:rFonts w:ascii="Times New Roman" w:hAnsi="Times New Roman"/>
          <w:sz w:val="24"/>
          <w:szCs w:val="24"/>
        </w:rPr>
        <w:t xml:space="preserve">as que reciben prestaciones del </w:t>
      </w:r>
      <w:r w:rsidRPr="002D366C">
        <w:rPr>
          <w:rFonts w:ascii="Times New Roman" w:hAnsi="Times New Roman"/>
          <w:sz w:val="24"/>
          <w:szCs w:val="24"/>
        </w:rPr>
        <w:t>Programa de Asiste</w:t>
      </w:r>
      <w:r>
        <w:rPr>
          <w:rFonts w:ascii="Times New Roman" w:hAnsi="Times New Roman"/>
          <w:sz w:val="24"/>
          <w:szCs w:val="24"/>
        </w:rPr>
        <w:t xml:space="preserve">ncia Nutricional Complementaria </w:t>
      </w:r>
      <w:r w:rsidRPr="002D366C">
        <w:rPr>
          <w:rFonts w:ascii="Times New Roman" w:hAnsi="Times New Roman"/>
          <w:sz w:val="24"/>
          <w:szCs w:val="24"/>
        </w:rPr>
        <w:t>(Supplementary Nutrition</w:t>
      </w:r>
      <w:r>
        <w:rPr>
          <w:rFonts w:ascii="Times New Roman" w:hAnsi="Times New Roman"/>
          <w:sz w:val="24"/>
          <w:szCs w:val="24"/>
        </w:rPr>
        <w:t xml:space="preserve">al Assistance Program: SNAP) ha </w:t>
      </w:r>
      <w:r w:rsidRPr="002D366C">
        <w:rPr>
          <w:rFonts w:ascii="Times New Roman" w:hAnsi="Times New Roman"/>
          <w:sz w:val="24"/>
          <w:szCs w:val="24"/>
        </w:rPr>
        <w:t>aumentado en casi un cuarto desde el comienzo de la crisis</w:t>
      </w:r>
      <w:r>
        <w:rPr>
          <w:rFonts w:ascii="Times New Roman" w:hAnsi="Times New Roman"/>
          <w:sz w:val="24"/>
          <w:szCs w:val="24"/>
        </w:rPr>
        <w:t xml:space="preserve"> </w:t>
      </w:r>
      <w:r w:rsidRPr="002D366C">
        <w:rPr>
          <w:rFonts w:ascii="Times New Roman" w:hAnsi="Times New Roman"/>
          <w:sz w:val="24"/>
          <w:szCs w:val="24"/>
        </w:rPr>
        <w:t>(pasando durante un año, hasta ago</w:t>
      </w:r>
      <w:r>
        <w:rPr>
          <w:rFonts w:ascii="Times New Roman" w:hAnsi="Times New Roman"/>
          <w:sz w:val="24"/>
          <w:szCs w:val="24"/>
        </w:rPr>
        <w:t xml:space="preserve">sto de 2009, de 29,5 millones a </w:t>
      </w:r>
      <w:r w:rsidRPr="002D366C">
        <w:rPr>
          <w:rFonts w:ascii="Times New Roman" w:hAnsi="Times New Roman"/>
          <w:sz w:val="24"/>
          <w:szCs w:val="24"/>
        </w:rPr>
        <w:t>36,5 millones de personas por mes). Aproximadamente la mitad</w:t>
      </w:r>
      <w:r>
        <w:rPr>
          <w:rFonts w:ascii="Times New Roman" w:hAnsi="Times New Roman"/>
          <w:sz w:val="24"/>
          <w:szCs w:val="24"/>
        </w:rPr>
        <w:t xml:space="preserve"> </w:t>
      </w:r>
      <w:r w:rsidRPr="00F4308B">
        <w:rPr>
          <w:rFonts w:ascii="Times New Roman" w:hAnsi="Times New Roman"/>
          <w:sz w:val="24"/>
          <w:szCs w:val="24"/>
        </w:rPr>
        <w:t xml:space="preserve">del total de beneficiarios </w:t>
      </w:r>
      <w:r w:rsidR="00E3322F">
        <w:rPr>
          <w:rFonts w:ascii="Times New Roman" w:hAnsi="Times New Roman"/>
          <w:sz w:val="24"/>
          <w:szCs w:val="24"/>
        </w:rPr>
        <w:t>del SNAP son niños.</w:t>
      </w:r>
      <w:r>
        <w:rPr>
          <w:rFonts w:ascii="Times New Roman" w:hAnsi="Times New Roman"/>
          <w:sz w:val="24"/>
          <w:szCs w:val="24"/>
        </w:rPr>
        <w:t xml:space="preserve"> También es </w:t>
      </w:r>
      <w:r w:rsidRPr="002D366C">
        <w:rPr>
          <w:rFonts w:ascii="Times New Roman" w:hAnsi="Times New Roman"/>
          <w:sz w:val="24"/>
          <w:szCs w:val="24"/>
        </w:rPr>
        <w:t>inquietante el hecho de que el informe Eurochild esté</w:t>
      </w:r>
      <w:r>
        <w:rPr>
          <w:rFonts w:ascii="Times New Roman" w:hAnsi="Times New Roman"/>
          <w:sz w:val="24"/>
          <w:szCs w:val="24"/>
        </w:rPr>
        <w:t xml:space="preserve"> </w:t>
      </w:r>
      <w:r w:rsidRPr="002D366C">
        <w:rPr>
          <w:rFonts w:ascii="Times New Roman" w:hAnsi="Times New Roman"/>
          <w:sz w:val="24"/>
          <w:szCs w:val="24"/>
        </w:rPr>
        <w:t>empezando a indicar alzas en las s</w:t>
      </w:r>
      <w:r>
        <w:rPr>
          <w:rFonts w:ascii="Times New Roman" w:hAnsi="Times New Roman"/>
          <w:sz w:val="24"/>
          <w:szCs w:val="24"/>
        </w:rPr>
        <w:t xml:space="preserve">olicitudes de servicios para la </w:t>
      </w:r>
      <w:r w:rsidRPr="002D366C">
        <w:rPr>
          <w:rFonts w:ascii="Times New Roman" w:hAnsi="Times New Roman"/>
          <w:sz w:val="24"/>
          <w:szCs w:val="24"/>
        </w:rPr>
        <w:t>protección del niño en u</w:t>
      </w:r>
      <w:r w:rsidR="00E3322F">
        <w:rPr>
          <w:rFonts w:ascii="Times New Roman" w:hAnsi="Times New Roman"/>
          <w:sz w:val="24"/>
          <w:szCs w:val="24"/>
        </w:rPr>
        <w:t>na cantidad de países europeos.</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En su labor con los niños de l</w:t>
      </w:r>
      <w:r>
        <w:rPr>
          <w:rFonts w:ascii="Times New Roman" w:hAnsi="Times New Roman"/>
          <w:sz w:val="24"/>
          <w:szCs w:val="24"/>
        </w:rPr>
        <w:t xml:space="preserve">os países en desarrollo, UNICEF </w:t>
      </w:r>
      <w:r w:rsidRPr="002D366C">
        <w:rPr>
          <w:rFonts w:ascii="Times New Roman" w:hAnsi="Times New Roman"/>
          <w:sz w:val="24"/>
          <w:szCs w:val="24"/>
        </w:rPr>
        <w:t>cuenta con una larga exp</w:t>
      </w:r>
      <w:r>
        <w:rPr>
          <w:rFonts w:ascii="Times New Roman" w:hAnsi="Times New Roman"/>
          <w:sz w:val="24"/>
          <w:szCs w:val="24"/>
        </w:rPr>
        <w:t xml:space="preserve">eriencia de lo que sucede a los </w:t>
      </w:r>
      <w:r w:rsidRPr="002D366C">
        <w:rPr>
          <w:rFonts w:ascii="Times New Roman" w:hAnsi="Times New Roman"/>
          <w:sz w:val="24"/>
          <w:szCs w:val="24"/>
        </w:rPr>
        <w:t>individuos vulnerables cuando las economías decaen. Durante</w:t>
      </w:r>
      <w:r>
        <w:rPr>
          <w:rFonts w:ascii="Times New Roman" w:hAnsi="Times New Roman"/>
          <w:sz w:val="24"/>
          <w:szCs w:val="24"/>
        </w:rPr>
        <w:t xml:space="preserve"> </w:t>
      </w:r>
      <w:r w:rsidRPr="002D366C">
        <w:rPr>
          <w:rFonts w:ascii="Times New Roman" w:hAnsi="Times New Roman"/>
          <w:sz w:val="24"/>
          <w:szCs w:val="24"/>
        </w:rPr>
        <w:t>la segunda mitad de los años 1980 y a principios de los años</w:t>
      </w:r>
      <w:r>
        <w:rPr>
          <w:rFonts w:ascii="Times New Roman" w:hAnsi="Times New Roman"/>
          <w:sz w:val="24"/>
          <w:szCs w:val="24"/>
        </w:rPr>
        <w:t xml:space="preserve"> </w:t>
      </w:r>
      <w:r w:rsidRPr="002D366C">
        <w:rPr>
          <w:rFonts w:ascii="Times New Roman" w:hAnsi="Times New Roman"/>
          <w:sz w:val="24"/>
          <w:szCs w:val="24"/>
        </w:rPr>
        <w:t>1990, por ejemplo, muchas de las naciones más pobres del</w:t>
      </w:r>
      <w:r>
        <w:rPr>
          <w:rFonts w:ascii="Times New Roman" w:hAnsi="Times New Roman"/>
          <w:sz w:val="24"/>
          <w:szCs w:val="24"/>
        </w:rPr>
        <w:t xml:space="preserve"> </w:t>
      </w:r>
      <w:r w:rsidRPr="002D366C">
        <w:rPr>
          <w:rFonts w:ascii="Times New Roman" w:hAnsi="Times New Roman"/>
          <w:sz w:val="24"/>
          <w:szCs w:val="24"/>
        </w:rPr>
        <w:t xml:space="preserve">mundo entraron en un </w:t>
      </w:r>
      <w:r>
        <w:rPr>
          <w:rFonts w:ascii="Times New Roman" w:hAnsi="Times New Roman"/>
          <w:sz w:val="24"/>
          <w:szCs w:val="24"/>
        </w:rPr>
        <w:t xml:space="preserve">período de ajuste económico que </w:t>
      </w:r>
      <w:r w:rsidRPr="002D366C">
        <w:rPr>
          <w:rFonts w:ascii="Times New Roman" w:hAnsi="Times New Roman"/>
          <w:sz w:val="24"/>
          <w:szCs w:val="24"/>
        </w:rPr>
        <w:t>comportó recortes del gasto</w:t>
      </w:r>
      <w:r>
        <w:rPr>
          <w:rFonts w:ascii="Times New Roman" w:hAnsi="Times New Roman"/>
          <w:sz w:val="24"/>
          <w:szCs w:val="24"/>
        </w:rPr>
        <w:t xml:space="preserve"> público en servicios básicos y </w:t>
      </w:r>
      <w:r w:rsidRPr="002D366C">
        <w:rPr>
          <w:rFonts w:ascii="Times New Roman" w:hAnsi="Times New Roman"/>
          <w:sz w:val="24"/>
          <w:szCs w:val="24"/>
        </w:rPr>
        <w:t>subsidios de los cuales d</w:t>
      </w:r>
      <w:r>
        <w:rPr>
          <w:rFonts w:ascii="Times New Roman" w:hAnsi="Times New Roman"/>
          <w:sz w:val="24"/>
          <w:szCs w:val="24"/>
        </w:rPr>
        <w:t xml:space="preserve">ependían principalmente los más </w:t>
      </w:r>
      <w:r w:rsidRPr="002D366C">
        <w:rPr>
          <w:rFonts w:ascii="Times New Roman" w:hAnsi="Times New Roman"/>
          <w:sz w:val="24"/>
          <w:szCs w:val="24"/>
        </w:rPr>
        <w:t>necesitados.</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Todo a lo largo de ese período, UNICEF instó a que se tomaran</w:t>
      </w:r>
      <w:r>
        <w:rPr>
          <w:rFonts w:ascii="Times New Roman" w:hAnsi="Times New Roman"/>
          <w:sz w:val="24"/>
          <w:szCs w:val="24"/>
        </w:rPr>
        <w:t xml:space="preserve"> </w:t>
      </w:r>
      <w:r w:rsidRPr="002D366C">
        <w:rPr>
          <w:rFonts w:ascii="Times New Roman" w:hAnsi="Times New Roman"/>
          <w:sz w:val="24"/>
          <w:szCs w:val="24"/>
        </w:rPr>
        <w:t>medidas especiales para evitar</w:t>
      </w:r>
      <w:r>
        <w:rPr>
          <w:rFonts w:ascii="Times New Roman" w:hAnsi="Times New Roman"/>
          <w:sz w:val="24"/>
          <w:szCs w:val="24"/>
        </w:rPr>
        <w:t xml:space="preserve"> que el fardo más pesado cayera </w:t>
      </w:r>
      <w:r w:rsidRPr="002D366C">
        <w:rPr>
          <w:rFonts w:ascii="Times New Roman" w:hAnsi="Times New Roman"/>
          <w:sz w:val="24"/>
          <w:szCs w:val="24"/>
        </w:rPr>
        <w:t>sobre quienes estaban en peores condiciones de soportarlo.</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Ahora es necesario formula</w:t>
      </w:r>
      <w:r>
        <w:rPr>
          <w:rFonts w:ascii="Times New Roman" w:hAnsi="Times New Roman"/>
          <w:sz w:val="24"/>
          <w:szCs w:val="24"/>
        </w:rPr>
        <w:t xml:space="preserve">r el mismo argumento respecto a </w:t>
      </w:r>
      <w:r w:rsidRPr="002D366C">
        <w:rPr>
          <w:rFonts w:ascii="Times New Roman" w:hAnsi="Times New Roman"/>
          <w:sz w:val="24"/>
          <w:szCs w:val="24"/>
        </w:rPr>
        <w:t>algunas de las economías más ricas del mundo.</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En los momentos difíciles los</w:t>
      </w:r>
      <w:r>
        <w:rPr>
          <w:rFonts w:ascii="Times New Roman" w:hAnsi="Times New Roman"/>
          <w:sz w:val="24"/>
          <w:szCs w:val="24"/>
        </w:rPr>
        <w:t xml:space="preserve"> niños más pobres deben ser los </w:t>
      </w:r>
      <w:r w:rsidRPr="002D366C">
        <w:rPr>
          <w:rFonts w:ascii="Times New Roman" w:hAnsi="Times New Roman"/>
          <w:sz w:val="24"/>
          <w:szCs w:val="24"/>
        </w:rPr>
        <w:t>primeros que hay que proteg</w:t>
      </w:r>
      <w:r>
        <w:rPr>
          <w:rFonts w:ascii="Times New Roman" w:hAnsi="Times New Roman"/>
          <w:sz w:val="24"/>
          <w:szCs w:val="24"/>
        </w:rPr>
        <w:t xml:space="preserve">er y no los últimos que hay que </w:t>
      </w:r>
      <w:r w:rsidRPr="002D366C">
        <w:rPr>
          <w:rFonts w:ascii="Times New Roman" w:hAnsi="Times New Roman"/>
          <w:sz w:val="24"/>
          <w:szCs w:val="24"/>
        </w:rPr>
        <w:t>tomar en consideraci</w:t>
      </w:r>
      <w:r>
        <w:rPr>
          <w:rFonts w:ascii="Times New Roman" w:hAnsi="Times New Roman"/>
          <w:sz w:val="24"/>
          <w:szCs w:val="24"/>
        </w:rPr>
        <w:t xml:space="preserve">ón. Un niño tiene solamente una </w:t>
      </w:r>
      <w:r w:rsidRPr="002D366C">
        <w:rPr>
          <w:rFonts w:ascii="Times New Roman" w:hAnsi="Times New Roman"/>
          <w:sz w:val="24"/>
          <w:szCs w:val="24"/>
        </w:rPr>
        <w:t>oportunidad de desarrollar normalmente su mente y su cuerpo.</w:t>
      </w:r>
      <w:r>
        <w:rPr>
          <w:rFonts w:ascii="Times New Roman" w:hAnsi="Times New Roman"/>
          <w:sz w:val="24"/>
          <w:szCs w:val="24"/>
        </w:rPr>
        <w:t xml:space="preserve"> </w:t>
      </w:r>
      <w:r w:rsidRPr="002D366C">
        <w:rPr>
          <w:rFonts w:ascii="Times New Roman" w:hAnsi="Times New Roman"/>
          <w:sz w:val="24"/>
          <w:szCs w:val="24"/>
        </w:rPr>
        <w:t>Y proteger esa oportunidad es</w:t>
      </w:r>
      <w:r>
        <w:rPr>
          <w:rFonts w:ascii="Times New Roman" w:hAnsi="Times New Roman"/>
          <w:sz w:val="24"/>
          <w:szCs w:val="24"/>
        </w:rPr>
        <w:t xml:space="preserve"> una responsabilidad primordial </w:t>
      </w:r>
      <w:r w:rsidRPr="002D366C">
        <w:rPr>
          <w:rFonts w:ascii="Times New Roman" w:hAnsi="Times New Roman"/>
          <w:sz w:val="24"/>
          <w:szCs w:val="24"/>
        </w:rPr>
        <w:t>de los gobiernos, en las buenas y en las malas.</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 xml:space="preserve">En la práctica, esto significa </w:t>
      </w:r>
      <w:r>
        <w:rPr>
          <w:rFonts w:ascii="Times New Roman" w:hAnsi="Times New Roman"/>
          <w:sz w:val="24"/>
          <w:szCs w:val="24"/>
        </w:rPr>
        <w:t xml:space="preserve">que en la administración de los </w:t>
      </w:r>
      <w:r w:rsidRPr="002D366C">
        <w:rPr>
          <w:rFonts w:ascii="Times New Roman" w:hAnsi="Times New Roman"/>
          <w:sz w:val="24"/>
          <w:szCs w:val="24"/>
        </w:rPr>
        <w:t>recursos de una sociedad se d</w:t>
      </w:r>
      <w:r>
        <w:rPr>
          <w:rFonts w:ascii="Times New Roman" w:hAnsi="Times New Roman"/>
          <w:sz w:val="24"/>
          <w:szCs w:val="24"/>
        </w:rPr>
        <w:t xml:space="preserve">ebe dar prioridad absoluta a la </w:t>
      </w:r>
      <w:r w:rsidRPr="002D366C">
        <w:rPr>
          <w:rFonts w:ascii="Times New Roman" w:hAnsi="Times New Roman"/>
          <w:sz w:val="24"/>
          <w:szCs w:val="24"/>
        </w:rPr>
        <w:t>protección de los niños durante los primeros años</w:t>
      </w:r>
      <w:r>
        <w:rPr>
          <w:rFonts w:ascii="Times New Roman" w:hAnsi="Times New Roman"/>
          <w:sz w:val="24"/>
          <w:szCs w:val="24"/>
        </w:rPr>
        <w:t xml:space="preserve"> de su </w:t>
      </w:r>
      <w:r w:rsidRPr="002D366C">
        <w:rPr>
          <w:rFonts w:ascii="Times New Roman" w:hAnsi="Times New Roman"/>
          <w:sz w:val="24"/>
          <w:szCs w:val="24"/>
        </w:rPr>
        <w:t>crecimiento, que son decisivos.</w:t>
      </w:r>
    </w:p>
    <w:p w:rsidR="00343B31" w:rsidRPr="002D366C" w:rsidRDefault="00343B31" w:rsidP="00343B31">
      <w:pPr>
        <w:spacing w:line="240" w:lineRule="auto"/>
        <w:jc w:val="both"/>
        <w:rPr>
          <w:rFonts w:ascii="Times New Roman" w:hAnsi="Times New Roman"/>
          <w:sz w:val="24"/>
          <w:szCs w:val="24"/>
        </w:rPr>
      </w:pPr>
      <w:r w:rsidRPr="002D366C">
        <w:rPr>
          <w:rFonts w:ascii="Times New Roman" w:hAnsi="Times New Roman"/>
          <w:sz w:val="24"/>
          <w:szCs w:val="24"/>
        </w:rPr>
        <w:t>La crisis económica de 2008 y su</w:t>
      </w:r>
      <w:r>
        <w:rPr>
          <w:rFonts w:ascii="Times New Roman" w:hAnsi="Times New Roman"/>
          <w:sz w:val="24"/>
          <w:szCs w:val="24"/>
        </w:rPr>
        <w:t xml:space="preserve">s secuelas irresueltas seguirán </w:t>
      </w:r>
      <w:r w:rsidRPr="002D366C">
        <w:rPr>
          <w:rFonts w:ascii="Times New Roman" w:hAnsi="Times New Roman"/>
          <w:sz w:val="24"/>
          <w:szCs w:val="24"/>
        </w:rPr>
        <w:t>poniendo a prueba el empeño d</w:t>
      </w:r>
      <w:r>
        <w:rPr>
          <w:rFonts w:ascii="Times New Roman" w:hAnsi="Times New Roman"/>
          <w:sz w:val="24"/>
          <w:szCs w:val="24"/>
        </w:rPr>
        <w:t xml:space="preserve">e los gobiernos por cumplir con </w:t>
      </w:r>
      <w:r w:rsidRPr="002D366C">
        <w:rPr>
          <w:rFonts w:ascii="Times New Roman" w:hAnsi="Times New Roman"/>
          <w:sz w:val="24"/>
          <w:szCs w:val="24"/>
        </w:rPr>
        <w:t>este principio de “prioridad ab</w:t>
      </w:r>
      <w:r>
        <w:rPr>
          <w:rFonts w:ascii="Times New Roman" w:hAnsi="Times New Roman"/>
          <w:sz w:val="24"/>
          <w:szCs w:val="24"/>
        </w:rPr>
        <w:t xml:space="preserve">soluta”. Como </w:t>
      </w:r>
      <w:r>
        <w:rPr>
          <w:rFonts w:ascii="Times New Roman" w:hAnsi="Times New Roman"/>
          <w:sz w:val="24"/>
          <w:szCs w:val="24"/>
        </w:rPr>
        <w:lastRenderedPageBreak/>
        <w:t xml:space="preserve">han escrito Janet </w:t>
      </w:r>
      <w:r w:rsidRPr="002D366C">
        <w:rPr>
          <w:rFonts w:ascii="Times New Roman" w:hAnsi="Times New Roman"/>
          <w:sz w:val="24"/>
          <w:szCs w:val="24"/>
        </w:rPr>
        <w:t>Gornick y Markus Jäntti, “la actu</w:t>
      </w:r>
      <w:r>
        <w:rPr>
          <w:rFonts w:ascii="Times New Roman" w:hAnsi="Times New Roman"/>
          <w:sz w:val="24"/>
          <w:szCs w:val="24"/>
        </w:rPr>
        <w:t xml:space="preserve">al recesión, que afecta a todos </w:t>
      </w:r>
      <w:r w:rsidRPr="002D366C">
        <w:rPr>
          <w:rFonts w:ascii="Times New Roman" w:hAnsi="Times New Roman"/>
          <w:sz w:val="24"/>
          <w:szCs w:val="24"/>
        </w:rPr>
        <w:t>los países industrializado</w:t>
      </w:r>
      <w:r>
        <w:rPr>
          <w:rFonts w:ascii="Times New Roman" w:hAnsi="Times New Roman"/>
          <w:sz w:val="24"/>
          <w:szCs w:val="24"/>
        </w:rPr>
        <w:t xml:space="preserve">s- como asimismo las distintas </w:t>
      </w:r>
      <w:r w:rsidRPr="002D366C">
        <w:rPr>
          <w:rFonts w:ascii="Times New Roman" w:hAnsi="Times New Roman"/>
          <w:sz w:val="24"/>
          <w:szCs w:val="24"/>
        </w:rPr>
        <w:t>reacciones de los gobierno</w:t>
      </w:r>
      <w:r>
        <w:rPr>
          <w:rFonts w:ascii="Times New Roman" w:hAnsi="Times New Roman"/>
          <w:sz w:val="24"/>
          <w:szCs w:val="24"/>
        </w:rPr>
        <w:t xml:space="preserve">s - pondrá al descubierto si la </w:t>
      </w:r>
      <w:r w:rsidRPr="002D366C">
        <w:rPr>
          <w:rFonts w:ascii="Times New Roman" w:hAnsi="Times New Roman"/>
          <w:sz w:val="24"/>
          <w:szCs w:val="24"/>
        </w:rPr>
        <w:t>interacción entre las caracterís</w:t>
      </w:r>
      <w:r>
        <w:rPr>
          <w:rFonts w:ascii="Times New Roman" w:hAnsi="Times New Roman"/>
          <w:sz w:val="24"/>
          <w:szCs w:val="24"/>
        </w:rPr>
        <w:t xml:space="preserve">ticas del mercado laboral y las </w:t>
      </w:r>
      <w:r w:rsidRPr="002D366C">
        <w:rPr>
          <w:rFonts w:ascii="Times New Roman" w:hAnsi="Times New Roman"/>
          <w:sz w:val="24"/>
          <w:szCs w:val="24"/>
        </w:rPr>
        <w:t xml:space="preserve">políticas públicas consigue o no </w:t>
      </w:r>
      <w:r>
        <w:rPr>
          <w:rFonts w:ascii="Times New Roman" w:hAnsi="Times New Roman"/>
          <w:sz w:val="24"/>
          <w:szCs w:val="24"/>
        </w:rPr>
        <w:t xml:space="preserve">proteger a los niños contra las </w:t>
      </w:r>
      <w:r w:rsidRPr="002D366C">
        <w:rPr>
          <w:rFonts w:ascii="Times New Roman" w:hAnsi="Times New Roman"/>
          <w:sz w:val="24"/>
          <w:szCs w:val="24"/>
        </w:rPr>
        <w:t>conm</w:t>
      </w:r>
      <w:r>
        <w:rPr>
          <w:rFonts w:ascii="Times New Roman" w:hAnsi="Times New Roman"/>
          <w:sz w:val="24"/>
          <w:szCs w:val="24"/>
        </w:rPr>
        <w:t>ociones del sistema de mercado”.</w:t>
      </w:r>
      <w:r w:rsidR="00E3322F">
        <w:rPr>
          <w:rFonts w:ascii="Times New Roman" w:hAnsi="Times New Roman"/>
          <w:sz w:val="24"/>
          <w:szCs w:val="24"/>
        </w:rPr>
        <w:t xml:space="preserve"> </w:t>
      </w:r>
    </w:p>
    <w:p w:rsidR="00343B31"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Recuadro 3</w:t>
      </w:r>
      <w:r>
        <w:rPr>
          <w:rFonts w:ascii="Times New Roman" w:hAnsi="Times New Roman"/>
          <w:sz w:val="24"/>
          <w:szCs w:val="24"/>
        </w:rPr>
        <w:t>:</w:t>
      </w:r>
      <w:r w:rsidRPr="00F4308B">
        <w:rPr>
          <w:rFonts w:ascii="Times New Roman" w:hAnsi="Times New Roman"/>
          <w:sz w:val="24"/>
          <w:szCs w:val="24"/>
        </w:rPr>
        <w:t xml:space="preserve"> La sociedad justa: una medida</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Las estadísticas presentada</w:t>
      </w:r>
      <w:r>
        <w:rPr>
          <w:rFonts w:ascii="Times New Roman" w:hAnsi="Times New Roman"/>
          <w:sz w:val="24"/>
          <w:szCs w:val="24"/>
        </w:rPr>
        <w:t xml:space="preserve">s en esta Report Card se pueden </w:t>
      </w:r>
      <w:r w:rsidRPr="00F4308B">
        <w:rPr>
          <w:rFonts w:ascii="Times New Roman" w:hAnsi="Times New Roman"/>
          <w:sz w:val="24"/>
          <w:szCs w:val="24"/>
        </w:rPr>
        <w:t xml:space="preserve">leer también como un primer </w:t>
      </w:r>
      <w:r>
        <w:rPr>
          <w:rFonts w:ascii="Times New Roman" w:hAnsi="Times New Roman"/>
          <w:sz w:val="24"/>
          <w:szCs w:val="24"/>
        </w:rPr>
        <w:t xml:space="preserve">tentativo de medir las naciones </w:t>
      </w:r>
      <w:r w:rsidRPr="00F4308B">
        <w:rPr>
          <w:rFonts w:ascii="Times New Roman" w:hAnsi="Times New Roman"/>
          <w:sz w:val="24"/>
          <w:szCs w:val="24"/>
        </w:rPr>
        <w:t>según los criterios de un</w:t>
      </w:r>
      <w:r>
        <w:rPr>
          <w:rFonts w:ascii="Times New Roman" w:hAnsi="Times New Roman"/>
          <w:sz w:val="24"/>
          <w:szCs w:val="24"/>
        </w:rPr>
        <w:t xml:space="preserve">a “sociedad justa”, tal como la </w:t>
      </w:r>
      <w:r w:rsidRPr="00F4308B">
        <w:rPr>
          <w:rFonts w:ascii="Times New Roman" w:hAnsi="Times New Roman"/>
          <w:sz w:val="24"/>
          <w:szCs w:val="24"/>
        </w:rPr>
        <w:t>definiera el filósofo político e</w:t>
      </w:r>
      <w:r w:rsidR="00377FBD">
        <w:rPr>
          <w:rFonts w:ascii="Times New Roman" w:hAnsi="Times New Roman"/>
          <w:sz w:val="24"/>
          <w:szCs w:val="24"/>
        </w:rPr>
        <w:t>stadounidense John Rawls (1921-</w:t>
      </w:r>
      <w:r w:rsidRPr="00F4308B">
        <w:rPr>
          <w:rFonts w:ascii="Times New Roman" w:hAnsi="Times New Roman"/>
          <w:sz w:val="24"/>
          <w:szCs w:val="24"/>
        </w:rPr>
        <w:t>2002).</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Rawls explicaba que una sociedad justa sería aquélla en la cual</w:t>
      </w:r>
      <w:r>
        <w:rPr>
          <w:rFonts w:ascii="Times New Roman" w:hAnsi="Times New Roman"/>
          <w:sz w:val="24"/>
          <w:szCs w:val="24"/>
        </w:rPr>
        <w:t xml:space="preserve"> </w:t>
      </w:r>
      <w:r w:rsidRPr="00F4308B">
        <w:rPr>
          <w:rFonts w:ascii="Times New Roman" w:hAnsi="Times New Roman"/>
          <w:sz w:val="24"/>
          <w:szCs w:val="24"/>
        </w:rPr>
        <w:t>las reglas fueran establecidas</w:t>
      </w:r>
      <w:r>
        <w:rPr>
          <w:rFonts w:ascii="Times New Roman" w:hAnsi="Times New Roman"/>
          <w:sz w:val="24"/>
          <w:szCs w:val="24"/>
        </w:rPr>
        <w:t xml:space="preserve"> en beneficio de la sociedad en </w:t>
      </w:r>
      <w:r w:rsidRPr="00F4308B">
        <w:rPr>
          <w:rFonts w:ascii="Times New Roman" w:hAnsi="Times New Roman"/>
          <w:sz w:val="24"/>
          <w:szCs w:val="24"/>
        </w:rPr>
        <w:t xml:space="preserve">su conjunto. Sostenía que, para alcanzar ese fin, el punto </w:t>
      </w:r>
      <w:r>
        <w:rPr>
          <w:rFonts w:ascii="Times New Roman" w:hAnsi="Times New Roman"/>
          <w:sz w:val="24"/>
          <w:szCs w:val="24"/>
        </w:rPr>
        <w:t xml:space="preserve">de </w:t>
      </w:r>
      <w:r w:rsidRPr="00F4308B">
        <w:rPr>
          <w:rFonts w:ascii="Times New Roman" w:hAnsi="Times New Roman"/>
          <w:sz w:val="24"/>
          <w:szCs w:val="24"/>
        </w:rPr>
        <w:t>partida ideal sería la “posición</w:t>
      </w:r>
      <w:r>
        <w:rPr>
          <w:rFonts w:ascii="Times New Roman" w:hAnsi="Times New Roman"/>
          <w:sz w:val="24"/>
          <w:szCs w:val="24"/>
        </w:rPr>
        <w:t xml:space="preserve"> original.” Bajo esta expresión </w:t>
      </w:r>
      <w:r w:rsidRPr="00F4308B">
        <w:rPr>
          <w:rFonts w:ascii="Times New Roman" w:hAnsi="Times New Roman"/>
          <w:sz w:val="24"/>
          <w:szCs w:val="24"/>
        </w:rPr>
        <w:t>entendía una especie de ant</w:t>
      </w:r>
      <w:r>
        <w:rPr>
          <w:rFonts w:ascii="Times New Roman" w:hAnsi="Times New Roman"/>
          <w:sz w:val="24"/>
          <w:szCs w:val="24"/>
        </w:rPr>
        <w:t xml:space="preserve">esala celestial donde todos los </w:t>
      </w:r>
      <w:r w:rsidRPr="00F4308B">
        <w:rPr>
          <w:rFonts w:ascii="Times New Roman" w:hAnsi="Times New Roman"/>
          <w:sz w:val="24"/>
          <w:szCs w:val="24"/>
        </w:rPr>
        <w:t>que esperan para nacer re</w:t>
      </w:r>
      <w:r>
        <w:rPr>
          <w:rFonts w:ascii="Times New Roman" w:hAnsi="Times New Roman"/>
          <w:sz w:val="24"/>
          <w:szCs w:val="24"/>
        </w:rPr>
        <w:t xml:space="preserve">dactan las reglas sin saber qué </w:t>
      </w:r>
      <w:r w:rsidRPr="00F4308B">
        <w:rPr>
          <w:rFonts w:ascii="Times New Roman" w:hAnsi="Times New Roman"/>
          <w:sz w:val="24"/>
          <w:szCs w:val="24"/>
        </w:rPr>
        <w:t>posición ocuparán ellos m</w:t>
      </w:r>
      <w:r>
        <w:rPr>
          <w:rFonts w:ascii="Times New Roman" w:hAnsi="Times New Roman"/>
          <w:sz w:val="24"/>
          <w:szCs w:val="24"/>
        </w:rPr>
        <w:t xml:space="preserve">ismos en la sociedad. Detrás de </w:t>
      </w:r>
      <w:r w:rsidRPr="00F4308B">
        <w:rPr>
          <w:rFonts w:ascii="Times New Roman" w:hAnsi="Times New Roman"/>
          <w:sz w:val="24"/>
          <w:szCs w:val="24"/>
        </w:rPr>
        <w:t>este “velo de ignorancia”, los l</w:t>
      </w:r>
      <w:r>
        <w:rPr>
          <w:rFonts w:ascii="Times New Roman" w:hAnsi="Times New Roman"/>
          <w:sz w:val="24"/>
          <w:szCs w:val="24"/>
        </w:rPr>
        <w:t xml:space="preserve">egisladores no saben si nacerán </w:t>
      </w:r>
      <w:r w:rsidRPr="00F4308B">
        <w:rPr>
          <w:rFonts w:ascii="Times New Roman" w:hAnsi="Times New Roman"/>
          <w:sz w:val="24"/>
          <w:szCs w:val="24"/>
        </w:rPr>
        <w:t>ricos o pobres, hombres o muje</w:t>
      </w:r>
      <w:r>
        <w:rPr>
          <w:rFonts w:ascii="Times New Roman" w:hAnsi="Times New Roman"/>
          <w:sz w:val="24"/>
          <w:szCs w:val="24"/>
        </w:rPr>
        <w:t xml:space="preserve">res, con aptitudes superiores o </w:t>
      </w:r>
      <w:r w:rsidRPr="00F4308B">
        <w:rPr>
          <w:rFonts w:ascii="Times New Roman" w:hAnsi="Times New Roman"/>
          <w:sz w:val="24"/>
          <w:szCs w:val="24"/>
        </w:rPr>
        <w:t xml:space="preserve">inferiores a la media, sanos </w:t>
      </w:r>
      <w:r>
        <w:rPr>
          <w:rFonts w:ascii="Times New Roman" w:hAnsi="Times New Roman"/>
          <w:sz w:val="24"/>
          <w:szCs w:val="24"/>
        </w:rPr>
        <w:t xml:space="preserve">o discapacitados, como parte de </w:t>
      </w:r>
      <w:r w:rsidRPr="00F4308B">
        <w:rPr>
          <w:rFonts w:ascii="Times New Roman" w:hAnsi="Times New Roman"/>
          <w:sz w:val="24"/>
          <w:szCs w:val="24"/>
        </w:rPr>
        <w:t>una minoría étnica o de una élite privilegiada.</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Dado que no conoceríamos nuestra prop</w:t>
      </w:r>
      <w:r>
        <w:rPr>
          <w:rFonts w:ascii="Times New Roman" w:hAnsi="Times New Roman"/>
          <w:sz w:val="24"/>
          <w:szCs w:val="24"/>
        </w:rPr>
        <w:t xml:space="preserve">ia condición, </w:t>
      </w:r>
      <w:r w:rsidRPr="00F4308B">
        <w:rPr>
          <w:rFonts w:ascii="Times New Roman" w:hAnsi="Times New Roman"/>
          <w:sz w:val="24"/>
          <w:szCs w:val="24"/>
        </w:rPr>
        <w:t>argumentaba, no podríamos</w:t>
      </w:r>
      <w:r>
        <w:rPr>
          <w:rFonts w:ascii="Times New Roman" w:hAnsi="Times New Roman"/>
          <w:sz w:val="24"/>
          <w:szCs w:val="24"/>
        </w:rPr>
        <w:t xml:space="preserve"> hacer presión en pro de reglas </w:t>
      </w:r>
      <w:r w:rsidRPr="00F4308B">
        <w:rPr>
          <w:rFonts w:ascii="Times New Roman" w:hAnsi="Times New Roman"/>
          <w:sz w:val="24"/>
          <w:szCs w:val="24"/>
        </w:rPr>
        <w:t>que nos favorecerían únicamente a nosotros mismos. Las</w:t>
      </w:r>
      <w:r>
        <w:rPr>
          <w:rFonts w:ascii="Times New Roman" w:hAnsi="Times New Roman"/>
          <w:sz w:val="24"/>
          <w:szCs w:val="24"/>
        </w:rPr>
        <w:t xml:space="preserve"> </w:t>
      </w:r>
      <w:r w:rsidRPr="00F4308B">
        <w:rPr>
          <w:rFonts w:ascii="Times New Roman" w:hAnsi="Times New Roman"/>
          <w:sz w:val="24"/>
          <w:szCs w:val="24"/>
        </w:rPr>
        <w:t>leyes establecidas de esta manera</w:t>
      </w:r>
      <w:r>
        <w:rPr>
          <w:rFonts w:ascii="Times New Roman" w:hAnsi="Times New Roman"/>
          <w:sz w:val="24"/>
          <w:szCs w:val="24"/>
        </w:rPr>
        <w:t xml:space="preserve">, por lo tanto, reflejarían una </w:t>
      </w:r>
      <w:r w:rsidRPr="00F4308B">
        <w:rPr>
          <w:rFonts w:ascii="Times New Roman" w:hAnsi="Times New Roman"/>
          <w:sz w:val="24"/>
          <w:szCs w:val="24"/>
        </w:rPr>
        <w:t>igual preocupación por todas las clases y sectores.</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Por consiguiente, el “velo de i</w:t>
      </w:r>
      <w:r>
        <w:rPr>
          <w:rFonts w:ascii="Times New Roman" w:hAnsi="Times New Roman"/>
          <w:sz w:val="24"/>
          <w:szCs w:val="24"/>
        </w:rPr>
        <w:t xml:space="preserve">gnorancia” tiene el objetivo de </w:t>
      </w:r>
      <w:r w:rsidRPr="00F4308B">
        <w:rPr>
          <w:rFonts w:ascii="Times New Roman" w:hAnsi="Times New Roman"/>
          <w:sz w:val="24"/>
          <w:szCs w:val="24"/>
        </w:rPr>
        <w:t>domar la fuerza de los in</w:t>
      </w:r>
      <w:r>
        <w:rPr>
          <w:rFonts w:ascii="Times New Roman" w:hAnsi="Times New Roman"/>
          <w:sz w:val="24"/>
          <w:szCs w:val="24"/>
        </w:rPr>
        <w:t xml:space="preserve">tereses creados. Y la “posición </w:t>
      </w:r>
      <w:r w:rsidRPr="00F4308B">
        <w:rPr>
          <w:rFonts w:ascii="Times New Roman" w:hAnsi="Times New Roman"/>
          <w:sz w:val="24"/>
          <w:szCs w:val="24"/>
        </w:rPr>
        <w:t>original” es el exacto co</w:t>
      </w:r>
      <w:r>
        <w:rPr>
          <w:rFonts w:ascii="Times New Roman" w:hAnsi="Times New Roman"/>
          <w:sz w:val="24"/>
          <w:szCs w:val="24"/>
        </w:rPr>
        <w:t xml:space="preserve">ntrario del modelo de grupos de </w:t>
      </w:r>
      <w:r w:rsidRPr="00F4308B">
        <w:rPr>
          <w:rFonts w:ascii="Times New Roman" w:hAnsi="Times New Roman"/>
          <w:sz w:val="24"/>
          <w:szCs w:val="24"/>
        </w:rPr>
        <w:t>interés tan influyente en la pol</w:t>
      </w:r>
      <w:r>
        <w:rPr>
          <w:rFonts w:ascii="Times New Roman" w:hAnsi="Times New Roman"/>
          <w:sz w:val="24"/>
          <w:szCs w:val="24"/>
        </w:rPr>
        <w:t xml:space="preserve">ítica actual. Esencialmente, se </w:t>
      </w:r>
      <w:r w:rsidRPr="00F4308B">
        <w:rPr>
          <w:rFonts w:ascii="Times New Roman" w:hAnsi="Times New Roman"/>
          <w:sz w:val="24"/>
          <w:szCs w:val="24"/>
        </w:rPr>
        <w:t>parece al método de hacer qu</w:t>
      </w:r>
      <w:r>
        <w:rPr>
          <w:rFonts w:ascii="Times New Roman" w:hAnsi="Times New Roman"/>
          <w:sz w:val="24"/>
          <w:szCs w:val="24"/>
        </w:rPr>
        <w:t xml:space="preserve">e dos personas corten un pastel </w:t>
      </w:r>
      <w:r w:rsidRPr="00F4308B">
        <w:rPr>
          <w:rFonts w:ascii="Times New Roman" w:hAnsi="Times New Roman"/>
          <w:sz w:val="24"/>
          <w:szCs w:val="24"/>
        </w:rPr>
        <w:t>con imparcialidad invitando a una</w:t>
      </w:r>
      <w:r>
        <w:rPr>
          <w:rFonts w:ascii="Times New Roman" w:hAnsi="Times New Roman"/>
          <w:sz w:val="24"/>
          <w:szCs w:val="24"/>
        </w:rPr>
        <w:t xml:space="preserve"> de ellas a efectuar el corte y </w:t>
      </w:r>
      <w:r w:rsidRPr="00F4308B">
        <w:rPr>
          <w:rFonts w:ascii="Times New Roman" w:hAnsi="Times New Roman"/>
          <w:sz w:val="24"/>
          <w:szCs w:val="24"/>
        </w:rPr>
        <w:t>a la otra a elegir primero.</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Entre los centenares de críticos que han escrito libros en</w:t>
      </w:r>
      <w:r>
        <w:rPr>
          <w:rFonts w:ascii="Times New Roman" w:hAnsi="Times New Roman"/>
          <w:sz w:val="24"/>
          <w:szCs w:val="24"/>
        </w:rPr>
        <w:t xml:space="preserve"> </w:t>
      </w:r>
      <w:r w:rsidRPr="00F4308B">
        <w:rPr>
          <w:rFonts w:ascii="Times New Roman" w:hAnsi="Times New Roman"/>
          <w:sz w:val="24"/>
          <w:szCs w:val="24"/>
        </w:rPr>
        <w:t>respuesta a sus ideas, R</w:t>
      </w:r>
      <w:r>
        <w:rPr>
          <w:rFonts w:ascii="Times New Roman" w:hAnsi="Times New Roman"/>
          <w:sz w:val="24"/>
          <w:szCs w:val="24"/>
        </w:rPr>
        <w:t xml:space="preserve">awls tiene sus detractores. Los </w:t>
      </w:r>
      <w:r w:rsidRPr="00F4308B">
        <w:rPr>
          <w:rFonts w:ascii="Times New Roman" w:hAnsi="Times New Roman"/>
          <w:sz w:val="24"/>
          <w:szCs w:val="24"/>
        </w:rPr>
        <w:t>libertarios le objetan qu</w:t>
      </w:r>
      <w:r>
        <w:rPr>
          <w:rFonts w:ascii="Times New Roman" w:hAnsi="Times New Roman"/>
          <w:sz w:val="24"/>
          <w:szCs w:val="24"/>
        </w:rPr>
        <w:t xml:space="preserve">e los derechos humanos básicos, </w:t>
      </w:r>
      <w:r w:rsidRPr="00F4308B">
        <w:rPr>
          <w:rFonts w:ascii="Times New Roman" w:hAnsi="Times New Roman"/>
          <w:sz w:val="24"/>
          <w:szCs w:val="24"/>
        </w:rPr>
        <w:t>como los derech</w:t>
      </w:r>
      <w:r>
        <w:rPr>
          <w:rFonts w:ascii="Times New Roman" w:hAnsi="Times New Roman"/>
          <w:sz w:val="24"/>
          <w:szCs w:val="24"/>
        </w:rPr>
        <w:t xml:space="preserve">os de propiedad y el derecho de </w:t>
      </w:r>
      <w:r w:rsidRPr="00F4308B">
        <w:rPr>
          <w:rFonts w:ascii="Times New Roman" w:hAnsi="Times New Roman"/>
          <w:sz w:val="24"/>
          <w:szCs w:val="24"/>
        </w:rPr>
        <w:t>autopropiedad, no dejan esp</w:t>
      </w:r>
      <w:r>
        <w:rPr>
          <w:rFonts w:ascii="Times New Roman" w:hAnsi="Times New Roman"/>
          <w:sz w:val="24"/>
          <w:szCs w:val="24"/>
        </w:rPr>
        <w:t xml:space="preserve">acio para el concepto rawlsiano </w:t>
      </w:r>
      <w:r w:rsidRPr="00F4308B">
        <w:rPr>
          <w:rFonts w:ascii="Times New Roman" w:hAnsi="Times New Roman"/>
          <w:sz w:val="24"/>
          <w:szCs w:val="24"/>
        </w:rPr>
        <w:t>de “sociedad justa”. Ro</w:t>
      </w:r>
      <w:r>
        <w:rPr>
          <w:rFonts w:ascii="Times New Roman" w:hAnsi="Times New Roman"/>
          <w:sz w:val="24"/>
          <w:szCs w:val="24"/>
        </w:rPr>
        <w:t xml:space="preserve">nald Dworkin ha argüido que los </w:t>
      </w:r>
      <w:r w:rsidRPr="00F4308B">
        <w:rPr>
          <w:rFonts w:ascii="Times New Roman" w:hAnsi="Times New Roman"/>
          <w:sz w:val="24"/>
          <w:szCs w:val="24"/>
        </w:rPr>
        <w:t>acuerdos hipotéticos a propó</w:t>
      </w:r>
      <w:r>
        <w:rPr>
          <w:rFonts w:ascii="Times New Roman" w:hAnsi="Times New Roman"/>
          <w:sz w:val="24"/>
          <w:szCs w:val="24"/>
        </w:rPr>
        <w:t xml:space="preserve">sito de las reglas establecidas </w:t>
      </w:r>
      <w:r w:rsidRPr="00F4308B">
        <w:rPr>
          <w:rFonts w:ascii="Times New Roman" w:hAnsi="Times New Roman"/>
          <w:sz w:val="24"/>
          <w:szCs w:val="24"/>
        </w:rPr>
        <w:t xml:space="preserve">desde la “posición original” </w:t>
      </w:r>
      <w:r>
        <w:rPr>
          <w:rFonts w:ascii="Times New Roman" w:hAnsi="Times New Roman"/>
          <w:sz w:val="24"/>
          <w:szCs w:val="24"/>
        </w:rPr>
        <w:t xml:space="preserve">no son pactos auténticos y que, </w:t>
      </w:r>
      <w:r w:rsidRPr="00F4308B">
        <w:rPr>
          <w:rFonts w:ascii="Times New Roman" w:hAnsi="Times New Roman"/>
          <w:sz w:val="24"/>
          <w:szCs w:val="24"/>
        </w:rPr>
        <w:t>por lo tanto, no podrían encontrar la aceptación y autoridad</w:t>
      </w:r>
      <w:r>
        <w:rPr>
          <w:rFonts w:ascii="Times New Roman" w:hAnsi="Times New Roman"/>
          <w:sz w:val="24"/>
          <w:szCs w:val="24"/>
        </w:rPr>
        <w:t xml:space="preserve"> </w:t>
      </w:r>
      <w:r w:rsidRPr="00F4308B">
        <w:rPr>
          <w:rFonts w:ascii="Times New Roman" w:hAnsi="Times New Roman"/>
          <w:sz w:val="24"/>
          <w:szCs w:val="24"/>
        </w:rPr>
        <w:t>necesarias. Amartya Sen les halla las mismas debilidades,</w:t>
      </w:r>
      <w:r>
        <w:rPr>
          <w:rFonts w:ascii="Times New Roman" w:hAnsi="Times New Roman"/>
          <w:sz w:val="24"/>
          <w:szCs w:val="24"/>
        </w:rPr>
        <w:t xml:space="preserve"> </w:t>
      </w:r>
      <w:r w:rsidRPr="00F4308B">
        <w:rPr>
          <w:rFonts w:ascii="Times New Roman" w:hAnsi="Times New Roman"/>
          <w:sz w:val="24"/>
          <w:szCs w:val="24"/>
        </w:rPr>
        <w:t>añadiendo que, por un l</w:t>
      </w:r>
      <w:r>
        <w:rPr>
          <w:rFonts w:ascii="Times New Roman" w:hAnsi="Times New Roman"/>
          <w:sz w:val="24"/>
          <w:szCs w:val="24"/>
        </w:rPr>
        <w:t xml:space="preserve">ado, sería improbable lograr la </w:t>
      </w:r>
      <w:r w:rsidRPr="00F4308B">
        <w:rPr>
          <w:rFonts w:ascii="Times New Roman" w:hAnsi="Times New Roman"/>
          <w:sz w:val="24"/>
          <w:szCs w:val="24"/>
        </w:rPr>
        <w:t>unanimidad incluso desde la</w:t>
      </w:r>
      <w:r>
        <w:rPr>
          <w:rFonts w:ascii="Times New Roman" w:hAnsi="Times New Roman"/>
          <w:sz w:val="24"/>
          <w:szCs w:val="24"/>
        </w:rPr>
        <w:t xml:space="preserve"> “posición original” y que, por </w:t>
      </w:r>
      <w:r w:rsidRPr="00F4308B">
        <w:rPr>
          <w:rFonts w:ascii="Times New Roman" w:hAnsi="Times New Roman"/>
          <w:sz w:val="24"/>
          <w:szCs w:val="24"/>
        </w:rPr>
        <w:t>otro, la falta de unanimidad haría derrumbar la tesis</w:t>
      </w:r>
      <w:r>
        <w:rPr>
          <w:rFonts w:ascii="Times New Roman" w:hAnsi="Times New Roman"/>
          <w:sz w:val="24"/>
          <w:szCs w:val="24"/>
        </w:rPr>
        <w:t xml:space="preserve"> </w:t>
      </w:r>
      <w:r w:rsidRPr="00F4308B">
        <w:rPr>
          <w:rFonts w:ascii="Times New Roman" w:hAnsi="Times New Roman"/>
          <w:sz w:val="24"/>
          <w:szCs w:val="24"/>
        </w:rPr>
        <w:t>rawlsiana. Uniendo alg</w:t>
      </w:r>
      <w:r>
        <w:rPr>
          <w:rFonts w:ascii="Times New Roman" w:hAnsi="Times New Roman"/>
          <w:sz w:val="24"/>
          <w:szCs w:val="24"/>
        </w:rPr>
        <w:t xml:space="preserve">unas de estas críticas, Michael </w:t>
      </w:r>
      <w:r w:rsidRPr="00F4308B">
        <w:rPr>
          <w:rFonts w:ascii="Times New Roman" w:hAnsi="Times New Roman"/>
          <w:sz w:val="24"/>
          <w:szCs w:val="24"/>
        </w:rPr>
        <w:t>Sandel ha rebatido que c</w:t>
      </w:r>
      <w:r>
        <w:rPr>
          <w:rFonts w:ascii="Times New Roman" w:hAnsi="Times New Roman"/>
          <w:sz w:val="24"/>
          <w:szCs w:val="24"/>
        </w:rPr>
        <w:t xml:space="preserve">ualquier decisión acerca de las </w:t>
      </w:r>
      <w:r w:rsidRPr="00F4308B">
        <w:rPr>
          <w:rFonts w:ascii="Times New Roman" w:hAnsi="Times New Roman"/>
          <w:sz w:val="24"/>
          <w:szCs w:val="24"/>
        </w:rPr>
        <w:t xml:space="preserve">reglas vigentes en </w:t>
      </w:r>
      <w:r>
        <w:rPr>
          <w:rFonts w:ascii="Times New Roman" w:hAnsi="Times New Roman"/>
          <w:sz w:val="24"/>
          <w:szCs w:val="24"/>
        </w:rPr>
        <w:t xml:space="preserve">comunidades que cuentan con sus </w:t>
      </w:r>
      <w:r w:rsidRPr="00F4308B">
        <w:rPr>
          <w:rFonts w:ascii="Times New Roman" w:hAnsi="Times New Roman"/>
          <w:sz w:val="24"/>
          <w:szCs w:val="24"/>
        </w:rPr>
        <w:t>propias tradicione</w:t>
      </w:r>
      <w:r>
        <w:rPr>
          <w:rFonts w:ascii="Times New Roman" w:hAnsi="Times New Roman"/>
          <w:sz w:val="24"/>
          <w:szCs w:val="24"/>
        </w:rPr>
        <w:t xml:space="preserve">s e historias no se puede tomar </w:t>
      </w:r>
      <w:r w:rsidRPr="00F4308B">
        <w:rPr>
          <w:rFonts w:ascii="Times New Roman" w:hAnsi="Times New Roman"/>
          <w:sz w:val="24"/>
          <w:szCs w:val="24"/>
        </w:rPr>
        <w:t>razonando desde una posición que carece de raíces y es</w:t>
      </w:r>
      <w:r>
        <w:rPr>
          <w:rFonts w:ascii="Times New Roman" w:hAnsi="Times New Roman"/>
          <w:sz w:val="24"/>
          <w:szCs w:val="24"/>
        </w:rPr>
        <w:t xml:space="preserve"> </w:t>
      </w:r>
      <w:r w:rsidRPr="00F4308B">
        <w:rPr>
          <w:rFonts w:ascii="Times New Roman" w:hAnsi="Times New Roman"/>
          <w:sz w:val="24"/>
          <w:szCs w:val="24"/>
        </w:rPr>
        <w:t>históricamente abstracta.</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No obstante, la idea de que</w:t>
      </w:r>
      <w:r>
        <w:rPr>
          <w:rFonts w:ascii="Times New Roman" w:hAnsi="Times New Roman"/>
          <w:sz w:val="24"/>
          <w:szCs w:val="24"/>
        </w:rPr>
        <w:t xml:space="preserve"> las reglas de la sociedad </w:t>
      </w:r>
      <w:r w:rsidRPr="00F4308B">
        <w:rPr>
          <w:rFonts w:ascii="Times New Roman" w:hAnsi="Times New Roman"/>
          <w:sz w:val="24"/>
          <w:szCs w:val="24"/>
        </w:rPr>
        <w:t>deban reflejar los interes</w:t>
      </w:r>
      <w:r>
        <w:rPr>
          <w:rFonts w:ascii="Times New Roman" w:hAnsi="Times New Roman"/>
          <w:sz w:val="24"/>
          <w:szCs w:val="24"/>
        </w:rPr>
        <w:t xml:space="preserve">es de todos, y no sólo aquéllos </w:t>
      </w:r>
      <w:r w:rsidRPr="00F4308B">
        <w:rPr>
          <w:rFonts w:ascii="Times New Roman" w:hAnsi="Times New Roman"/>
          <w:sz w:val="24"/>
          <w:szCs w:val="24"/>
        </w:rPr>
        <w:t>de sus miembros domin</w:t>
      </w:r>
      <w:r>
        <w:rPr>
          <w:rFonts w:ascii="Times New Roman" w:hAnsi="Times New Roman"/>
          <w:sz w:val="24"/>
          <w:szCs w:val="24"/>
        </w:rPr>
        <w:t xml:space="preserve">antes, es generalmente aceptada </w:t>
      </w:r>
      <w:r w:rsidRPr="00F4308B">
        <w:rPr>
          <w:rFonts w:ascii="Times New Roman" w:hAnsi="Times New Roman"/>
          <w:sz w:val="24"/>
          <w:szCs w:val="24"/>
        </w:rPr>
        <w:t xml:space="preserve">en la teoría, aunque </w:t>
      </w:r>
      <w:r>
        <w:rPr>
          <w:rFonts w:ascii="Times New Roman" w:hAnsi="Times New Roman"/>
          <w:sz w:val="24"/>
          <w:szCs w:val="24"/>
        </w:rPr>
        <w:t xml:space="preserve">sigan siendo controvertidos los </w:t>
      </w:r>
      <w:r w:rsidRPr="00F4308B">
        <w:rPr>
          <w:rFonts w:ascii="Times New Roman" w:hAnsi="Times New Roman"/>
          <w:sz w:val="24"/>
          <w:szCs w:val="24"/>
        </w:rPr>
        <w:t>métodos con que se la pueda aplicar.</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Si suponemos que el fin (y n</w:t>
      </w:r>
      <w:r>
        <w:rPr>
          <w:rFonts w:ascii="Times New Roman" w:hAnsi="Times New Roman"/>
          <w:sz w:val="24"/>
          <w:szCs w:val="24"/>
        </w:rPr>
        <w:t xml:space="preserve">o los medios) impone una </w:t>
      </w:r>
      <w:r w:rsidRPr="00F4308B">
        <w:rPr>
          <w:rFonts w:ascii="Times New Roman" w:hAnsi="Times New Roman"/>
          <w:sz w:val="24"/>
          <w:szCs w:val="24"/>
        </w:rPr>
        <w:t>medida de acuerdo, e</w:t>
      </w:r>
      <w:r>
        <w:rPr>
          <w:rFonts w:ascii="Times New Roman" w:hAnsi="Times New Roman"/>
          <w:sz w:val="24"/>
          <w:szCs w:val="24"/>
        </w:rPr>
        <w:t xml:space="preserve">ntonces una manera de medir los </w:t>
      </w:r>
      <w:r w:rsidRPr="00F4308B">
        <w:rPr>
          <w:rFonts w:ascii="Times New Roman" w:hAnsi="Times New Roman"/>
          <w:sz w:val="24"/>
          <w:szCs w:val="24"/>
        </w:rPr>
        <w:t>progresos conseguidos ha</w:t>
      </w:r>
      <w:r>
        <w:rPr>
          <w:rFonts w:ascii="Times New Roman" w:hAnsi="Times New Roman"/>
          <w:sz w:val="24"/>
          <w:szCs w:val="24"/>
        </w:rPr>
        <w:t xml:space="preserve">cia el objetivo de una sociedad </w:t>
      </w:r>
      <w:r w:rsidRPr="00F4308B">
        <w:rPr>
          <w:rFonts w:ascii="Times New Roman" w:hAnsi="Times New Roman"/>
          <w:sz w:val="24"/>
          <w:szCs w:val="24"/>
        </w:rPr>
        <w:t xml:space="preserve">justa sería </w:t>
      </w:r>
      <w:r w:rsidRPr="00F4308B">
        <w:rPr>
          <w:rFonts w:ascii="Times New Roman" w:hAnsi="Times New Roman"/>
          <w:sz w:val="24"/>
          <w:szCs w:val="24"/>
        </w:rPr>
        <w:lastRenderedPageBreak/>
        <w:t>medir el grad</w:t>
      </w:r>
      <w:r>
        <w:rPr>
          <w:rFonts w:ascii="Times New Roman" w:hAnsi="Times New Roman"/>
          <w:sz w:val="24"/>
          <w:szCs w:val="24"/>
        </w:rPr>
        <w:t xml:space="preserve">o de desventaja sufrido por sus </w:t>
      </w:r>
      <w:r w:rsidRPr="00F4308B">
        <w:rPr>
          <w:rFonts w:ascii="Times New Roman" w:hAnsi="Times New Roman"/>
          <w:sz w:val="24"/>
          <w:szCs w:val="24"/>
        </w:rPr>
        <w:t>miembros más desfavo</w:t>
      </w:r>
      <w:r>
        <w:rPr>
          <w:rFonts w:ascii="Times New Roman" w:hAnsi="Times New Roman"/>
          <w:sz w:val="24"/>
          <w:szCs w:val="24"/>
        </w:rPr>
        <w:t xml:space="preserve">recidos. Eso es precisamente lo </w:t>
      </w:r>
      <w:r w:rsidRPr="00F4308B">
        <w:rPr>
          <w:rFonts w:ascii="Times New Roman" w:hAnsi="Times New Roman"/>
          <w:sz w:val="24"/>
          <w:szCs w:val="24"/>
        </w:rPr>
        <w:t>que se propone esta Report Card.</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Está claro que harían f</w:t>
      </w:r>
      <w:r>
        <w:rPr>
          <w:rFonts w:ascii="Times New Roman" w:hAnsi="Times New Roman"/>
          <w:sz w:val="24"/>
          <w:szCs w:val="24"/>
        </w:rPr>
        <w:t xml:space="preserve">alta datos más exhaustivos para </w:t>
      </w:r>
      <w:r w:rsidRPr="00F4308B">
        <w:rPr>
          <w:rFonts w:ascii="Times New Roman" w:hAnsi="Times New Roman"/>
          <w:sz w:val="24"/>
          <w:szCs w:val="24"/>
        </w:rPr>
        <w:t>medir los grado</w:t>
      </w:r>
      <w:r>
        <w:rPr>
          <w:rFonts w:ascii="Times New Roman" w:hAnsi="Times New Roman"/>
          <w:sz w:val="24"/>
          <w:szCs w:val="24"/>
        </w:rPr>
        <w:t xml:space="preserve">s de desventaja “a 360 grados”, </w:t>
      </w:r>
      <w:r w:rsidRPr="00F4308B">
        <w:rPr>
          <w:rFonts w:ascii="Times New Roman" w:hAnsi="Times New Roman"/>
          <w:sz w:val="24"/>
          <w:szCs w:val="24"/>
        </w:rPr>
        <w:t>especialmente si</w:t>
      </w:r>
      <w:r>
        <w:rPr>
          <w:rFonts w:ascii="Times New Roman" w:hAnsi="Times New Roman"/>
          <w:sz w:val="24"/>
          <w:szCs w:val="24"/>
        </w:rPr>
        <w:t xml:space="preserve">, como sugiere Amartya Sen, los </w:t>
      </w:r>
      <w:r w:rsidRPr="00F4308B">
        <w:rPr>
          <w:rFonts w:ascii="Times New Roman" w:hAnsi="Times New Roman"/>
          <w:sz w:val="24"/>
          <w:szCs w:val="24"/>
        </w:rPr>
        <w:t>desfavorecidos se deberí</w:t>
      </w:r>
      <w:r>
        <w:rPr>
          <w:rFonts w:ascii="Times New Roman" w:hAnsi="Times New Roman"/>
          <w:sz w:val="24"/>
          <w:szCs w:val="24"/>
        </w:rPr>
        <w:t xml:space="preserve">an definir como “quienes tienen </w:t>
      </w:r>
      <w:r w:rsidRPr="00F4308B">
        <w:rPr>
          <w:rFonts w:ascii="Times New Roman" w:hAnsi="Times New Roman"/>
          <w:sz w:val="24"/>
          <w:szCs w:val="24"/>
        </w:rPr>
        <w:t>menores posibilidades de</w:t>
      </w:r>
      <w:r>
        <w:rPr>
          <w:rFonts w:ascii="Times New Roman" w:hAnsi="Times New Roman"/>
          <w:sz w:val="24"/>
          <w:szCs w:val="24"/>
        </w:rPr>
        <w:t xml:space="preserve"> realizar sus potencialidades y </w:t>
      </w:r>
      <w:r w:rsidRPr="00F4308B">
        <w:rPr>
          <w:rFonts w:ascii="Times New Roman" w:hAnsi="Times New Roman"/>
          <w:sz w:val="24"/>
          <w:szCs w:val="24"/>
        </w:rPr>
        <w:t>desarr</w:t>
      </w:r>
      <w:r>
        <w:rPr>
          <w:rFonts w:ascii="Times New Roman" w:hAnsi="Times New Roman"/>
          <w:sz w:val="24"/>
          <w:szCs w:val="24"/>
        </w:rPr>
        <w:t>ollar y ejercer sus capacidades</w:t>
      </w:r>
      <w:r w:rsidRPr="00F4308B">
        <w:rPr>
          <w:rFonts w:ascii="Times New Roman" w:hAnsi="Times New Roman"/>
          <w:sz w:val="24"/>
          <w:szCs w:val="24"/>
        </w:rPr>
        <w:t>”</w:t>
      </w:r>
      <w:r>
        <w:rPr>
          <w:rFonts w:ascii="Times New Roman" w:hAnsi="Times New Roman"/>
          <w:sz w:val="24"/>
          <w:szCs w:val="24"/>
        </w:rPr>
        <w:t>.</w:t>
      </w:r>
    </w:p>
    <w:p w:rsidR="00343B31"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Sin embargo, los d</w:t>
      </w:r>
      <w:r>
        <w:rPr>
          <w:rFonts w:ascii="Times New Roman" w:hAnsi="Times New Roman"/>
          <w:sz w:val="24"/>
          <w:szCs w:val="24"/>
        </w:rPr>
        <w:t xml:space="preserve">atos expuestos en estas páginas </w:t>
      </w:r>
      <w:r w:rsidRPr="00F4308B">
        <w:rPr>
          <w:rFonts w:ascii="Times New Roman" w:hAnsi="Times New Roman"/>
          <w:sz w:val="24"/>
          <w:szCs w:val="24"/>
        </w:rPr>
        <w:t>representan una contribu</w:t>
      </w:r>
      <w:r>
        <w:rPr>
          <w:rFonts w:ascii="Times New Roman" w:hAnsi="Times New Roman"/>
          <w:sz w:val="24"/>
          <w:szCs w:val="24"/>
        </w:rPr>
        <w:t xml:space="preserve">ción a ese proceso. En las tres </w:t>
      </w:r>
      <w:r w:rsidRPr="00F4308B">
        <w:rPr>
          <w:rFonts w:ascii="Times New Roman" w:hAnsi="Times New Roman"/>
          <w:sz w:val="24"/>
          <w:szCs w:val="24"/>
        </w:rPr>
        <w:t>diferentes dimensi</w:t>
      </w:r>
      <w:r>
        <w:rPr>
          <w:rFonts w:ascii="Times New Roman" w:hAnsi="Times New Roman"/>
          <w:sz w:val="24"/>
          <w:szCs w:val="24"/>
        </w:rPr>
        <w:t xml:space="preserve">ones del bienestar -los bienes </w:t>
      </w:r>
      <w:r w:rsidRPr="00F4308B">
        <w:rPr>
          <w:rFonts w:ascii="Times New Roman" w:hAnsi="Times New Roman"/>
          <w:sz w:val="24"/>
          <w:szCs w:val="24"/>
        </w:rPr>
        <w:t>materiales, el nivel edu</w:t>
      </w:r>
      <w:r>
        <w:rPr>
          <w:rFonts w:ascii="Times New Roman" w:hAnsi="Times New Roman"/>
          <w:sz w:val="24"/>
          <w:szCs w:val="24"/>
        </w:rPr>
        <w:t xml:space="preserve">cativo y la salud- estos datos </w:t>
      </w:r>
      <w:r w:rsidRPr="00F4308B">
        <w:rPr>
          <w:rFonts w:ascii="Times New Roman" w:hAnsi="Times New Roman"/>
          <w:sz w:val="24"/>
          <w:szCs w:val="24"/>
        </w:rPr>
        <w:t>muestran hasta qué p</w:t>
      </w:r>
      <w:r>
        <w:rPr>
          <w:rFonts w:ascii="Times New Roman" w:hAnsi="Times New Roman"/>
          <w:sz w:val="24"/>
          <w:szCs w:val="24"/>
        </w:rPr>
        <w:t xml:space="preserve">unto respecto al nivel medio se </w:t>
      </w:r>
      <w:r w:rsidRPr="00F4308B">
        <w:rPr>
          <w:rFonts w:ascii="Times New Roman" w:hAnsi="Times New Roman"/>
          <w:sz w:val="24"/>
          <w:szCs w:val="24"/>
        </w:rPr>
        <w:t>permite que se queden at</w:t>
      </w:r>
      <w:r>
        <w:rPr>
          <w:rFonts w:ascii="Times New Roman" w:hAnsi="Times New Roman"/>
          <w:sz w:val="24"/>
          <w:szCs w:val="24"/>
        </w:rPr>
        <w:t xml:space="preserve">rás los menos favorecidos. Y el </w:t>
      </w:r>
      <w:r w:rsidRPr="00F4308B">
        <w:rPr>
          <w:rFonts w:ascii="Times New Roman" w:hAnsi="Times New Roman"/>
          <w:sz w:val="24"/>
          <w:szCs w:val="24"/>
        </w:rPr>
        <w:t>hecho de que los distintos</w:t>
      </w:r>
      <w:r>
        <w:rPr>
          <w:rFonts w:ascii="Times New Roman" w:hAnsi="Times New Roman"/>
          <w:sz w:val="24"/>
          <w:szCs w:val="24"/>
        </w:rPr>
        <w:t xml:space="preserve"> países revelen situaciones muy </w:t>
      </w:r>
      <w:r w:rsidRPr="00F4308B">
        <w:rPr>
          <w:rFonts w:ascii="Times New Roman" w:hAnsi="Times New Roman"/>
          <w:sz w:val="24"/>
          <w:szCs w:val="24"/>
        </w:rPr>
        <w:t>desemejantes indica que algunas nacion</w:t>
      </w:r>
      <w:r>
        <w:rPr>
          <w:rFonts w:ascii="Times New Roman" w:hAnsi="Times New Roman"/>
          <w:sz w:val="24"/>
          <w:szCs w:val="24"/>
        </w:rPr>
        <w:t xml:space="preserve">es están </w:t>
      </w:r>
      <w:r w:rsidRPr="00F4308B">
        <w:rPr>
          <w:rFonts w:ascii="Times New Roman" w:hAnsi="Times New Roman"/>
          <w:sz w:val="24"/>
          <w:szCs w:val="24"/>
        </w:rPr>
        <w:t>haciendo mayores p</w:t>
      </w:r>
      <w:r>
        <w:rPr>
          <w:rFonts w:ascii="Times New Roman" w:hAnsi="Times New Roman"/>
          <w:sz w:val="24"/>
          <w:szCs w:val="24"/>
        </w:rPr>
        <w:t xml:space="preserve">rogresos que otras en el camino </w:t>
      </w:r>
      <w:r w:rsidRPr="00F4308B">
        <w:rPr>
          <w:rFonts w:ascii="Times New Roman" w:hAnsi="Times New Roman"/>
          <w:sz w:val="24"/>
          <w:szCs w:val="24"/>
        </w:rPr>
        <w:t>hacia la “sociedad justa”.</w:t>
      </w:r>
    </w:p>
    <w:p w:rsidR="00343B31"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Recuadro 5 Pobres: de tiempo para criar a sus hijos</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Cuando se habla de in</w:t>
      </w:r>
      <w:r>
        <w:rPr>
          <w:rFonts w:ascii="Times New Roman" w:hAnsi="Times New Roman"/>
          <w:sz w:val="24"/>
          <w:szCs w:val="24"/>
        </w:rPr>
        <w:t xml:space="preserve">gresos familiares o rendimiento </w:t>
      </w:r>
      <w:r w:rsidRPr="00F4308B">
        <w:rPr>
          <w:rFonts w:ascii="Times New Roman" w:hAnsi="Times New Roman"/>
          <w:sz w:val="24"/>
          <w:szCs w:val="24"/>
        </w:rPr>
        <w:t>educativo, la desigualdad e</w:t>
      </w:r>
      <w:r>
        <w:rPr>
          <w:rFonts w:ascii="Times New Roman" w:hAnsi="Times New Roman"/>
          <w:sz w:val="24"/>
          <w:szCs w:val="24"/>
        </w:rPr>
        <w:t xml:space="preserve">s relativamente fácil de medir, </w:t>
      </w:r>
      <w:r w:rsidRPr="00F4308B">
        <w:rPr>
          <w:rFonts w:ascii="Times New Roman" w:hAnsi="Times New Roman"/>
          <w:sz w:val="24"/>
          <w:szCs w:val="24"/>
        </w:rPr>
        <w:t>sobre todo si se la comp</w:t>
      </w:r>
      <w:r>
        <w:rPr>
          <w:rFonts w:ascii="Times New Roman" w:hAnsi="Times New Roman"/>
          <w:sz w:val="24"/>
          <w:szCs w:val="24"/>
        </w:rPr>
        <w:t xml:space="preserve">ara con la desigualdad en otras </w:t>
      </w:r>
      <w:r w:rsidRPr="00F4308B">
        <w:rPr>
          <w:rFonts w:ascii="Times New Roman" w:hAnsi="Times New Roman"/>
          <w:sz w:val="24"/>
          <w:szCs w:val="24"/>
        </w:rPr>
        <w:t>dimensiones importantes d</w:t>
      </w:r>
      <w:r>
        <w:rPr>
          <w:rFonts w:ascii="Times New Roman" w:hAnsi="Times New Roman"/>
          <w:sz w:val="24"/>
          <w:szCs w:val="24"/>
        </w:rPr>
        <w:t xml:space="preserve">el bienestar infantil como, por </w:t>
      </w:r>
      <w:r w:rsidRPr="00F4308B">
        <w:rPr>
          <w:rFonts w:ascii="Times New Roman" w:hAnsi="Times New Roman"/>
          <w:sz w:val="24"/>
          <w:szCs w:val="24"/>
        </w:rPr>
        <w:t>ejemplo, la escasez de opo</w:t>
      </w:r>
      <w:r>
        <w:rPr>
          <w:rFonts w:ascii="Times New Roman" w:hAnsi="Times New Roman"/>
          <w:sz w:val="24"/>
          <w:szCs w:val="24"/>
        </w:rPr>
        <w:t xml:space="preserve">rtunidades y expectativas, o de </w:t>
      </w:r>
      <w:r w:rsidRPr="00F4308B">
        <w:rPr>
          <w:rFonts w:ascii="Times New Roman" w:hAnsi="Times New Roman"/>
          <w:sz w:val="24"/>
          <w:szCs w:val="24"/>
        </w:rPr>
        <w:t>apoyo y estímulos por parte de los adultos.</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 xml:space="preserve">Una de las más decisivas entre estas dimensiones </w:t>
      </w:r>
      <w:r>
        <w:rPr>
          <w:rFonts w:ascii="Times New Roman" w:hAnsi="Times New Roman"/>
          <w:sz w:val="24"/>
          <w:szCs w:val="24"/>
        </w:rPr>
        <w:t xml:space="preserve">sin medir </w:t>
      </w:r>
      <w:r w:rsidRPr="00F4308B">
        <w:rPr>
          <w:rFonts w:ascii="Times New Roman" w:hAnsi="Times New Roman"/>
          <w:sz w:val="24"/>
          <w:szCs w:val="24"/>
        </w:rPr>
        <w:t xml:space="preserve">es el tiempo que tienen </w:t>
      </w:r>
      <w:r>
        <w:rPr>
          <w:rFonts w:ascii="Times New Roman" w:hAnsi="Times New Roman"/>
          <w:sz w:val="24"/>
          <w:szCs w:val="24"/>
        </w:rPr>
        <w:t xml:space="preserve">los padres para ocuparse de sus </w:t>
      </w:r>
      <w:r w:rsidRPr="00F4308B">
        <w:rPr>
          <w:rFonts w:ascii="Times New Roman" w:hAnsi="Times New Roman"/>
          <w:sz w:val="24"/>
          <w:szCs w:val="24"/>
        </w:rPr>
        <w:t>hijos.</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Es evidente que la cantidad y la calidad del tiempo que los</w:t>
      </w:r>
      <w:r>
        <w:rPr>
          <w:rFonts w:ascii="Times New Roman" w:hAnsi="Times New Roman"/>
          <w:sz w:val="24"/>
          <w:szCs w:val="24"/>
        </w:rPr>
        <w:t xml:space="preserve"> </w:t>
      </w:r>
      <w:r w:rsidRPr="00F4308B">
        <w:rPr>
          <w:rFonts w:ascii="Times New Roman" w:hAnsi="Times New Roman"/>
          <w:sz w:val="24"/>
          <w:szCs w:val="24"/>
        </w:rPr>
        <w:t>padres dedican a inter</w:t>
      </w:r>
      <w:r>
        <w:rPr>
          <w:rFonts w:ascii="Times New Roman" w:hAnsi="Times New Roman"/>
          <w:sz w:val="24"/>
          <w:szCs w:val="24"/>
        </w:rPr>
        <w:t xml:space="preserve">actuar con sus hijos, depende de </w:t>
      </w:r>
      <w:r w:rsidRPr="00F4308B">
        <w:rPr>
          <w:rFonts w:ascii="Times New Roman" w:hAnsi="Times New Roman"/>
          <w:sz w:val="24"/>
          <w:szCs w:val="24"/>
        </w:rPr>
        <w:t>muchos factores además de l</w:t>
      </w:r>
      <w:r>
        <w:rPr>
          <w:rFonts w:ascii="Times New Roman" w:hAnsi="Times New Roman"/>
          <w:sz w:val="24"/>
          <w:szCs w:val="24"/>
        </w:rPr>
        <w:t xml:space="preserve">as características individuales </w:t>
      </w:r>
      <w:r w:rsidRPr="00F4308B">
        <w:rPr>
          <w:rFonts w:ascii="Times New Roman" w:hAnsi="Times New Roman"/>
          <w:sz w:val="24"/>
          <w:szCs w:val="24"/>
        </w:rPr>
        <w:t>de los padres. Uno de esos factores es la renta familiar.</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 xml:space="preserve">Se podría suponer </w:t>
      </w:r>
      <w:r>
        <w:rPr>
          <w:rFonts w:ascii="Times New Roman" w:hAnsi="Times New Roman"/>
          <w:sz w:val="24"/>
          <w:szCs w:val="24"/>
        </w:rPr>
        <w:t xml:space="preserve">que los padres con ingresos más </w:t>
      </w:r>
      <w:r w:rsidRPr="00F4308B">
        <w:rPr>
          <w:rFonts w:ascii="Times New Roman" w:hAnsi="Times New Roman"/>
          <w:sz w:val="24"/>
          <w:szCs w:val="24"/>
        </w:rPr>
        <w:t>elevados tienen horarios d</w:t>
      </w:r>
      <w:r>
        <w:rPr>
          <w:rFonts w:ascii="Times New Roman" w:hAnsi="Times New Roman"/>
          <w:sz w:val="24"/>
          <w:szCs w:val="24"/>
        </w:rPr>
        <w:t xml:space="preserve">e trabajo más largos y disponen </w:t>
      </w:r>
      <w:r w:rsidRPr="00F4308B">
        <w:rPr>
          <w:rFonts w:ascii="Times New Roman" w:hAnsi="Times New Roman"/>
          <w:sz w:val="24"/>
          <w:szCs w:val="24"/>
        </w:rPr>
        <w:t>de menos tiempo para el cu</w:t>
      </w:r>
      <w:r>
        <w:rPr>
          <w:rFonts w:ascii="Times New Roman" w:hAnsi="Times New Roman"/>
          <w:sz w:val="24"/>
          <w:szCs w:val="24"/>
        </w:rPr>
        <w:t xml:space="preserve">idado de sus hijos. Y es cierto </w:t>
      </w:r>
      <w:r w:rsidRPr="00F4308B">
        <w:rPr>
          <w:rFonts w:ascii="Times New Roman" w:hAnsi="Times New Roman"/>
          <w:sz w:val="24"/>
          <w:szCs w:val="24"/>
        </w:rPr>
        <w:t>que algunos empleos con</w:t>
      </w:r>
      <w:r>
        <w:rPr>
          <w:rFonts w:ascii="Times New Roman" w:hAnsi="Times New Roman"/>
          <w:sz w:val="24"/>
          <w:szCs w:val="24"/>
        </w:rPr>
        <w:t xml:space="preserve"> baja remuneración y, de manera </w:t>
      </w:r>
      <w:r w:rsidRPr="00F4308B">
        <w:rPr>
          <w:rFonts w:ascii="Times New Roman" w:hAnsi="Times New Roman"/>
          <w:sz w:val="24"/>
          <w:szCs w:val="24"/>
        </w:rPr>
        <w:t>particularmente obvia, los pue</w:t>
      </w:r>
      <w:r>
        <w:rPr>
          <w:rFonts w:ascii="Times New Roman" w:hAnsi="Times New Roman"/>
          <w:sz w:val="24"/>
          <w:szCs w:val="24"/>
        </w:rPr>
        <w:t xml:space="preserve">stos de tiempo parcial, dejan a </w:t>
      </w:r>
      <w:r w:rsidRPr="00F4308B">
        <w:rPr>
          <w:rFonts w:ascii="Times New Roman" w:hAnsi="Times New Roman"/>
          <w:sz w:val="24"/>
          <w:szCs w:val="24"/>
        </w:rPr>
        <w:t xml:space="preserve">los padres más tiempo </w:t>
      </w:r>
      <w:r>
        <w:rPr>
          <w:rFonts w:ascii="Times New Roman" w:hAnsi="Times New Roman"/>
          <w:sz w:val="24"/>
          <w:szCs w:val="24"/>
        </w:rPr>
        <w:t xml:space="preserve">para actividades que no generan </w:t>
      </w:r>
      <w:r w:rsidRPr="00F4308B">
        <w:rPr>
          <w:rFonts w:ascii="Times New Roman" w:hAnsi="Times New Roman"/>
          <w:sz w:val="24"/>
          <w:szCs w:val="24"/>
        </w:rPr>
        <w:t>ingresos. Sin embargo, en s</w:t>
      </w:r>
      <w:r>
        <w:rPr>
          <w:rFonts w:ascii="Times New Roman" w:hAnsi="Times New Roman"/>
          <w:sz w:val="24"/>
          <w:szCs w:val="24"/>
        </w:rPr>
        <w:t xml:space="preserve">u mayoría, los padres con bajos </w:t>
      </w:r>
      <w:r w:rsidRPr="00F4308B">
        <w:rPr>
          <w:rFonts w:ascii="Times New Roman" w:hAnsi="Times New Roman"/>
          <w:sz w:val="24"/>
          <w:szCs w:val="24"/>
        </w:rPr>
        <w:t>ingresos tienen trabajo de</w:t>
      </w:r>
      <w:r>
        <w:rPr>
          <w:rFonts w:ascii="Times New Roman" w:hAnsi="Times New Roman"/>
          <w:sz w:val="24"/>
          <w:szCs w:val="24"/>
        </w:rPr>
        <w:t xml:space="preserve"> jornada completa y no existen </w:t>
      </w:r>
      <w:r w:rsidRPr="00F4308B">
        <w:rPr>
          <w:rFonts w:ascii="Times New Roman" w:hAnsi="Times New Roman"/>
          <w:sz w:val="24"/>
          <w:szCs w:val="24"/>
        </w:rPr>
        <w:t>indicios que sugieran que trabajan menos horas.</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 xml:space="preserve">Tampoco se debe pasar por </w:t>
      </w:r>
      <w:r>
        <w:rPr>
          <w:rFonts w:ascii="Times New Roman" w:hAnsi="Times New Roman"/>
          <w:sz w:val="24"/>
          <w:szCs w:val="24"/>
        </w:rPr>
        <w:t xml:space="preserve">alto que las familias con renta </w:t>
      </w:r>
      <w:r w:rsidRPr="00F4308B">
        <w:rPr>
          <w:rFonts w:ascii="Times New Roman" w:hAnsi="Times New Roman"/>
          <w:sz w:val="24"/>
          <w:szCs w:val="24"/>
        </w:rPr>
        <w:t>elevada pueden permitirse co</w:t>
      </w:r>
      <w:r>
        <w:rPr>
          <w:rFonts w:ascii="Times New Roman" w:hAnsi="Times New Roman"/>
          <w:sz w:val="24"/>
          <w:szCs w:val="24"/>
        </w:rPr>
        <w:t xml:space="preserve">n mayor facilidad pagar a otras </w:t>
      </w:r>
      <w:r w:rsidRPr="00F4308B">
        <w:rPr>
          <w:rFonts w:ascii="Times New Roman" w:hAnsi="Times New Roman"/>
          <w:sz w:val="24"/>
          <w:szCs w:val="24"/>
        </w:rPr>
        <w:t>personas para que se ocup</w:t>
      </w:r>
      <w:r>
        <w:rPr>
          <w:rFonts w:ascii="Times New Roman" w:hAnsi="Times New Roman"/>
          <w:sz w:val="24"/>
          <w:szCs w:val="24"/>
        </w:rPr>
        <w:t xml:space="preserve">en de las tareas regulares, que </w:t>
      </w:r>
      <w:r w:rsidRPr="00F4308B">
        <w:rPr>
          <w:rFonts w:ascii="Times New Roman" w:hAnsi="Times New Roman"/>
          <w:sz w:val="24"/>
          <w:szCs w:val="24"/>
        </w:rPr>
        <w:t>consumen tiempo y</w:t>
      </w:r>
      <w:r>
        <w:rPr>
          <w:rFonts w:ascii="Times New Roman" w:hAnsi="Times New Roman"/>
          <w:sz w:val="24"/>
          <w:szCs w:val="24"/>
        </w:rPr>
        <w:t xml:space="preserve"> no generan ganancias, como por </w:t>
      </w:r>
      <w:r w:rsidRPr="00F4308B">
        <w:rPr>
          <w:rFonts w:ascii="Times New Roman" w:hAnsi="Times New Roman"/>
          <w:sz w:val="24"/>
          <w:szCs w:val="24"/>
        </w:rPr>
        <w:t>ejemplo hacer la limpieza, cocinar (también cuando se come</w:t>
      </w:r>
      <w:r>
        <w:rPr>
          <w:rFonts w:ascii="Times New Roman" w:hAnsi="Times New Roman"/>
          <w:sz w:val="24"/>
          <w:szCs w:val="24"/>
        </w:rPr>
        <w:t xml:space="preserve"> </w:t>
      </w:r>
      <w:r w:rsidRPr="00F4308B">
        <w:rPr>
          <w:rFonts w:ascii="Times New Roman" w:hAnsi="Times New Roman"/>
          <w:sz w:val="24"/>
          <w:szCs w:val="24"/>
        </w:rPr>
        <w:t>fuera de casa), lavar la ropa, planchar, hacer las compras,</w:t>
      </w:r>
      <w:r>
        <w:rPr>
          <w:rFonts w:ascii="Times New Roman" w:hAnsi="Times New Roman"/>
          <w:sz w:val="24"/>
          <w:szCs w:val="24"/>
        </w:rPr>
        <w:t xml:space="preserve"> </w:t>
      </w:r>
      <w:r w:rsidRPr="00F4308B">
        <w:rPr>
          <w:rFonts w:ascii="Times New Roman" w:hAnsi="Times New Roman"/>
          <w:sz w:val="24"/>
          <w:szCs w:val="24"/>
        </w:rPr>
        <w:t>lavar el coche, cuidar el jardín y encargarse del</w:t>
      </w:r>
      <w:r>
        <w:rPr>
          <w:rFonts w:ascii="Times New Roman" w:hAnsi="Times New Roman"/>
          <w:sz w:val="24"/>
          <w:szCs w:val="24"/>
        </w:rPr>
        <w:t xml:space="preserve"> </w:t>
      </w:r>
      <w:r w:rsidRPr="00F4308B">
        <w:rPr>
          <w:rFonts w:ascii="Times New Roman" w:hAnsi="Times New Roman"/>
          <w:sz w:val="24"/>
          <w:szCs w:val="24"/>
        </w:rPr>
        <w:t>mantenimiento de la vivienda.</w:t>
      </w:r>
    </w:p>
    <w:p w:rsidR="00343B31" w:rsidRPr="00F4308B"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t>La “pobreza de tiempo para la</w:t>
      </w:r>
      <w:r>
        <w:rPr>
          <w:rFonts w:ascii="Times New Roman" w:hAnsi="Times New Roman"/>
          <w:sz w:val="24"/>
          <w:szCs w:val="24"/>
        </w:rPr>
        <w:t xml:space="preserve">s actividades parentales” llega </w:t>
      </w:r>
      <w:r w:rsidRPr="00F4308B">
        <w:rPr>
          <w:rFonts w:ascii="Times New Roman" w:hAnsi="Times New Roman"/>
          <w:sz w:val="24"/>
          <w:szCs w:val="24"/>
        </w:rPr>
        <w:t>a ser particularmente ag</w:t>
      </w:r>
      <w:r>
        <w:rPr>
          <w:rFonts w:ascii="Times New Roman" w:hAnsi="Times New Roman"/>
          <w:sz w:val="24"/>
          <w:szCs w:val="24"/>
        </w:rPr>
        <w:t xml:space="preserve">uda en Estados Unidos. Según un </w:t>
      </w:r>
      <w:r w:rsidR="00E3322F">
        <w:rPr>
          <w:rFonts w:ascii="Times New Roman" w:hAnsi="Times New Roman"/>
          <w:sz w:val="24"/>
          <w:szCs w:val="24"/>
        </w:rPr>
        <w:t>estudio de 2010,</w:t>
      </w:r>
      <w:r w:rsidRPr="00F4308B">
        <w:rPr>
          <w:rFonts w:ascii="Times New Roman" w:hAnsi="Times New Roman"/>
          <w:sz w:val="24"/>
          <w:szCs w:val="24"/>
        </w:rPr>
        <w:t xml:space="preserve"> los p</w:t>
      </w:r>
      <w:r>
        <w:rPr>
          <w:rFonts w:ascii="Times New Roman" w:hAnsi="Times New Roman"/>
          <w:sz w:val="24"/>
          <w:szCs w:val="24"/>
        </w:rPr>
        <w:t xml:space="preserve">adres estadounidenses con bajos </w:t>
      </w:r>
      <w:r w:rsidRPr="00F4308B">
        <w:rPr>
          <w:rFonts w:ascii="Times New Roman" w:hAnsi="Times New Roman"/>
          <w:sz w:val="24"/>
          <w:szCs w:val="24"/>
        </w:rPr>
        <w:t>ingresos trabajan más</w:t>
      </w:r>
      <w:r>
        <w:rPr>
          <w:rFonts w:ascii="Times New Roman" w:hAnsi="Times New Roman"/>
          <w:sz w:val="24"/>
          <w:szCs w:val="24"/>
        </w:rPr>
        <w:t xml:space="preserve"> horas que sus homólogos de los </w:t>
      </w:r>
      <w:r w:rsidRPr="00F4308B">
        <w:rPr>
          <w:rFonts w:ascii="Times New Roman" w:hAnsi="Times New Roman"/>
          <w:sz w:val="24"/>
          <w:szCs w:val="24"/>
        </w:rPr>
        <w:t xml:space="preserve">otros seis países de la OCDE analizados: </w:t>
      </w:r>
      <w:r>
        <w:rPr>
          <w:rFonts w:ascii="Times New Roman" w:hAnsi="Times New Roman"/>
          <w:sz w:val="24"/>
          <w:szCs w:val="24"/>
        </w:rPr>
        <w:t xml:space="preserve">Austria, Bélgica, </w:t>
      </w:r>
      <w:r w:rsidRPr="00F4308B">
        <w:rPr>
          <w:rFonts w:ascii="Times New Roman" w:hAnsi="Times New Roman"/>
          <w:sz w:val="24"/>
          <w:szCs w:val="24"/>
        </w:rPr>
        <w:t>Canadá, Alemania, Espa</w:t>
      </w:r>
      <w:r>
        <w:rPr>
          <w:rFonts w:ascii="Times New Roman" w:hAnsi="Times New Roman"/>
          <w:sz w:val="24"/>
          <w:szCs w:val="24"/>
        </w:rPr>
        <w:t xml:space="preserve">ña y el Reino Unido. El estudio </w:t>
      </w:r>
      <w:r w:rsidRPr="00F4308B">
        <w:rPr>
          <w:rFonts w:ascii="Times New Roman" w:hAnsi="Times New Roman"/>
          <w:sz w:val="24"/>
          <w:szCs w:val="24"/>
        </w:rPr>
        <w:t>revela también que, en</w:t>
      </w:r>
      <w:r>
        <w:rPr>
          <w:rFonts w:ascii="Times New Roman" w:hAnsi="Times New Roman"/>
          <w:sz w:val="24"/>
          <w:szCs w:val="24"/>
        </w:rPr>
        <w:t xml:space="preserve"> promedio, un padre o una madre </w:t>
      </w:r>
      <w:r w:rsidRPr="00F4308B">
        <w:rPr>
          <w:rFonts w:ascii="Times New Roman" w:hAnsi="Times New Roman"/>
          <w:sz w:val="24"/>
          <w:szCs w:val="24"/>
        </w:rPr>
        <w:t>estadounidenses situados en e</w:t>
      </w:r>
      <w:r>
        <w:rPr>
          <w:rFonts w:ascii="Times New Roman" w:hAnsi="Times New Roman"/>
          <w:sz w:val="24"/>
          <w:szCs w:val="24"/>
        </w:rPr>
        <w:t xml:space="preserve">l extremo inferior de la escala </w:t>
      </w:r>
      <w:r w:rsidRPr="00F4308B">
        <w:rPr>
          <w:rFonts w:ascii="Times New Roman" w:hAnsi="Times New Roman"/>
          <w:sz w:val="24"/>
          <w:szCs w:val="24"/>
        </w:rPr>
        <w:t>de distribución de los ingr</w:t>
      </w:r>
      <w:r>
        <w:rPr>
          <w:rFonts w:ascii="Times New Roman" w:hAnsi="Times New Roman"/>
          <w:sz w:val="24"/>
          <w:szCs w:val="24"/>
        </w:rPr>
        <w:t xml:space="preserve">esos no sólo trabajan más horas </w:t>
      </w:r>
      <w:r w:rsidRPr="00F4308B">
        <w:rPr>
          <w:rFonts w:ascii="Times New Roman" w:hAnsi="Times New Roman"/>
          <w:sz w:val="24"/>
          <w:szCs w:val="24"/>
        </w:rPr>
        <w:t xml:space="preserve">sino también tienen un estándar </w:t>
      </w:r>
      <w:r>
        <w:rPr>
          <w:rFonts w:ascii="Times New Roman" w:hAnsi="Times New Roman"/>
          <w:sz w:val="24"/>
          <w:szCs w:val="24"/>
        </w:rPr>
        <w:t xml:space="preserve">de vida relativo inferior al de </w:t>
      </w:r>
      <w:r w:rsidRPr="00F4308B">
        <w:rPr>
          <w:rFonts w:ascii="Times New Roman" w:hAnsi="Times New Roman"/>
          <w:sz w:val="24"/>
          <w:szCs w:val="24"/>
        </w:rPr>
        <w:t>los padres que ocup</w:t>
      </w:r>
      <w:r>
        <w:rPr>
          <w:rFonts w:ascii="Times New Roman" w:hAnsi="Times New Roman"/>
          <w:sz w:val="24"/>
          <w:szCs w:val="24"/>
        </w:rPr>
        <w:t xml:space="preserve">an una posición equivalente por </w:t>
      </w:r>
      <w:r w:rsidRPr="00F4308B">
        <w:rPr>
          <w:rFonts w:ascii="Times New Roman" w:hAnsi="Times New Roman"/>
          <w:sz w:val="24"/>
          <w:szCs w:val="24"/>
        </w:rPr>
        <w:t>ingresos en los otros seis p</w:t>
      </w:r>
      <w:r>
        <w:rPr>
          <w:rFonts w:ascii="Times New Roman" w:hAnsi="Times New Roman"/>
          <w:sz w:val="24"/>
          <w:szCs w:val="24"/>
        </w:rPr>
        <w:t xml:space="preserve">aíses. Éste es especialmente el </w:t>
      </w:r>
      <w:r w:rsidRPr="00F4308B">
        <w:rPr>
          <w:rFonts w:ascii="Times New Roman" w:hAnsi="Times New Roman"/>
          <w:sz w:val="24"/>
          <w:szCs w:val="24"/>
        </w:rPr>
        <w:t>caso de los hogares donde</w:t>
      </w:r>
      <w:r>
        <w:rPr>
          <w:rFonts w:ascii="Times New Roman" w:hAnsi="Times New Roman"/>
          <w:sz w:val="24"/>
          <w:szCs w:val="24"/>
        </w:rPr>
        <w:t xml:space="preserve"> la cabeza de la familia es una </w:t>
      </w:r>
      <w:r w:rsidRPr="00F4308B">
        <w:rPr>
          <w:rFonts w:ascii="Times New Roman" w:hAnsi="Times New Roman"/>
          <w:sz w:val="24"/>
          <w:szCs w:val="24"/>
        </w:rPr>
        <w:t>madre soltera.</w:t>
      </w:r>
    </w:p>
    <w:p w:rsidR="00343B31" w:rsidRDefault="00343B31" w:rsidP="00343B31">
      <w:pPr>
        <w:spacing w:line="240" w:lineRule="auto"/>
        <w:jc w:val="both"/>
        <w:rPr>
          <w:rFonts w:ascii="Times New Roman" w:hAnsi="Times New Roman"/>
          <w:sz w:val="24"/>
          <w:szCs w:val="24"/>
        </w:rPr>
      </w:pPr>
      <w:r w:rsidRPr="00F4308B">
        <w:rPr>
          <w:rFonts w:ascii="Times New Roman" w:hAnsi="Times New Roman"/>
          <w:sz w:val="24"/>
          <w:szCs w:val="24"/>
        </w:rPr>
        <w:lastRenderedPageBreak/>
        <w:t>Por lo tanto, la cantidad de tiempo disponible para</w:t>
      </w:r>
      <w:r>
        <w:rPr>
          <w:rFonts w:ascii="Times New Roman" w:hAnsi="Times New Roman"/>
          <w:sz w:val="24"/>
          <w:szCs w:val="24"/>
        </w:rPr>
        <w:t xml:space="preserve"> </w:t>
      </w:r>
      <w:r w:rsidRPr="00F4308B">
        <w:rPr>
          <w:rFonts w:ascii="Times New Roman" w:hAnsi="Times New Roman"/>
          <w:sz w:val="24"/>
          <w:szCs w:val="24"/>
        </w:rPr>
        <w:t xml:space="preserve">actividades parentales que </w:t>
      </w:r>
      <w:r>
        <w:rPr>
          <w:rFonts w:ascii="Times New Roman" w:hAnsi="Times New Roman"/>
          <w:sz w:val="24"/>
          <w:szCs w:val="24"/>
        </w:rPr>
        <w:t xml:space="preserve">se puede dedicar al cuidado del </w:t>
      </w:r>
      <w:r w:rsidRPr="00F4308B">
        <w:rPr>
          <w:rFonts w:ascii="Times New Roman" w:hAnsi="Times New Roman"/>
          <w:sz w:val="24"/>
          <w:szCs w:val="24"/>
        </w:rPr>
        <w:t>niño parece s</w:t>
      </w:r>
      <w:r>
        <w:rPr>
          <w:rFonts w:ascii="Times New Roman" w:hAnsi="Times New Roman"/>
          <w:sz w:val="24"/>
          <w:szCs w:val="24"/>
        </w:rPr>
        <w:t xml:space="preserve">er más limitada en las familias </w:t>
      </w:r>
      <w:r w:rsidRPr="00F4308B">
        <w:rPr>
          <w:rFonts w:ascii="Times New Roman" w:hAnsi="Times New Roman"/>
          <w:sz w:val="24"/>
          <w:szCs w:val="24"/>
        </w:rPr>
        <w:t>estadounidenses c</w:t>
      </w:r>
      <w:r>
        <w:rPr>
          <w:rFonts w:ascii="Times New Roman" w:hAnsi="Times New Roman"/>
          <w:sz w:val="24"/>
          <w:szCs w:val="24"/>
        </w:rPr>
        <w:t xml:space="preserve">on bajos ingresos. Y cuanto más </w:t>
      </w:r>
      <w:r w:rsidRPr="00F4308B">
        <w:rPr>
          <w:rFonts w:ascii="Times New Roman" w:hAnsi="Times New Roman"/>
          <w:sz w:val="24"/>
          <w:szCs w:val="24"/>
        </w:rPr>
        <w:t>descendemos en la escala de rentas, más agudo se vu</w:t>
      </w:r>
      <w:r>
        <w:rPr>
          <w:rFonts w:ascii="Times New Roman" w:hAnsi="Times New Roman"/>
          <w:sz w:val="24"/>
          <w:szCs w:val="24"/>
        </w:rPr>
        <w:t xml:space="preserve">elve </w:t>
      </w:r>
      <w:r w:rsidRPr="00F4308B">
        <w:rPr>
          <w:rFonts w:ascii="Times New Roman" w:hAnsi="Times New Roman"/>
          <w:sz w:val="24"/>
          <w:szCs w:val="24"/>
        </w:rPr>
        <w:t>el problema. “La difer</w:t>
      </w:r>
      <w:r>
        <w:rPr>
          <w:rFonts w:ascii="Times New Roman" w:hAnsi="Times New Roman"/>
          <w:sz w:val="24"/>
          <w:szCs w:val="24"/>
        </w:rPr>
        <w:t xml:space="preserve">encia de tiempo disponible para </w:t>
      </w:r>
      <w:r w:rsidRPr="00F4308B">
        <w:rPr>
          <w:rFonts w:ascii="Times New Roman" w:hAnsi="Times New Roman"/>
          <w:sz w:val="24"/>
          <w:szCs w:val="24"/>
        </w:rPr>
        <w:t>actividades parentales entre</w:t>
      </w:r>
      <w:r>
        <w:rPr>
          <w:rFonts w:ascii="Times New Roman" w:hAnsi="Times New Roman"/>
          <w:sz w:val="24"/>
          <w:szCs w:val="24"/>
        </w:rPr>
        <w:t xml:space="preserve"> Estados Unidos, por un lado, y </w:t>
      </w:r>
      <w:r w:rsidRPr="00F4308B">
        <w:rPr>
          <w:rFonts w:ascii="Times New Roman" w:hAnsi="Times New Roman"/>
          <w:sz w:val="24"/>
          <w:szCs w:val="24"/>
        </w:rPr>
        <w:t xml:space="preserve">Canadá y los países observados </w:t>
      </w:r>
      <w:r>
        <w:rPr>
          <w:rFonts w:ascii="Times New Roman" w:hAnsi="Times New Roman"/>
          <w:sz w:val="24"/>
          <w:szCs w:val="24"/>
        </w:rPr>
        <w:t xml:space="preserve">en nuestro análisis, por otro,” </w:t>
      </w:r>
      <w:r w:rsidRPr="00F4308B">
        <w:rPr>
          <w:rFonts w:ascii="Times New Roman" w:hAnsi="Times New Roman"/>
          <w:sz w:val="24"/>
          <w:szCs w:val="24"/>
        </w:rPr>
        <w:t>dice el estudio, “es particula</w:t>
      </w:r>
      <w:r>
        <w:rPr>
          <w:rFonts w:ascii="Times New Roman" w:hAnsi="Times New Roman"/>
          <w:sz w:val="24"/>
          <w:szCs w:val="24"/>
        </w:rPr>
        <w:t xml:space="preserve">rmente grande en el caso de los </w:t>
      </w:r>
      <w:r w:rsidRPr="00F4308B">
        <w:rPr>
          <w:rFonts w:ascii="Times New Roman" w:hAnsi="Times New Roman"/>
          <w:sz w:val="24"/>
          <w:szCs w:val="24"/>
        </w:rPr>
        <w:t xml:space="preserve">niños que ocupan posiciones </w:t>
      </w:r>
      <w:r>
        <w:rPr>
          <w:rFonts w:ascii="Times New Roman" w:hAnsi="Times New Roman"/>
          <w:sz w:val="24"/>
          <w:szCs w:val="24"/>
        </w:rPr>
        <w:t>bajas en la distribución de los ingresos”.</w:t>
      </w:r>
      <w:r w:rsidR="00E3322F">
        <w:rPr>
          <w:rFonts w:ascii="Times New Roman" w:hAnsi="Times New Roman"/>
          <w:sz w:val="24"/>
          <w:szCs w:val="24"/>
        </w:rPr>
        <w:t xml:space="preserve"> </w:t>
      </w:r>
    </w:p>
    <w:p w:rsidR="00343B31" w:rsidRPr="00A2340B" w:rsidRDefault="00343B31" w:rsidP="00343B31">
      <w:pPr>
        <w:spacing w:line="240" w:lineRule="auto"/>
        <w:jc w:val="both"/>
        <w:rPr>
          <w:rFonts w:ascii="Times New Roman" w:hAnsi="Times New Roman"/>
          <w:sz w:val="24"/>
          <w:szCs w:val="24"/>
        </w:rPr>
      </w:pPr>
      <w:r w:rsidRPr="00A2340B">
        <w:rPr>
          <w:rFonts w:ascii="Times New Roman" w:hAnsi="Times New Roman"/>
          <w:sz w:val="24"/>
          <w:szCs w:val="24"/>
        </w:rPr>
        <w:t>De tal manera, la carencia de t</w:t>
      </w:r>
      <w:r>
        <w:rPr>
          <w:rFonts w:ascii="Times New Roman" w:hAnsi="Times New Roman"/>
          <w:sz w:val="24"/>
          <w:szCs w:val="24"/>
        </w:rPr>
        <w:t xml:space="preserve">iempo para criar a los hijos se </w:t>
      </w:r>
      <w:r w:rsidRPr="00A2340B">
        <w:rPr>
          <w:rFonts w:ascii="Times New Roman" w:hAnsi="Times New Roman"/>
          <w:sz w:val="24"/>
          <w:szCs w:val="24"/>
        </w:rPr>
        <w:t>añade a (e interactúa con) la</w:t>
      </w:r>
      <w:r>
        <w:rPr>
          <w:rFonts w:ascii="Times New Roman" w:hAnsi="Times New Roman"/>
          <w:sz w:val="24"/>
          <w:szCs w:val="24"/>
        </w:rPr>
        <w:t xml:space="preserve"> larga lista de desventajas que </w:t>
      </w:r>
      <w:r w:rsidRPr="00A2340B">
        <w:rPr>
          <w:rFonts w:ascii="Times New Roman" w:hAnsi="Times New Roman"/>
          <w:sz w:val="24"/>
          <w:szCs w:val="24"/>
        </w:rPr>
        <w:t>los niños enfrentan en los</w:t>
      </w:r>
      <w:r>
        <w:rPr>
          <w:rFonts w:ascii="Times New Roman" w:hAnsi="Times New Roman"/>
          <w:sz w:val="24"/>
          <w:szCs w:val="24"/>
        </w:rPr>
        <w:t xml:space="preserve"> hogares pobres y contribuye al </w:t>
      </w:r>
      <w:r w:rsidRPr="00A2340B">
        <w:rPr>
          <w:rFonts w:ascii="Times New Roman" w:hAnsi="Times New Roman"/>
          <w:sz w:val="24"/>
          <w:szCs w:val="24"/>
        </w:rPr>
        <w:t>complejo proceso por</w:t>
      </w:r>
      <w:r>
        <w:rPr>
          <w:rFonts w:ascii="Times New Roman" w:hAnsi="Times New Roman"/>
          <w:sz w:val="24"/>
          <w:szCs w:val="24"/>
        </w:rPr>
        <w:t xml:space="preserve"> el cual la desigualdad produce </w:t>
      </w:r>
      <w:r w:rsidRPr="00A2340B">
        <w:rPr>
          <w:rFonts w:ascii="Times New Roman" w:hAnsi="Times New Roman"/>
          <w:sz w:val="24"/>
          <w:szCs w:val="24"/>
        </w:rPr>
        <w:t>desigualdad.</w:t>
      </w:r>
    </w:p>
    <w:p w:rsidR="00343B31" w:rsidRPr="00A2340B" w:rsidRDefault="00343B31" w:rsidP="00343B31">
      <w:pPr>
        <w:spacing w:line="240" w:lineRule="auto"/>
        <w:jc w:val="both"/>
        <w:rPr>
          <w:rFonts w:ascii="Times New Roman" w:hAnsi="Times New Roman"/>
          <w:sz w:val="24"/>
          <w:szCs w:val="24"/>
        </w:rPr>
      </w:pPr>
      <w:r w:rsidRPr="00A2340B">
        <w:rPr>
          <w:rFonts w:ascii="Times New Roman" w:hAnsi="Times New Roman"/>
          <w:sz w:val="24"/>
          <w:szCs w:val="24"/>
        </w:rPr>
        <w:t>Si el examen abarca a todas las familias y no se limita</w:t>
      </w:r>
      <w:r>
        <w:rPr>
          <w:rFonts w:ascii="Times New Roman" w:hAnsi="Times New Roman"/>
          <w:sz w:val="24"/>
          <w:szCs w:val="24"/>
        </w:rPr>
        <w:t xml:space="preserve"> </w:t>
      </w:r>
      <w:r w:rsidRPr="00A2340B">
        <w:rPr>
          <w:rFonts w:ascii="Times New Roman" w:hAnsi="Times New Roman"/>
          <w:sz w:val="24"/>
          <w:szCs w:val="24"/>
        </w:rPr>
        <w:t>solamente a aquéllas</w:t>
      </w:r>
      <w:r>
        <w:rPr>
          <w:rFonts w:ascii="Times New Roman" w:hAnsi="Times New Roman"/>
          <w:sz w:val="24"/>
          <w:szCs w:val="24"/>
        </w:rPr>
        <w:t xml:space="preserve"> con bajos ingresos, los padres </w:t>
      </w:r>
      <w:r w:rsidRPr="00A2340B">
        <w:rPr>
          <w:rFonts w:ascii="Times New Roman" w:hAnsi="Times New Roman"/>
          <w:sz w:val="24"/>
          <w:szCs w:val="24"/>
        </w:rPr>
        <w:t>estadounidenses trascurr</w:t>
      </w:r>
      <w:r>
        <w:rPr>
          <w:rFonts w:ascii="Times New Roman" w:hAnsi="Times New Roman"/>
          <w:sz w:val="24"/>
          <w:szCs w:val="24"/>
        </w:rPr>
        <w:t xml:space="preserve">en más tiempo con sus hijos que </w:t>
      </w:r>
      <w:r w:rsidRPr="00A2340B">
        <w:rPr>
          <w:rFonts w:ascii="Times New Roman" w:hAnsi="Times New Roman"/>
          <w:sz w:val="24"/>
          <w:szCs w:val="24"/>
        </w:rPr>
        <w:t>los padres de la mayor parte de los demás</w:t>
      </w:r>
      <w:r>
        <w:rPr>
          <w:rFonts w:ascii="Times New Roman" w:hAnsi="Times New Roman"/>
          <w:sz w:val="24"/>
          <w:szCs w:val="24"/>
        </w:rPr>
        <w:t xml:space="preserve"> países para los </w:t>
      </w:r>
      <w:r w:rsidRPr="00A2340B">
        <w:rPr>
          <w:rFonts w:ascii="Times New Roman" w:hAnsi="Times New Roman"/>
          <w:sz w:val="24"/>
          <w:szCs w:val="24"/>
        </w:rPr>
        <w:t>cuales contamos con dato</w:t>
      </w:r>
      <w:r>
        <w:rPr>
          <w:rFonts w:ascii="Times New Roman" w:hAnsi="Times New Roman"/>
          <w:sz w:val="24"/>
          <w:szCs w:val="24"/>
        </w:rPr>
        <w:t xml:space="preserve">s útiles. El informe de la OCDE </w:t>
      </w:r>
      <w:r w:rsidRPr="00A2340B">
        <w:rPr>
          <w:rFonts w:ascii="Times New Roman" w:hAnsi="Times New Roman"/>
          <w:sz w:val="24"/>
          <w:szCs w:val="24"/>
        </w:rPr>
        <w:t xml:space="preserve">Doing Better for Children, </w:t>
      </w:r>
      <w:r>
        <w:rPr>
          <w:rFonts w:ascii="Times New Roman" w:hAnsi="Times New Roman"/>
          <w:sz w:val="24"/>
          <w:szCs w:val="24"/>
        </w:rPr>
        <w:t xml:space="preserve">basándose en datos provenientes </w:t>
      </w:r>
      <w:r w:rsidRPr="00A2340B">
        <w:rPr>
          <w:rFonts w:ascii="Times New Roman" w:hAnsi="Times New Roman"/>
          <w:sz w:val="24"/>
          <w:szCs w:val="24"/>
        </w:rPr>
        <w:t>de 15 países desarrolla</w:t>
      </w:r>
      <w:r>
        <w:rPr>
          <w:rFonts w:ascii="Times New Roman" w:hAnsi="Times New Roman"/>
          <w:sz w:val="24"/>
          <w:szCs w:val="24"/>
        </w:rPr>
        <w:t xml:space="preserve">dos, demuestra que, en términos </w:t>
      </w:r>
      <w:r w:rsidRPr="00A2340B">
        <w:rPr>
          <w:rFonts w:ascii="Times New Roman" w:hAnsi="Times New Roman"/>
          <w:sz w:val="24"/>
          <w:szCs w:val="24"/>
        </w:rPr>
        <w:t>generales, los padres est</w:t>
      </w:r>
      <w:r>
        <w:rPr>
          <w:rFonts w:ascii="Times New Roman" w:hAnsi="Times New Roman"/>
          <w:sz w:val="24"/>
          <w:szCs w:val="24"/>
        </w:rPr>
        <w:t xml:space="preserve">adounidenses y noruegos son los </w:t>
      </w:r>
      <w:r w:rsidRPr="00A2340B">
        <w:rPr>
          <w:rFonts w:ascii="Times New Roman" w:hAnsi="Times New Roman"/>
          <w:sz w:val="24"/>
          <w:szCs w:val="24"/>
        </w:rPr>
        <w:t>que pasan más tiempo</w:t>
      </w:r>
      <w:r>
        <w:rPr>
          <w:rFonts w:ascii="Times New Roman" w:hAnsi="Times New Roman"/>
          <w:sz w:val="24"/>
          <w:szCs w:val="24"/>
        </w:rPr>
        <w:t xml:space="preserve"> con sus hijos (y los que pasan </w:t>
      </w:r>
      <w:r w:rsidRPr="00A2340B">
        <w:rPr>
          <w:rFonts w:ascii="Times New Roman" w:hAnsi="Times New Roman"/>
          <w:sz w:val="24"/>
          <w:szCs w:val="24"/>
        </w:rPr>
        <w:t>menos tiempo son los padres franceses).</w:t>
      </w:r>
    </w:p>
    <w:p w:rsidR="00343B31" w:rsidRPr="00A2340B" w:rsidRDefault="00343B31" w:rsidP="00343B31">
      <w:pPr>
        <w:spacing w:line="240" w:lineRule="auto"/>
        <w:jc w:val="both"/>
        <w:rPr>
          <w:rFonts w:ascii="Times New Roman" w:hAnsi="Times New Roman"/>
          <w:sz w:val="24"/>
          <w:szCs w:val="24"/>
        </w:rPr>
      </w:pPr>
      <w:r w:rsidRPr="00A2340B">
        <w:rPr>
          <w:rFonts w:ascii="Times New Roman" w:hAnsi="Times New Roman"/>
          <w:sz w:val="24"/>
          <w:szCs w:val="24"/>
        </w:rPr>
        <w:t>También disponemos de al</w:t>
      </w:r>
      <w:r>
        <w:rPr>
          <w:rFonts w:ascii="Times New Roman" w:hAnsi="Times New Roman"/>
          <w:sz w:val="24"/>
          <w:szCs w:val="24"/>
        </w:rPr>
        <w:t xml:space="preserve">gunos datos que indican cómo se </w:t>
      </w:r>
      <w:r w:rsidRPr="00A2340B">
        <w:rPr>
          <w:rFonts w:ascii="Times New Roman" w:hAnsi="Times New Roman"/>
          <w:sz w:val="24"/>
          <w:szCs w:val="24"/>
        </w:rPr>
        <w:t>divide entre los hombre</w:t>
      </w:r>
      <w:r>
        <w:rPr>
          <w:rFonts w:ascii="Times New Roman" w:hAnsi="Times New Roman"/>
          <w:sz w:val="24"/>
          <w:szCs w:val="24"/>
        </w:rPr>
        <w:t xml:space="preserve">s y las mujeres la inversión de </w:t>
      </w:r>
      <w:r w:rsidRPr="00A2340B">
        <w:rPr>
          <w:rFonts w:ascii="Times New Roman" w:hAnsi="Times New Roman"/>
          <w:sz w:val="24"/>
          <w:szCs w:val="24"/>
        </w:rPr>
        <w:t xml:space="preserve">tiempo en la crianza de </w:t>
      </w:r>
      <w:r>
        <w:rPr>
          <w:rFonts w:ascii="Times New Roman" w:hAnsi="Times New Roman"/>
          <w:sz w:val="24"/>
          <w:szCs w:val="24"/>
        </w:rPr>
        <w:t xml:space="preserve">los hijos. Canadá, Noruega, los </w:t>
      </w:r>
      <w:r w:rsidRPr="00A2340B">
        <w:rPr>
          <w:rFonts w:ascii="Times New Roman" w:hAnsi="Times New Roman"/>
          <w:sz w:val="24"/>
          <w:szCs w:val="24"/>
        </w:rPr>
        <w:t>Países Bajos y Estados U</w:t>
      </w:r>
      <w:r>
        <w:rPr>
          <w:rFonts w:ascii="Times New Roman" w:hAnsi="Times New Roman"/>
          <w:sz w:val="24"/>
          <w:szCs w:val="24"/>
        </w:rPr>
        <w:t xml:space="preserve">nidos presentan la división más </w:t>
      </w:r>
      <w:r w:rsidRPr="00A2340B">
        <w:rPr>
          <w:rFonts w:ascii="Times New Roman" w:hAnsi="Times New Roman"/>
          <w:sz w:val="24"/>
          <w:szCs w:val="24"/>
        </w:rPr>
        <w:t>equitativa del tiempo dedic</w:t>
      </w:r>
      <w:r>
        <w:rPr>
          <w:rFonts w:ascii="Times New Roman" w:hAnsi="Times New Roman"/>
          <w:sz w:val="24"/>
          <w:szCs w:val="24"/>
        </w:rPr>
        <w:t xml:space="preserve">ado a actividades parentales, y </w:t>
      </w:r>
      <w:r w:rsidRPr="00A2340B">
        <w:rPr>
          <w:rFonts w:ascii="Times New Roman" w:hAnsi="Times New Roman"/>
          <w:sz w:val="24"/>
          <w:szCs w:val="24"/>
        </w:rPr>
        <w:t>Austria</w:t>
      </w:r>
      <w:r w:rsidR="00E3322F">
        <w:rPr>
          <w:rFonts w:ascii="Times New Roman" w:hAnsi="Times New Roman"/>
          <w:sz w:val="24"/>
          <w:szCs w:val="24"/>
        </w:rPr>
        <w:t xml:space="preserve"> y Francia la menos equitativa.</w:t>
      </w:r>
    </w:p>
    <w:p w:rsidR="00343B31" w:rsidRPr="00A2340B" w:rsidRDefault="00343B31" w:rsidP="00343B31">
      <w:pPr>
        <w:spacing w:line="240" w:lineRule="auto"/>
        <w:jc w:val="both"/>
        <w:rPr>
          <w:rFonts w:ascii="Times New Roman" w:hAnsi="Times New Roman"/>
          <w:sz w:val="24"/>
          <w:szCs w:val="24"/>
        </w:rPr>
      </w:pPr>
      <w:r w:rsidRPr="00A2340B">
        <w:rPr>
          <w:rFonts w:ascii="Times New Roman" w:hAnsi="Times New Roman"/>
          <w:sz w:val="24"/>
          <w:szCs w:val="24"/>
        </w:rPr>
        <w:t>Los hogares con madr</w:t>
      </w:r>
      <w:r>
        <w:rPr>
          <w:rFonts w:ascii="Times New Roman" w:hAnsi="Times New Roman"/>
          <w:sz w:val="24"/>
          <w:szCs w:val="24"/>
        </w:rPr>
        <w:t xml:space="preserve">es solteras son particularmente </w:t>
      </w:r>
      <w:r w:rsidRPr="00A2340B">
        <w:rPr>
          <w:rFonts w:ascii="Times New Roman" w:hAnsi="Times New Roman"/>
          <w:sz w:val="24"/>
          <w:szCs w:val="24"/>
        </w:rPr>
        <w:t>vulnerables a la restr</w:t>
      </w:r>
      <w:r>
        <w:rPr>
          <w:rFonts w:ascii="Times New Roman" w:hAnsi="Times New Roman"/>
          <w:sz w:val="24"/>
          <w:szCs w:val="24"/>
        </w:rPr>
        <w:t xml:space="preserve">icción de tiempo e ingresos. No </w:t>
      </w:r>
      <w:r w:rsidRPr="00A2340B">
        <w:rPr>
          <w:rFonts w:ascii="Times New Roman" w:hAnsi="Times New Roman"/>
          <w:sz w:val="24"/>
          <w:szCs w:val="24"/>
        </w:rPr>
        <w:t xml:space="preserve">obstante, también aquí </w:t>
      </w:r>
      <w:r>
        <w:rPr>
          <w:rFonts w:ascii="Times New Roman" w:hAnsi="Times New Roman"/>
          <w:sz w:val="24"/>
          <w:szCs w:val="24"/>
        </w:rPr>
        <w:t xml:space="preserve">existen desigualdades entre los </w:t>
      </w:r>
      <w:r w:rsidRPr="00A2340B">
        <w:rPr>
          <w:rFonts w:ascii="Times New Roman" w:hAnsi="Times New Roman"/>
          <w:sz w:val="24"/>
          <w:szCs w:val="24"/>
        </w:rPr>
        <w:t>países. En Estados Un</w:t>
      </w:r>
      <w:r>
        <w:rPr>
          <w:rFonts w:ascii="Times New Roman" w:hAnsi="Times New Roman"/>
          <w:sz w:val="24"/>
          <w:szCs w:val="24"/>
        </w:rPr>
        <w:t xml:space="preserve">idos y Canadá, por ejemplo, las </w:t>
      </w:r>
      <w:r w:rsidRPr="00A2340B">
        <w:rPr>
          <w:rFonts w:ascii="Times New Roman" w:hAnsi="Times New Roman"/>
          <w:sz w:val="24"/>
          <w:szCs w:val="24"/>
        </w:rPr>
        <w:t xml:space="preserve">madres solteras tienen </w:t>
      </w:r>
      <w:r>
        <w:rPr>
          <w:rFonts w:ascii="Times New Roman" w:hAnsi="Times New Roman"/>
          <w:sz w:val="24"/>
          <w:szCs w:val="24"/>
        </w:rPr>
        <w:t xml:space="preserve">menos tiempo que en Suecia o el </w:t>
      </w:r>
      <w:r w:rsidR="00E3322F">
        <w:rPr>
          <w:rFonts w:ascii="Times New Roman" w:hAnsi="Times New Roman"/>
          <w:sz w:val="24"/>
          <w:szCs w:val="24"/>
        </w:rPr>
        <w:t>Reino Unido.</w:t>
      </w:r>
    </w:p>
    <w:p w:rsidR="00343B31" w:rsidRPr="00A2340B" w:rsidRDefault="00343B31" w:rsidP="00343B31">
      <w:pPr>
        <w:spacing w:line="240" w:lineRule="auto"/>
        <w:jc w:val="both"/>
        <w:rPr>
          <w:rFonts w:ascii="Times New Roman" w:hAnsi="Times New Roman"/>
          <w:sz w:val="24"/>
          <w:szCs w:val="24"/>
        </w:rPr>
      </w:pPr>
      <w:r w:rsidRPr="00A2340B">
        <w:rPr>
          <w:rFonts w:ascii="Times New Roman" w:hAnsi="Times New Roman"/>
          <w:sz w:val="24"/>
          <w:szCs w:val="24"/>
        </w:rPr>
        <w:t>Obviamente, las inversiones efectuadas por el Estado</w:t>
      </w:r>
      <w:r>
        <w:rPr>
          <w:rFonts w:ascii="Times New Roman" w:hAnsi="Times New Roman"/>
          <w:sz w:val="24"/>
          <w:szCs w:val="24"/>
        </w:rPr>
        <w:t xml:space="preserve"> </w:t>
      </w:r>
      <w:r w:rsidRPr="00A2340B">
        <w:rPr>
          <w:rFonts w:ascii="Times New Roman" w:hAnsi="Times New Roman"/>
          <w:sz w:val="24"/>
          <w:szCs w:val="24"/>
        </w:rPr>
        <w:t>cambian el contexto de la cu</w:t>
      </w:r>
      <w:r>
        <w:rPr>
          <w:rFonts w:ascii="Times New Roman" w:hAnsi="Times New Roman"/>
          <w:sz w:val="24"/>
          <w:szCs w:val="24"/>
        </w:rPr>
        <w:t xml:space="preserve">estión. Un país que invierte en </w:t>
      </w:r>
      <w:r w:rsidRPr="00A2340B">
        <w:rPr>
          <w:rFonts w:ascii="Times New Roman" w:hAnsi="Times New Roman"/>
          <w:sz w:val="24"/>
          <w:szCs w:val="24"/>
        </w:rPr>
        <w:t>cuidado preescolar de calidad</w:t>
      </w:r>
      <w:r>
        <w:rPr>
          <w:rFonts w:ascii="Times New Roman" w:hAnsi="Times New Roman"/>
          <w:sz w:val="24"/>
          <w:szCs w:val="24"/>
        </w:rPr>
        <w:t xml:space="preserve">, por ejemplo, puede reducir el </w:t>
      </w:r>
      <w:r w:rsidRPr="00A2340B">
        <w:rPr>
          <w:rFonts w:ascii="Times New Roman" w:hAnsi="Times New Roman"/>
          <w:sz w:val="24"/>
          <w:szCs w:val="24"/>
        </w:rPr>
        <w:t xml:space="preserve">tiempo para las actividades </w:t>
      </w:r>
      <w:r>
        <w:rPr>
          <w:rFonts w:ascii="Times New Roman" w:hAnsi="Times New Roman"/>
          <w:sz w:val="24"/>
          <w:szCs w:val="24"/>
        </w:rPr>
        <w:t xml:space="preserve">conjuntas de padres e hijos sin </w:t>
      </w:r>
      <w:r w:rsidRPr="00A2340B">
        <w:rPr>
          <w:rFonts w:ascii="Times New Roman" w:hAnsi="Times New Roman"/>
          <w:sz w:val="24"/>
          <w:szCs w:val="24"/>
        </w:rPr>
        <w:t>que necesariamente se m</w:t>
      </w:r>
      <w:r>
        <w:rPr>
          <w:rFonts w:ascii="Times New Roman" w:hAnsi="Times New Roman"/>
          <w:sz w:val="24"/>
          <w:szCs w:val="24"/>
        </w:rPr>
        <w:t xml:space="preserve">ine el proceso de interacción y </w:t>
      </w:r>
      <w:r w:rsidRPr="00A2340B">
        <w:rPr>
          <w:rFonts w:ascii="Times New Roman" w:hAnsi="Times New Roman"/>
          <w:sz w:val="24"/>
          <w:szCs w:val="24"/>
        </w:rPr>
        <w:t>estimulación necesario para el desarrollo del niño. Y las</w:t>
      </w:r>
      <w:r>
        <w:rPr>
          <w:rFonts w:ascii="Times New Roman" w:hAnsi="Times New Roman"/>
          <w:sz w:val="24"/>
          <w:szCs w:val="24"/>
        </w:rPr>
        <w:t xml:space="preserve"> </w:t>
      </w:r>
      <w:r w:rsidRPr="00A2340B">
        <w:rPr>
          <w:rFonts w:ascii="Times New Roman" w:hAnsi="Times New Roman"/>
          <w:sz w:val="24"/>
          <w:szCs w:val="24"/>
        </w:rPr>
        <w:t>preocupaciones por la posibilidad de que los servicios</w:t>
      </w:r>
      <w:r>
        <w:rPr>
          <w:rFonts w:ascii="Times New Roman" w:hAnsi="Times New Roman"/>
          <w:sz w:val="24"/>
          <w:szCs w:val="24"/>
        </w:rPr>
        <w:t xml:space="preserve"> </w:t>
      </w:r>
      <w:r w:rsidRPr="00A2340B">
        <w:rPr>
          <w:rFonts w:ascii="Times New Roman" w:hAnsi="Times New Roman"/>
          <w:sz w:val="24"/>
          <w:szCs w:val="24"/>
        </w:rPr>
        <w:t>gubernamentales copen el tiempo dedicado a la crianza no</w:t>
      </w:r>
      <w:r>
        <w:rPr>
          <w:rFonts w:ascii="Times New Roman" w:hAnsi="Times New Roman"/>
          <w:sz w:val="24"/>
          <w:szCs w:val="24"/>
        </w:rPr>
        <w:t xml:space="preserve"> </w:t>
      </w:r>
      <w:r w:rsidRPr="00A2340B">
        <w:rPr>
          <w:rFonts w:ascii="Times New Roman" w:hAnsi="Times New Roman"/>
          <w:sz w:val="24"/>
          <w:szCs w:val="24"/>
        </w:rPr>
        <w:t>parecen encontrar la confirmación de los datos disponibles.</w:t>
      </w:r>
    </w:p>
    <w:p w:rsidR="00343B31" w:rsidRDefault="00343B31" w:rsidP="00343B31">
      <w:pPr>
        <w:spacing w:line="240" w:lineRule="auto"/>
        <w:jc w:val="both"/>
        <w:rPr>
          <w:rFonts w:ascii="Times New Roman" w:hAnsi="Times New Roman"/>
          <w:sz w:val="24"/>
          <w:szCs w:val="24"/>
        </w:rPr>
      </w:pPr>
      <w:r w:rsidRPr="00A2340B">
        <w:rPr>
          <w:rFonts w:ascii="Times New Roman" w:hAnsi="Times New Roman"/>
          <w:sz w:val="24"/>
          <w:szCs w:val="24"/>
        </w:rPr>
        <w:t>En Noruega, donde las inve</w:t>
      </w:r>
      <w:r>
        <w:rPr>
          <w:rFonts w:ascii="Times New Roman" w:hAnsi="Times New Roman"/>
          <w:sz w:val="24"/>
          <w:szCs w:val="24"/>
        </w:rPr>
        <w:t xml:space="preserve">rsiones en educación preescolar </w:t>
      </w:r>
      <w:r w:rsidRPr="00A2340B">
        <w:rPr>
          <w:rFonts w:ascii="Times New Roman" w:hAnsi="Times New Roman"/>
          <w:sz w:val="24"/>
          <w:szCs w:val="24"/>
        </w:rPr>
        <w:t>y cuidado fuera de la e</w:t>
      </w:r>
      <w:r>
        <w:rPr>
          <w:rFonts w:ascii="Times New Roman" w:hAnsi="Times New Roman"/>
          <w:sz w:val="24"/>
          <w:szCs w:val="24"/>
        </w:rPr>
        <w:t xml:space="preserve">scuela son copiosas, los padres </w:t>
      </w:r>
      <w:r w:rsidRPr="00A2340B">
        <w:rPr>
          <w:rFonts w:ascii="Times New Roman" w:hAnsi="Times New Roman"/>
          <w:sz w:val="24"/>
          <w:szCs w:val="24"/>
        </w:rPr>
        <w:t>trascurren con sus hijos m</w:t>
      </w:r>
      <w:r>
        <w:rPr>
          <w:rFonts w:ascii="Times New Roman" w:hAnsi="Times New Roman"/>
          <w:sz w:val="24"/>
          <w:szCs w:val="24"/>
        </w:rPr>
        <w:t xml:space="preserve">ás o menos la misma cantidad de </w:t>
      </w:r>
      <w:r w:rsidRPr="00A2340B">
        <w:rPr>
          <w:rFonts w:ascii="Times New Roman" w:hAnsi="Times New Roman"/>
          <w:sz w:val="24"/>
          <w:szCs w:val="24"/>
        </w:rPr>
        <w:t>tiempo que en Estados Un</w:t>
      </w:r>
      <w:r>
        <w:rPr>
          <w:rFonts w:ascii="Times New Roman" w:hAnsi="Times New Roman"/>
          <w:sz w:val="24"/>
          <w:szCs w:val="24"/>
        </w:rPr>
        <w:t xml:space="preserve">idos, donde las inversiones del </w:t>
      </w:r>
      <w:r w:rsidRPr="00A2340B">
        <w:rPr>
          <w:rFonts w:ascii="Times New Roman" w:hAnsi="Times New Roman"/>
          <w:sz w:val="24"/>
          <w:szCs w:val="24"/>
        </w:rPr>
        <w:t>gobierno so</w:t>
      </w:r>
      <w:r w:rsidR="00E3322F">
        <w:rPr>
          <w:rFonts w:ascii="Times New Roman" w:hAnsi="Times New Roman"/>
          <w:sz w:val="24"/>
          <w:szCs w:val="24"/>
        </w:rPr>
        <w:t>n considerablemente inferiores.</w:t>
      </w:r>
    </w:p>
    <w:p w:rsidR="00343B31" w:rsidRPr="00CC06DF" w:rsidRDefault="00343B31" w:rsidP="00343B31">
      <w:pPr>
        <w:spacing w:line="240" w:lineRule="auto"/>
        <w:jc w:val="both"/>
        <w:rPr>
          <w:rFonts w:ascii="Times New Roman" w:hAnsi="Times New Roman"/>
          <w:sz w:val="24"/>
          <w:szCs w:val="24"/>
        </w:rPr>
      </w:pPr>
    </w:p>
    <w:p w:rsidR="00343B31" w:rsidRPr="00CC06DF" w:rsidRDefault="00343B31" w:rsidP="00343B31">
      <w:pPr>
        <w:spacing w:line="240" w:lineRule="auto"/>
        <w:jc w:val="both"/>
        <w:rPr>
          <w:rFonts w:ascii="Times New Roman" w:hAnsi="Times New Roman"/>
          <w:sz w:val="24"/>
          <w:szCs w:val="24"/>
        </w:rPr>
      </w:pPr>
    </w:p>
    <w:p w:rsidR="00343B31" w:rsidRPr="00CC06DF" w:rsidRDefault="00343B31" w:rsidP="00343B31">
      <w:pPr>
        <w:spacing w:line="240" w:lineRule="auto"/>
        <w:jc w:val="both"/>
        <w:rPr>
          <w:rFonts w:ascii="Times New Roman" w:hAnsi="Times New Roman"/>
          <w:sz w:val="24"/>
          <w:szCs w:val="24"/>
        </w:rPr>
      </w:pPr>
    </w:p>
    <w:p w:rsidR="00343B31" w:rsidRPr="00CC06DF" w:rsidRDefault="00343B31" w:rsidP="00343B31">
      <w:pPr>
        <w:spacing w:line="240" w:lineRule="auto"/>
        <w:jc w:val="both"/>
        <w:rPr>
          <w:rFonts w:ascii="Times New Roman" w:hAnsi="Times New Roman"/>
          <w:sz w:val="24"/>
          <w:szCs w:val="24"/>
        </w:rPr>
      </w:pPr>
    </w:p>
    <w:p w:rsidR="00343B31" w:rsidRPr="00CC06DF" w:rsidRDefault="00343B31" w:rsidP="00343B31">
      <w:pPr>
        <w:spacing w:line="240" w:lineRule="auto"/>
        <w:jc w:val="both"/>
        <w:rPr>
          <w:rFonts w:ascii="Times New Roman" w:hAnsi="Times New Roman"/>
          <w:sz w:val="24"/>
          <w:szCs w:val="24"/>
        </w:rPr>
      </w:pPr>
    </w:p>
    <w:p w:rsidR="00343B31" w:rsidRPr="00CC06DF" w:rsidRDefault="00343B31" w:rsidP="00343B31">
      <w:pPr>
        <w:spacing w:line="240" w:lineRule="auto"/>
        <w:jc w:val="both"/>
        <w:rPr>
          <w:rFonts w:ascii="Times New Roman" w:hAnsi="Times New Roman"/>
          <w:sz w:val="24"/>
          <w:szCs w:val="24"/>
        </w:rPr>
      </w:pPr>
    </w:p>
    <w:p w:rsidR="00343B31" w:rsidRPr="00CC06DF" w:rsidRDefault="00343B31" w:rsidP="00343B31">
      <w:pPr>
        <w:spacing w:line="240" w:lineRule="auto"/>
        <w:jc w:val="both"/>
        <w:rPr>
          <w:rFonts w:ascii="Times New Roman" w:hAnsi="Times New Roman"/>
          <w:sz w:val="24"/>
          <w:szCs w:val="24"/>
        </w:rPr>
      </w:pPr>
    </w:p>
    <w:p w:rsidR="00343B31" w:rsidRDefault="00343B31" w:rsidP="00343B31">
      <w:pPr>
        <w:spacing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14:anchorId="4194D887" wp14:editId="06439BB9">
            <wp:extent cx="5232400" cy="6553200"/>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2400" cy="6553200"/>
                    </a:xfrm>
                    <a:prstGeom prst="rect">
                      <a:avLst/>
                    </a:prstGeom>
                    <a:noFill/>
                    <a:ln>
                      <a:noFill/>
                    </a:ln>
                  </pic:spPr>
                </pic:pic>
              </a:graphicData>
            </a:graphic>
          </wp:inline>
        </w:drawing>
      </w:r>
    </w:p>
    <w:p w:rsidR="00343B31" w:rsidRPr="003E0BC6" w:rsidRDefault="00343B31" w:rsidP="00343B31">
      <w:pPr>
        <w:spacing w:line="240" w:lineRule="auto"/>
        <w:jc w:val="both"/>
        <w:rPr>
          <w:rFonts w:ascii="Times New Roman" w:hAnsi="Times New Roman"/>
          <w:sz w:val="18"/>
          <w:szCs w:val="18"/>
        </w:rPr>
      </w:pPr>
      <w:r w:rsidRPr="003E0BC6">
        <w:rPr>
          <w:rFonts w:ascii="Times New Roman" w:hAnsi="Times New Roman"/>
          <w:sz w:val="18"/>
          <w:szCs w:val="18"/>
        </w:rPr>
        <w:t>Los gráficos 1a y 1b se limitan a los 24 países de la OCDE con datos disponibles para las tres dimensiones de la desigualdad en cuanto al bienestar infantil.</w:t>
      </w:r>
    </w:p>
    <w:p w:rsidR="00343B31" w:rsidRDefault="00343B31" w:rsidP="00343B31">
      <w:pPr>
        <w:spacing w:line="240" w:lineRule="auto"/>
        <w:jc w:val="both"/>
        <w:rPr>
          <w:rFonts w:ascii="Times New Roman" w:hAnsi="Times New Roman"/>
          <w:sz w:val="18"/>
          <w:szCs w:val="18"/>
        </w:rPr>
      </w:pPr>
      <w:r w:rsidRPr="003E0BC6">
        <w:rPr>
          <w:rFonts w:ascii="Times New Roman" w:hAnsi="Times New Roman"/>
          <w:sz w:val="18"/>
          <w:szCs w:val="18"/>
        </w:rPr>
        <w:t>Nota: A fin de comparar el desempeño de los países que figuran en la lista tomando en consideración la desigualdad en cada dimensión del bienestar infantil, los puntajes obtenidos en materia de desigualdad respecto a cada uno de los indicadores empleados primero se convierten en puntajes estandarizados (es decir, se mide la desigualdad en desviaciones estandarizadas en relación con el promedio no ponderado de la OCDE). Luego se calcula la media de los puntajes estandarizados para llegar a un puntaje de desigualdad correspondiente a cada dimensión. En cuanto a los gráficos 1a y 1b, por “desigualdad próxima al promedio” se entiende un puntaje situado dentro de un marco de desviaciones estandarizadas que van de -0,5 a +0,5 respecto al promedio de la OCDE. Como “desigualdad inferior al promedio de la OCDE” se define la que presenta un puntaje de desviación estandarizada mayor que +0,5 relativamente al promedio no ponderado de la OCDE. Una “desigualdad superior al promedio de la OCDE” es aquélla que corresponde a un puntaje estandarizado menor que -0,5 con respecto al promedio no ponderado de la OCDE.</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Pr>
          <w:rFonts w:ascii="Times New Roman" w:hAnsi="Times New Roman"/>
          <w:sz w:val="18"/>
          <w:szCs w:val="18"/>
        </w:rPr>
        <w:t xml:space="preserve">       </w:t>
      </w:r>
      <w:r>
        <w:rPr>
          <w:rFonts w:ascii="Times New Roman" w:hAnsi="Times New Roman"/>
          <w:noProof/>
          <w:sz w:val="18"/>
          <w:szCs w:val="18"/>
          <w:lang w:eastAsia="es-ES"/>
        </w:rPr>
        <w:drawing>
          <wp:inline distT="0" distB="0" distL="0" distR="0" wp14:anchorId="6AB9B22A" wp14:editId="70F4EAAB">
            <wp:extent cx="4933950" cy="5403850"/>
            <wp:effectExtent l="0" t="0" r="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33950" cy="54038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sidRPr="00FA63AC">
        <w:rPr>
          <w:rFonts w:ascii="Times New Roman" w:hAnsi="Times New Roman"/>
          <w:sz w:val="18"/>
          <w:szCs w:val="18"/>
        </w:rPr>
        <w:t>Notas: Los “otros países de la OCDE” figuran en una lista aparte porque los límites d</w:t>
      </w:r>
      <w:r>
        <w:rPr>
          <w:rFonts w:ascii="Times New Roman" w:hAnsi="Times New Roman"/>
          <w:sz w:val="18"/>
          <w:szCs w:val="18"/>
        </w:rPr>
        <w:t xml:space="preserve">e sus datos impiden su </w:t>
      </w:r>
      <w:r w:rsidRPr="00FA63AC">
        <w:rPr>
          <w:rFonts w:ascii="Times New Roman" w:hAnsi="Times New Roman"/>
          <w:sz w:val="18"/>
          <w:szCs w:val="18"/>
        </w:rPr>
        <w:t>inclusión en las tablas generales para cada dimensión del bienestar infantil. El promedio de la OCDE no es</w:t>
      </w:r>
      <w:r>
        <w:rPr>
          <w:rFonts w:ascii="Times New Roman" w:hAnsi="Times New Roman"/>
          <w:sz w:val="18"/>
          <w:szCs w:val="18"/>
        </w:rPr>
        <w:t xml:space="preserve"> </w:t>
      </w:r>
      <w:r w:rsidRPr="00FA63AC">
        <w:rPr>
          <w:rFonts w:ascii="Times New Roman" w:hAnsi="Times New Roman"/>
          <w:sz w:val="18"/>
          <w:szCs w:val="18"/>
        </w:rPr>
        <w:t>ponderado para los 23 países incluidos en la tabla clasificatoria principal.</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Pr>
          <w:rFonts w:ascii="Times New Roman" w:hAnsi="Times New Roman"/>
          <w:sz w:val="18"/>
          <w:szCs w:val="18"/>
        </w:rPr>
        <w:t xml:space="preserve">      </w:t>
      </w:r>
      <w:r>
        <w:rPr>
          <w:rFonts w:ascii="Times New Roman" w:hAnsi="Times New Roman"/>
          <w:noProof/>
          <w:sz w:val="18"/>
          <w:szCs w:val="18"/>
          <w:lang w:eastAsia="es-ES"/>
        </w:rPr>
        <w:drawing>
          <wp:inline distT="0" distB="0" distL="0" distR="0" wp14:anchorId="7EDB9429" wp14:editId="48CFD46B">
            <wp:extent cx="5187950" cy="64071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87950" cy="64071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Pr>
          <w:rFonts w:ascii="Times New Roman" w:hAnsi="Times New Roman"/>
          <w:sz w:val="18"/>
          <w:szCs w:val="18"/>
        </w:rPr>
        <w:t xml:space="preserve">     </w:t>
      </w:r>
    </w:p>
    <w:p w:rsidR="00343B31" w:rsidRDefault="00343B31" w:rsidP="00343B31">
      <w:pPr>
        <w:spacing w:line="240" w:lineRule="auto"/>
        <w:jc w:val="both"/>
        <w:rPr>
          <w:rFonts w:ascii="Times New Roman" w:hAnsi="Times New Roman"/>
          <w:sz w:val="18"/>
          <w:szCs w:val="18"/>
        </w:rPr>
      </w:pPr>
      <w:r w:rsidRPr="00FA63AC">
        <w:rPr>
          <w:rFonts w:ascii="Times New Roman" w:hAnsi="Times New Roman"/>
          <w:sz w:val="18"/>
          <w:szCs w:val="18"/>
        </w:rPr>
        <w:t xml:space="preserve">* Una desviación estandarizada es una medida de </w:t>
      </w:r>
      <w:r>
        <w:rPr>
          <w:rFonts w:ascii="Times New Roman" w:hAnsi="Times New Roman"/>
          <w:sz w:val="18"/>
          <w:szCs w:val="18"/>
        </w:rPr>
        <w:t xml:space="preserve">la extensión de la distribución </w:t>
      </w:r>
      <w:r w:rsidRPr="00FA63AC">
        <w:rPr>
          <w:rFonts w:ascii="Times New Roman" w:hAnsi="Times New Roman"/>
          <w:sz w:val="18"/>
          <w:szCs w:val="18"/>
        </w:rPr>
        <w:t>alrededor del promedio.</w:t>
      </w:r>
    </w:p>
    <w:p w:rsidR="00343B31" w:rsidRDefault="00343B31" w:rsidP="00343B31">
      <w:pPr>
        <w:spacing w:line="240" w:lineRule="auto"/>
        <w:jc w:val="both"/>
        <w:rPr>
          <w:rFonts w:ascii="Times New Roman" w:hAnsi="Times New Roman"/>
          <w:sz w:val="18"/>
          <w:szCs w:val="18"/>
        </w:rPr>
      </w:pPr>
      <w:r w:rsidRPr="00FA63AC">
        <w:rPr>
          <w:rFonts w:ascii="Times New Roman" w:hAnsi="Times New Roman"/>
          <w:sz w:val="18"/>
          <w:szCs w:val="18"/>
        </w:rPr>
        <w:t>** No hay datos utilizables sobre los ingresos d</w:t>
      </w:r>
      <w:r>
        <w:rPr>
          <w:rFonts w:ascii="Times New Roman" w:hAnsi="Times New Roman"/>
          <w:sz w:val="18"/>
          <w:szCs w:val="18"/>
        </w:rPr>
        <w:t xml:space="preserve">isponibles para las familias en </w:t>
      </w:r>
      <w:r w:rsidRPr="00FA63AC">
        <w:rPr>
          <w:rFonts w:ascii="Times New Roman" w:hAnsi="Times New Roman"/>
          <w:sz w:val="18"/>
          <w:szCs w:val="18"/>
        </w:rPr>
        <w:t>Estados Unidos.</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Pr>
          <w:rFonts w:ascii="Times New Roman" w:hAnsi="Times New Roman"/>
          <w:sz w:val="18"/>
          <w:szCs w:val="18"/>
        </w:rPr>
        <w:t xml:space="preserve">    </w:t>
      </w:r>
      <w:r>
        <w:rPr>
          <w:rFonts w:ascii="Times New Roman" w:hAnsi="Times New Roman"/>
          <w:noProof/>
          <w:sz w:val="18"/>
          <w:szCs w:val="18"/>
          <w:lang w:eastAsia="es-ES"/>
        </w:rPr>
        <w:drawing>
          <wp:inline distT="0" distB="0" distL="0" distR="0" wp14:anchorId="6814D985" wp14:editId="02E9BC8E">
            <wp:extent cx="5175250" cy="6286500"/>
            <wp:effectExtent l="0" t="0" r="635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75250" cy="62865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sidRPr="00FA63AC">
        <w:rPr>
          <w:rFonts w:ascii="Times New Roman" w:hAnsi="Times New Roman"/>
          <w:sz w:val="18"/>
          <w:szCs w:val="18"/>
        </w:rPr>
        <w:t xml:space="preserve">* Una desviación estandarizada es una medida de </w:t>
      </w:r>
      <w:r>
        <w:rPr>
          <w:rFonts w:ascii="Times New Roman" w:hAnsi="Times New Roman"/>
          <w:sz w:val="18"/>
          <w:szCs w:val="18"/>
        </w:rPr>
        <w:t xml:space="preserve">la extensión de la distribución </w:t>
      </w:r>
      <w:r w:rsidRPr="00FA63AC">
        <w:rPr>
          <w:rFonts w:ascii="Times New Roman" w:hAnsi="Times New Roman"/>
          <w:sz w:val="18"/>
          <w:szCs w:val="18"/>
        </w:rPr>
        <w:t>alrededor del promedio.</w:t>
      </w:r>
    </w:p>
    <w:p w:rsidR="00343B31" w:rsidRDefault="00343B31" w:rsidP="00343B31">
      <w:pPr>
        <w:spacing w:line="240" w:lineRule="auto"/>
        <w:jc w:val="both"/>
        <w:rPr>
          <w:rFonts w:ascii="Times New Roman" w:hAnsi="Times New Roman"/>
          <w:sz w:val="18"/>
          <w:szCs w:val="18"/>
        </w:rPr>
      </w:pPr>
      <w:r w:rsidRPr="00FA63AC">
        <w:rPr>
          <w:rFonts w:ascii="Times New Roman" w:hAnsi="Times New Roman"/>
          <w:sz w:val="18"/>
          <w:szCs w:val="18"/>
        </w:rPr>
        <w:t>** No hay datos utilizables sobre la lecto-comprensión en Estados Unidos.</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Pr>
          <w:rFonts w:ascii="Times New Roman" w:hAnsi="Times New Roman"/>
          <w:sz w:val="18"/>
          <w:szCs w:val="18"/>
        </w:rPr>
        <w:lastRenderedPageBreak/>
        <w:t xml:space="preserve">        </w:t>
      </w:r>
      <w:r>
        <w:rPr>
          <w:rFonts w:ascii="Times New Roman" w:hAnsi="Times New Roman"/>
          <w:noProof/>
          <w:sz w:val="18"/>
          <w:szCs w:val="18"/>
          <w:lang w:eastAsia="es-ES"/>
        </w:rPr>
        <w:drawing>
          <wp:inline distT="0" distB="0" distL="0" distR="0" wp14:anchorId="5BF34304" wp14:editId="1E5EC979">
            <wp:extent cx="5334000" cy="658495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34000" cy="65849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sidRPr="00C247A6">
        <w:rPr>
          <w:rFonts w:ascii="Times New Roman" w:hAnsi="Times New Roman"/>
          <w:sz w:val="18"/>
          <w:szCs w:val="18"/>
        </w:rPr>
        <w:t>* Una desviación estandarizada es una medida de la extensión de la distribución a</w:t>
      </w:r>
      <w:r>
        <w:rPr>
          <w:rFonts w:ascii="Times New Roman" w:hAnsi="Times New Roman"/>
          <w:sz w:val="18"/>
          <w:szCs w:val="18"/>
        </w:rPr>
        <w:t xml:space="preserve">lrededor </w:t>
      </w:r>
      <w:r w:rsidRPr="00C247A6">
        <w:rPr>
          <w:rFonts w:ascii="Times New Roman" w:hAnsi="Times New Roman"/>
          <w:sz w:val="18"/>
          <w:szCs w:val="18"/>
        </w:rPr>
        <w:t>del promedio.</w:t>
      </w:r>
    </w:p>
    <w:p w:rsidR="00343B31" w:rsidRDefault="00343B31" w:rsidP="00343B31">
      <w:pPr>
        <w:spacing w:line="240" w:lineRule="auto"/>
        <w:jc w:val="both"/>
        <w:rPr>
          <w:rFonts w:ascii="Times New Roman" w:hAnsi="Times New Roman"/>
          <w:sz w:val="18"/>
          <w:szCs w:val="18"/>
        </w:rPr>
      </w:pPr>
      <w:r w:rsidRPr="00C247A6">
        <w:rPr>
          <w:rFonts w:ascii="Times New Roman" w:hAnsi="Times New Roman"/>
          <w:sz w:val="18"/>
          <w:szCs w:val="18"/>
        </w:rPr>
        <w:t>** No hay datos utilizables sobre el ejercicio físico intenso en Portugal.</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Pr>
          <w:rFonts w:ascii="Times New Roman" w:hAnsi="Times New Roman"/>
          <w:sz w:val="18"/>
          <w:szCs w:val="18"/>
        </w:rPr>
        <w:lastRenderedPageBreak/>
        <w:t xml:space="preserve">       </w:t>
      </w:r>
      <w:r>
        <w:rPr>
          <w:rFonts w:ascii="Times New Roman" w:hAnsi="Times New Roman"/>
          <w:noProof/>
          <w:sz w:val="18"/>
          <w:szCs w:val="18"/>
          <w:lang w:eastAsia="es-ES"/>
        </w:rPr>
        <w:drawing>
          <wp:inline distT="0" distB="0" distL="0" distR="0" wp14:anchorId="3563E958" wp14:editId="54FBAC42">
            <wp:extent cx="4927600" cy="5391150"/>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27600" cy="53911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Pr>
          <w:rFonts w:ascii="Times New Roman" w:hAnsi="Times New Roman"/>
          <w:sz w:val="18"/>
          <w:szCs w:val="18"/>
        </w:rPr>
        <w:t xml:space="preserve">          </w:t>
      </w:r>
      <w:r>
        <w:rPr>
          <w:rFonts w:ascii="Times New Roman" w:hAnsi="Times New Roman"/>
          <w:noProof/>
          <w:sz w:val="18"/>
          <w:szCs w:val="18"/>
          <w:lang w:eastAsia="es-ES"/>
        </w:rPr>
        <w:drawing>
          <wp:inline distT="0" distB="0" distL="0" distR="0" wp14:anchorId="560C5144" wp14:editId="3196901F">
            <wp:extent cx="4667250" cy="31623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67250" cy="31623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14:anchorId="7823B6BF" wp14:editId="0D26B427">
            <wp:extent cx="5397500" cy="3422650"/>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7500" cy="34226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sidRPr="00542AD2">
        <w:rPr>
          <w:rFonts w:ascii="Times New Roman" w:hAnsi="Times New Roman"/>
          <w:sz w:val="18"/>
          <w:szCs w:val="18"/>
        </w:rPr>
        <w:t>Notas: Los datos relativos al gasto público incluyen sólo los gastos en subsidios familiares y recortes de impuestos. A diferencia de los presentados en e</w:t>
      </w:r>
      <w:r>
        <w:rPr>
          <w:rFonts w:ascii="Times New Roman" w:hAnsi="Times New Roman"/>
          <w:sz w:val="18"/>
          <w:szCs w:val="18"/>
        </w:rPr>
        <w:t xml:space="preserve">l gráfico 6b, no comprenden los </w:t>
      </w:r>
      <w:r w:rsidRPr="00542AD2">
        <w:rPr>
          <w:rFonts w:ascii="Times New Roman" w:hAnsi="Times New Roman"/>
          <w:sz w:val="18"/>
          <w:szCs w:val="18"/>
        </w:rPr>
        <w:t>gastos en servicios para la familia. La línea de tendencia ha sido obtenida mediante regresión lineal.</w:t>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20D9EBE6" wp14:editId="633BA514">
            <wp:extent cx="5391150" cy="25971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1150" cy="259715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r w:rsidRPr="00542AD2">
        <w:rPr>
          <w:rFonts w:ascii="Times New Roman" w:hAnsi="Times New Roman"/>
          <w:sz w:val="18"/>
          <w:szCs w:val="18"/>
        </w:rPr>
        <w:t>Notas: Los datos relativos al gasto público incluyen sólo la ayuda pública que está destinada exclusivamente a las familias (por ejemplo, asignaciones y desgr</w:t>
      </w:r>
      <w:r>
        <w:rPr>
          <w:rFonts w:ascii="Times New Roman" w:hAnsi="Times New Roman"/>
          <w:sz w:val="18"/>
          <w:szCs w:val="18"/>
        </w:rPr>
        <w:t xml:space="preserve">avaciones por hijo, retribución </w:t>
      </w:r>
      <w:r w:rsidRPr="00542AD2">
        <w:rPr>
          <w:rFonts w:ascii="Times New Roman" w:hAnsi="Times New Roman"/>
          <w:sz w:val="18"/>
          <w:szCs w:val="18"/>
        </w:rPr>
        <w:t>del permiso de maternidad o paternidad y subsidios para el cuidado de niños). Los gastos en otras áreas de las políticas sociales, como la salud y la vivien</w:t>
      </w:r>
      <w:r>
        <w:rPr>
          <w:rFonts w:ascii="Times New Roman" w:hAnsi="Times New Roman"/>
          <w:sz w:val="18"/>
          <w:szCs w:val="18"/>
        </w:rPr>
        <w:t xml:space="preserve">da, también prestan ayuda a las </w:t>
      </w:r>
      <w:r w:rsidRPr="00542AD2">
        <w:rPr>
          <w:rFonts w:ascii="Times New Roman" w:hAnsi="Times New Roman"/>
          <w:sz w:val="18"/>
          <w:szCs w:val="18"/>
        </w:rPr>
        <w:t>familias, pero no exclusivamente, y, por lo tanto, aquí no figuran. Las líneas azules verticales y horizontales indican el promedio no ponderado de la OCDE (24</w:t>
      </w:r>
      <w:r>
        <w:rPr>
          <w:rFonts w:ascii="Times New Roman" w:hAnsi="Times New Roman"/>
          <w:sz w:val="18"/>
          <w:szCs w:val="18"/>
        </w:rPr>
        <w:t xml:space="preserve"> países). La línea de tendencia </w:t>
      </w:r>
      <w:r w:rsidRPr="00542AD2">
        <w:rPr>
          <w:rFonts w:ascii="Times New Roman" w:hAnsi="Times New Roman"/>
          <w:sz w:val="18"/>
          <w:szCs w:val="18"/>
        </w:rPr>
        <w:t>ha sido obtenida mediante regresi</w:t>
      </w:r>
      <w:r>
        <w:rPr>
          <w:rFonts w:ascii="Times New Roman" w:hAnsi="Times New Roman"/>
          <w:sz w:val="18"/>
          <w:szCs w:val="18"/>
        </w:rPr>
        <w:t xml:space="preserve">ón lineal. </w:t>
      </w:r>
    </w:p>
    <w:p w:rsidR="00A35842" w:rsidRDefault="00A35842" w:rsidP="00343B31">
      <w:pPr>
        <w:spacing w:line="240" w:lineRule="auto"/>
        <w:jc w:val="both"/>
        <w:rPr>
          <w:rFonts w:ascii="Times New Roman" w:hAnsi="Times New Roman"/>
          <w:sz w:val="18"/>
          <w:szCs w:val="18"/>
        </w:rPr>
      </w:pPr>
    </w:p>
    <w:p w:rsidR="00A35842" w:rsidRDefault="00A35842" w:rsidP="00343B31">
      <w:pPr>
        <w:spacing w:line="240" w:lineRule="auto"/>
        <w:jc w:val="both"/>
        <w:rPr>
          <w:rFonts w:ascii="Times New Roman" w:hAnsi="Times New Roman"/>
          <w:sz w:val="18"/>
          <w:szCs w:val="18"/>
        </w:rPr>
      </w:pPr>
    </w:p>
    <w:p w:rsidR="00A35842" w:rsidRDefault="00A35842" w:rsidP="00343B31">
      <w:pPr>
        <w:spacing w:line="240" w:lineRule="auto"/>
        <w:jc w:val="both"/>
        <w:rPr>
          <w:rFonts w:ascii="Times New Roman" w:hAnsi="Times New Roman"/>
          <w:sz w:val="18"/>
          <w:szCs w:val="18"/>
        </w:rPr>
      </w:pPr>
    </w:p>
    <w:p w:rsidR="00A35842" w:rsidRPr="00216C64" w:rsidRDefault="00216C64" w:rsidP="00216C64">
      <w:pPr>
        <w:spacing w:line="240" w:lineRule="auto"/>
        <w:jc w:val="both"/>
        <w:rPr>
          <w:rFonts w:ascii="Times New Roman" w:hAnsi="Times New Roman"/>
          <w:b/>
          <w:sz w:val="24"/>
          <w:szCs w:val="24"/>
        </w:rPr>
      </w:pPr>
      <w:r>
        <w:rPr>
          <w:rFonts w:ascii="Times New Roman" w:hAnsi="Times New Roman"/>
          <w:b/>
          <w:sz w:val="24"/>
          <w:szCs w:val="24"/>
        </w:rPr>
        <w:lastRenderedPageBreak/>
        <w:t xml:space="preserve">- </w:t>
      </w:r>
      <w:r w:rsidR="00940B27">
        <w:rPr>
          <w:rFonts w:ascii="Times New Roman" w:hAnsi="Times New Roman"/>
          <w:b/>
          <w:sz w:val="24"/>
          <w:szCs w:val="24"/>
        </w:rPr>
        <w:t xml:space="preserve">(Sept. </w:t>
      </w:r>
      <w:r w:rsidR="00940B27" w:rsidRPr="00216C64">
        <w:rPr>
          <w:rFonts w:ascii="Times New Roman" w:hAnsi="Times New Roman"/>
          <w:b/>
          <w:sz w:val="24"/>
          <w:szCs w:val="24"/>
        </w:rPr>
        <w:t>2014)</w:t>
      </w:r>
      <w:r w:rsidR="00665CED">
        <w:rPr>
          <w:rFonts w:ascii="Times New Roman" w:hAnsi="Times New Roman"/>
          <w:b/>
          <w:sz w:val="24"/>
          <w:szCs w:val="24"/>
        </w:rPr>
        <w:t xml:space="preserve"> El impacto de la Gran Depresión: qué tenemos hoy</w:t>
      </w:r>
      <w:r w:rsidR="00C31E9C" w:rsidRPr="00216C64">
        <w:rPr>
          <w:rFonts w:ascii="Times New Roman" w:hAnsi="Times New Roman"/>
          <w:b/>
          <w:sz w:val="24"/>
          <w:szCs w:val="24"/>
        </w:rPr>
        <w:t xml:space="preserve">… </w:t>
      </w:r>
      <w:r w:rsidR="00327A49" w:rsidRPr="00216C64">
        <w:rPr>
          <w:rFonts w:ascii="Times New Roman" w:hAnsi="Times New Roman"/>
          <w:b/>
          <w:sz w:val="24"/>
          <w:szCs w:val="24"/>
        </w:rPr>
        <w:t xml:space="preserve">¿y mañana? </w:t>
      </w:r>
    </w:p>
    <w:p w:rsidR="00327A49" w:rsidRPr="00E3322F" w:rsidRDefault="00327A49" w:rsidP="00B14D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Informe </w:t>
      </w:r>
      <w:r w:rsidRPr="005220EA">
        <w:rPr>
          <w:rFonts w:ascii="Times New Roman" w:hAnsi="Times New Roman" w:cs="Times New Roman"/>
          <w:b/>
          <w:sz w:val="24"/>
          <w:szCs w:val="24"/>
        </w:rPr>
        <w:t>Medición de la pobreza infantil - Nuevas tablas clasificatorias de la pobreza infantil en los países ricos del mundo</w:t>
      </w:r>
      <w:r>
        <w:rPr>
          <w:rFonts w:ascii="Times New Roman" w:hAnsi="Times New Roman" w:cs="Times New Roman"/>
          <w:sz w:val="24"/>
          <w:szCs w:val="24"/>
        </w:rPr>
        <w:t xml:space="preserve"> </w:t>
      </w:r>
      <w:r w:rsidR="00336B20">
        <w:rPr>
          <w:rFonts w:ascii="Times New Roman" w:hAnsi="Times New Roman" w:cs="Times New Roman"/>
          <w:b/>
          <w:sz w:val="24"/>
          <w:szCs w:val="24"/>
        </w:rPr>
        <w:t>- UNICEF</w:t>
      </w:r>
      <w:r w:rsidRPr="00E3322F">
        <w:rPr>
          <w:rFonts w:ascii="Times New Roman" w:hAnsi="Times New Roman" w:cs="Times New Roman"/>
          <w:b/>
          <w:sz w:val="24"/>
          <w:szCs w:val="24"/>
        </w:rPr>
        <w:t xml:space="preserve"> - Centro de Investigaciones Innocenti Report Card No. 10 - 2012 </w:t>
      </w:r>
      <w:r w:rsidRPr="00E3322F">
        <w:rPr>
          <w:rFonts w:ascii="Times New Roman" w:hAnsi="Times New Roman" w:cs="Times New Roman"/>
          <w:sz w:val="24"/>
          <w:szCs w:val="24"/>
        </w:rPr>
        <w:t xml:space="preserve"> </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En el presente informe se i</w:t>
      </w:r>
      <w:r>
        <w:rPr>
          <w:rFonts w:ascii="Times New Roman" w:hAnsi="Times New Roman" w:cs="Times New Roman"/>
          <w:sz w:val="24"/>
          <w:szCs w:val="24"/>
        </w:rPr>
        <w:t xml:space="preserve">ncluyen los datos más recientes </w:t>
      </w:r>
      <w:r w:rsidRPr="00327A49">
        <w:rPr>
          <w:rFonts w:ascii="Times New Roman" w:hAnsi="Times New Roman" w:cs="Times New Roman"/>
          <w:sz w:val="24"/>
          <w:szCs w:val="24"/>
        </w:rPr>
        <w:t>comparables a nivel internaci</w:t>
      </w:r>
      <w:r>
        <w:rPr>
          <w:rFonts w:ascii="Times New Roman" w:hAnsi="Times New Roman" w:cs="Times New Roman"/>
          <w:sz w:val="24"/>
          <w:szCs w:val="24"/>
        </w:rPr>
        <w:t xml:space="preserve">onal sobre privación infantil y </w:t>
      </w:r>
      <w:r w:rsidRPr="00327A49">
        <w:rPr>
          <w:rFonts w:ascii="Times New Roman" w:hAnsi="Times New Roman" w:cs="Times New Roman"/>
          <w:sz w:val="24"/>
          <w:szCs w:val="24"/>
        </w:rPr>
        <w:t>pobreza infantil relativa. To</w:t>
      </w:r>
      <w:r>
        <w:rPr>
          <w:rFonts w:ascii="Times New Roman" w:hAnsi="Times New Roman" w:cs="Times New Roman"/>
          <w:sz w:val="24"/>
          <w:szCs w:val="24"/>
        </w:rPr>
        <w:t xml:space="preserve">madas en su conjunto, estas dos </w:t>
      </w:r>
      <w:r w:rsidRPr="00327A49">
        <w:rPr>
          <w:rFonts w:ascii="Times New Roman" w:hAnsi="Times New Roman" w:cs="Times New Roman"/>
          <w:sz w:val="24"/>
          <w:szCs w:val="24"/>
        </w:rPr>
        <w:t>medidas diferentes ofrec</w:t>
      </w:r>
      <w:r>
        <w:rPr>
          <w:rFonts w:ascii="Times New Roman" w:hAnsi="Times New Roman" w:cs="Times New Roman"/>
          <w:sz w:val="24"/>
          <w:szCs w:val="24"/>
        </w:rPr>
        <w:t xml:space="preserve">en el mejor panorama disponible </w:t>
      </w:r>
      <w:r w:rsidRPr="00327A49">
        <w:rPr>
          <w:rFonts w:ascii="Times New Roman" w:hAnsi="Times New Roman" w:cs="Times New Roman"/>
          <w:sz w:val="24"/>
          <w:szCs w:val="24"/>
        </w:rPr>
        <w:t>actualmente sobre la pobre</w:t>
      </w:r>
      <w:r>
        <w:rPr>
          <w:rFonts w:ascii="Times New Roman" w:hAnsi="Times New Roman" w:cs="Times New Roman"/>
          <w:sz w:val="24"/>
          <w:szCs w:val="24"/>
        </w:rPr>
        <w:t xml:space="preserve">za infantil en las naciones más </w:t>
      </w:r>
      <w:r w:rsidRPr="00327A49">
        <w:rPr>
          <w:rFonts w:ascii="Times New Roman" w:hAnsi="Times New Roman" w:cs="Times New Roman"/>
          <w:sz w:val="24"/>
          <w:szCs w:val="24"/>
        </w:rPr>
        <w:t>ricas del mundo.</w:t>
      </w:r>
    </w:p>
    <w:p w:rsidR="00327A49" w:rsidRPr="00327A49" w:rsidRDefault="00327A49" w:rsidP="00B14D3D">
      <w:pPr>
        <w:spacing w:line="240" w:lineRule="auto"/>
        <w:jc w:val="both"/>
        <w:rPr>
          <w:rFonts w:ascii="Times New Roman" w:hAnsi="Times New Roman" w:cs="Times New Roman"/>
          <w:i/>
          <w:sz w:val="24"/>
          <w:szCs w:val="24"/>
        </w:rPr>
      </w:pPr>
      <w:r w:rsidRPr="00327A49">
        <w:rPr>
          <w:rFonts w:ascii="Times New Roman" w:hAnsi="Times New Roman" w:cs="Times New Roman"/>
          <w:i/>
          <w:sz w:val="24"/>
          <w:szCs w:val="24"/>
        </w:rPr>
        <w:t>Los informes anteriores de esta serie han demostrado que no proteger a los niños de la pobreza es uno de los errores más costosos que puede cometer una sociedad. Son los propios niños quienes asumen el mayor de todos los costos, pero también sus países deben pagar un muy alto precio por su error: menor nivel de competencias y productividad, menor nivel de logros en materia de salud y educación, mayor probabilidad de desempleo y dependencia de la seguridad social, mayor costo de los sistemas de protección judicial y social, y pérdida de cohesión social.</w:t>
      </w:r>
    </w:p>
    <w:p w:rsidR="00327A49" w:rsidRPr="00327A49" w:rsidRDefault="00327A49" w:rsidP="00B14D3D">
      <w:pPr>
        <w:spacing w:line="240" w:lineRule="auto"/>
        <w:jc w:val="both"/>
        <w:rPr>
          <w:rFonts w:ascii="Times New Roman" w:hAnsi="Times New Roman" w:cs="Times New Roman"/>
          <w:i/>
          <w:sz w:val="24"/>
          <w:szCs w:val="24"/>
        </w:rPr>
      </w:pPr>
      <w:r w:rsidRPr="00327A49">
        <w:rPr>
          <w:rFonts w:ascii="Times New Roman" w:hAnsi="Times New Roman" w:cs="Times New Roman"/>
          <w:i/>
          <w:sz w:val="24"/>
          <w:szCs w:val="24"/>
        </w:rPr>
        <w:t>Por tanto, salvo en un enfoque de muy corto plazo, los argumentos económicos sustentan la protección de los niños contra la pobreza.</w:t>
      </w:r>
    </w:p>
    <w:p w:rsidR="00327A49" w:rsidRPr="00327A49" w:rsidRDefault="00327A49" w:rsidP="00B14D3D">
      <w:pPr>
        <w:spacing w:line="240" w:lineRule="auto"/>
        <w:jc w:val="both"/>
        <w:rPr>
          <w:rFonts w:ascii="Times New Roman" w:hAnsi="Times New Roman" w:cs="Times New Roman"/>
          <w:i/>
          <w:sz w:val="24"/>
          <w:szCs w:val="24"/>
        </w:rPr>
      </w:pPr>
      <w:r w:rsidRPr="00327A49">
        <w:rPr>
          <w:rFonts w:ascii="Times New Roman" w:hAnsi="Times New Roman" w:cs="Times New Roman"/>
          <w:i/>
          <w:sz w:val="24"/>
          <w:szCs w:val="24"/>
        </w:rPr>
        <w:t>El argumento de principios es incluso más importante. Como los niños tienen solo una oportunidad para desarrollarse física y mentalmente de forma normal, el compromiso de protegerlos contra la pobreza debe mantenerse tanto en las épocas buenas como en las malas. Las sociedades que no honren este compromiso, incluso en las épocas de dificultades económicas, no estarán cumpliendo su función respecto de sus ciudadanos más vulnerables y estarán gestando problemas sociales y económicos insolubles para los años venideros.</w:t>
      </w:r>
    </w:p>
    <w:p w:rsid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Estos son los motivos por los q</w:t>
      </w:r>
      <w:r>
        <w:rPr>
          <w:rFonts w:ascii="Times New Roman" w:hAnsi="Times New Roman" w:cs="Times New Roman"/>
          <w:sz w:val="24"/>
          <w:szCs w:val="24"/>
        </w:rPr>
        <w:t xml:space="preserve">ue se presenta esta comparativa </w:t>
      </w:r>
      <w:r w:rsidRPr="00327A49">
        <w:rPr>
          <w:rFonts w:ascii="Times New Roman" w:hAnsi="Times New Roman" w:cs="Times New Roman"/>
          <w:sz w:val="24"/>
          <w:szCs w:val="24"/>
        </w:rPr>
        <w:t>resumida de la pobreza infantil e</w:t>
      </w:r>
      <w:r>
        <w:rPr>
          <w:rFonts w:ascii="Times New Roman" w:hAnsi="Times New Roman" w:cs="Times New Roman"/>
          <w:sz w:val="24"/>
          <w:szCs w:val="24"/>
        </w:rPr>
        <w:t xml:space="preserve">n las naciones industrializadas </w:t>
      </w:r>
      <w:r w:rsidRPr="00327A49">
        <w:rPr>
          <w:rFonts w:ascii="Times New Roman" w:hAnsi="Times New Roman" w:cs="Times New Roman"/>
          <w:sz w:val="24"/>
          <w:szCs w:val="24"/>
        </w:rPr>
        <w:t>a la atención de los líderes po</w:t>
      </w:r>
      <w:r>
        <w:rPr>
          <w:rFonts w:ascii="Times New Roman" w:hAnsi="Times New Roman" w:cs="Times New Roman"/>
          <w:sz w:val="24"/>
          <w:szCs w:val="24"/>
        </w:rPr>
        <w:t xml:space="preserve">líticos, la prensa y el público </w:t>
      </w:r>
      <w:r w:rsidRPr="00327A49">
        <w:rPr>
          <w:rFonts w:ascii="Times New Roman" w:hAnsi="Times New Roman" w:cs="Times New Roman"/>
          <w:sz w:val="24"/>
          <w:szCs w:val="24"/>
        </w:rPr>
        <w:t>en general</w:t>
      </w:r>
      <w:r w:rsidR="00B14D3D">
        <w:rPr>
          <w:rFonts w:ascii="Times New Roman" w:hAnsi="Times New Roman" w:cs="Times New Roman"/>
          <w:sz w:val="24"/>
          <w:szCs w:val="24"/>
        </w:rPr>
        <w:t>…</w:t>
      </w:r>
    </w:p>
    <w:p w:rsidR="00B14D3D" w:rsidRPr="00B14D3D" w:rsidRDefault="00B14D3D" w:rsidP="00B14D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¿Qué países se </w:t>
      </w:r>
      <w:r w:rsidRPr="00B14D3D">
        <w:rPr>
          <w:rFonts w:ascii="Times New Roman" w:hAnsi="Times New Roman" w:cs="Times New Roman"/>
          <w:sz w:val="24"/>
          <w:szCs w:val="24"/>
        </w:rPr>
        <w:t>incluyen?</w:t>
      </w:r>
    </w:p>
    <w:p w:rsidR="00B14D3D" w:rsidRPr="00B14D3D" w:rsidRDefault="00B14D3D" w:rsidP="00B14D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datos sobre las tasas de </w:t>
      </w:r>
      <w:r w:rsidRPr="00B14D3D">
        <w:rPr>
          <w:rFonts w:ascii="Times New Roman" w:hAnsi="Times New Roman" w:cs="Times New Roman"/>
          <w:sz w:val="24"/>
          <w:szCs w:val="24"/>
        </w:rPr>
        <w:t>p</w:t>
      </w:r>
      <w:r>
        <w:rPr>
          <w:rFonts w:ascii="Times New Roman" w:hAnsi="Times New Roman" w:cs="Times New Roman"/>
          <w:sz w:val="24"/>
          <w:szCs w:val="24"/>
        </w:rPr>
        <w:t xml:space="preserve">rivación infantil se elaboraron </w:t>
      </w:r>
      <w:r w:rsidRPr="00B14D3D">
        <w:rPr>
          <w:rFonts w:ascii="Times New Roman" w:hAnsi="Times New Roman" w:cs="Times New Roman"/>
          <w:sz w:val="24"/>
          <w:szCs w:val="24"/>
        </w:rPr>
        <w:t>a</w:t>
      </w:r>
      <w:r>
        <w:rPr>
          <w:rFonts w:ascii="Times New Roman" w:hAnsi="Times New Roman" w:cs="Times New Roman"/>
          <w:sz w:val="24"/>
          <w:szCs w:val="24"/>
        </w:rPr>
        <w:t xml:space="preserve"> partir de la ronda 2009 de las </w:t>
      </w:r>
      <w:r w:rsidRPr="00B14D3D">
        <w:rPr>
          <w:rFonts w:ascii="Times New Roman" w:hAnsi="Times New Roman" w:cs="Times New Roman"/>
          <w:sz w:val="24"/>
          <w:szCs w:val="24"/>
        </w:rPr>
        <w:t>Es</w:t>
      </w:r>
      <w:r>
        <w:rPr>
          <w:rFonts w:ascii="Times New Roman" w:hAnsi="Times New Roman" w:cs="Times New Roman"/>
          <w:sz w:val="24"/>
          <w:szCs w:val="24"/>
        </w:rPr>
        <w:t xml:space="preserve">tadísticas sobre la renta y las condiciones de vida de la unión </w:t>
      </w:r>
      <w:r w:rsidRPr="00B14D3D">
        <w:rPr>
          <w:rFonts w:ascii="Times New Roman" w:hAnsi="Times New Roman" w:cs="Times New Roman"/>
          <w:sz w:val="24"/>
          <w:szCs w:val="24"/>
        </w:rPr>
        <w:t>eu</w:t>
      </w:r>
      <w:r>
        <w:rPr>
          <w:rFonts w:ascii="Times New Roman" w:hAnsi="Times New Roman" w:cs="Times New Roman"/>
          <w:sz w:val="24"/>
          <w:szCs w:val="24"/>
        </w:rPr>
        <w:t xml:space="preserve">ropea y, por tanto, se refieren a 29 países, es decir, los 27 países de la Unión Europea, </w:t>
      </w:r>
      <w:r w:rsidRPr="00B14D3D">
        <w:rPr>
          <w:rFonts w:ascii="Times New Roman" w:hAnsi="Times New Roman" w:cs="Times New Roman"/>
          <w:sz w:val="24"/>
          <w:szCs w:val="24"/>
        </w:rPr>
        <w:t>más Noruega e Islandia.</w:t>
      </w:r>
    </w:p>
    <w:p w:rsidR="00B14D3D" w:rsidRPr="00B14D3D" w:rsidRDefault="00B14D3D" w:rsidP="00B14D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mayoría de ellos (23 de 29) son también integrantes de la Organización de Cooperación y Desarrollo Económicos (OCDE), </w:t>
      </w:r>
      <w:r w:rsidRPr="00B14D3D">
        <w:rPr>
          <w:rFonts w:ascii="Times New Roman" w:hAnsi="Times New Roman" w:cs="Times New Roman"/>
          <w:sz w:val="24"/>
          <w:szCs w:val="24"/>
        </w:rPr>
        <w:t>con la excepción de</w:t>
      </w:r>
      <w:r>
        <w:rPr>
          <w:rFonts w:ascii="Times New Roman" w:hAnsi="Times New Roman" w:cs="Times New Roman"/>
          <w:sz w:val="24"/>
          <w:szCs w:val="24"/>
        </w:rPr>
        <w:t xml:space="preserve"> Bulgaria, </w:t>
      </w:r>
      <w:r w:rsidRPr="00B14D3D">
        <w:rPr>
          <w:rFonts w:ascii="Times New Roman" w:hAnsi="Times New Roman" w:cs="Times New Roman"/>
          <w:sz w:val="24"/>
          <w:szCs w:val="24"/>
        </w:rPr>
        <w:t>C</w:t>
      </w:r>
      <w:r>
        <w:rPr>
          <w:rFonts w:ascii="Times New Roman" w:hAnsi="Times New Roman" w:cs="Times New Roman"/>
          <w:sz w:val="24"/>
          <w:szCs w:val="24"/>
        </w:rPr>
        <w:t xml:space="preserve">hipre, Letonia, Lituania, Malta y Rumania, que son miembros de la Unión Europea, pero no de </w:t>
      </w:r>
      <w:r w:rsidRPr="00B14D3D">
        <w:rPr>
          <w:rFonts w:ascii="Times New Roman" w:hAnsi="Times New Roman" w:cs="Times New Roman"/>
          <w:sz w:val="24"/>
          <w:szCs w:val="24"/>
        </w:rPr>
        <w:t>la OCDE.</w:t>
      </w:r>
    </w:p>
    <w:p w:rsidR="00B14D3D" w:rsidRDefault="00B14D3D" w:rsidP="00B14D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También hay información disponible sobre las tasas de </w:t>
      </w:r>
      <w:r w:rsidRPr="00B14D3D">
        <w:rPr>
          <w:rFonts w:ascii="Times New Roman" w:hAnsi="Times New Roman" w:cs="Times New Roman"/>
          <w:sz w:val="24"/>
          <w:szCs w:val="24"/>
        </w:rPr>
        <w:t>po</w:t>
      </w:r>
      <w:r>
        <w:rPr>
          <w:rFonts w:ascii="Times New Roman" w:hAnsi="Times New Roman" w:cs="Times New Roman"/>
          <w:sz w:val="24"/>
          <w:szCs w:val="24"/>
        </w:rPr>
        <w:t xml:space="preserve">breza infantil relativa de seis países adicionales de la OCDE </w:t>
      </w:r>
      <w:r w:rsidRPr="00B14D3D">
        <w:rPr>
          <w:rFonts w:ascii="Times New Roman" w:hAnsi="Times New Roman" w:cs="Times New Roman"/>
          <w:sz w:val="24"/>
          <w:szCs w:val="24"/>
        </w:rPr>
        <w:t>(Australia, Canadá, Estad</w:t>
      </w:r>
      <w:r>
        <w:rPr>
          <w:rFonts w:ascii="Times New Roman" w:hAnsi="Times New Roman" w:cs="Times New Roman"/>
          <w:sz w:val="24"/>
          <w:szCs w:val="24"/>
        </w:rPr>
        <w:t xml:space="preserve">os Unidos, Japón, Nueva Zelandia </w:t>
      </w:r>
      <w:r w:rsidRPr="00B14D3D">
        <w:rPr>
          <w:rFonts w:ascii="Times New Roman" w:hAnsi="Times New Roman" w:cs="Times New Roman"/>
          <w:sz w:val="24"/>
          <w:szCs w:val="24"/>
        </w:rPr>
        <w:t>y Su</w:t>
      </w:r>
      <w:r>
        <w:rPr>
          <w:rFonts w:ascii="Times New Roman" w:hAnsi="Times New Roman" w:cs="Times New Roman"/>
          <w:sz w:val="24"/>
          <w:szCs w:val="24"/>
        </w:rPr>
        <w:t xml:space="preserve">iza). Por tanto, el análisis de </w:t>
      </w:r>
      <w:r w:rsidRPr="00B14D3D">
        <w:rPr>
          <w:rFonts w:ascii="Times New Roman" w:hAnsi="Times New Roman" w:cs="Times New Roman"/>
          <w:sz w:val="24"/>
          <w:szCs w:val="24"/>
        </w:rPr>
        <w:t>la po</w:t>
      </w:r>
      <w:r>
        <w:rPr>
          <w:rFonts w:ascii="Times New Roman" w:hAnsi="Times New Roman" w:cs="Times New Roman"/>
          <w:sz w:val="24"/>
          <w:szCs w:val="24"/>
        </w:rPr>
        <w:t xml:space="preserve">breza infantil relativa incluye los siguientes 35 países: Alemania, Australia, Austria, Bélgica, Bulgaria, Canadá, Chipre, Dinamarca, Eslovaquia, Eslovenia, España, Estados Unidos, Estonia, Finlandia, </w:t>
      </w:r>
      <w:r w:rsidRPr="00B14D3D">
        <w:rPr>
          <w:rFonts w:ascii="Times New Roman" w:hAnsi="Times New Roman" w:cs="Times New Roman"/>
          <w:sz w:val="24"/>
          <w:szCs w:val="24"/>
        </w:rPr>
        <w:t>Francia, Grecia, Hungría, Irlanda,</w:t>
      </w:r>
      <w:r>
        <w:rPr>
          <w:rFonts w:ascii="Times New Roman" w:hAnsi="Times New Roman" w:cs="Times New Roman"/>
          <w:sz w:val="24"/>
          <w:szCs w:val="24"/>
        </w:rPr>
        <w:t xml:space="preserve"> </w:t>
      </w:r>
      <w:r w:rsidRPr="00B14D3D">
        <w:rPr>
          <w:rFonts w:ascii="Times New Roman" w:hAnsi="Times New Roman" w:cs="Times New Roman"/>
          <w:sz w:val="24"/>
          <w:szCs w:val="24"/>
        </w:rPr>
        <w:t>Islandia, Italia, Japón, Letonia,</w:t>
      </w:r>
      <w:r>
        <w:rPr>
          <w:rFonts w:ascii="Times New Roman" w:hAnsi="Times New Roman" w:cs="Times New Roman"/>
          <w:sz w:val="24"/>
          <w:szCs w:val="24"/>
        </w:rPr>
        <w:t xml:space="preserve"> </w:t>
      </w:r>
      <w:r w:rsidRPr="00B14D3D">
        <w:rPr>
          <w:rFonts w:ascii="Times New Roman" w:hAnsi="Times New Roman" w:cs="Times New Roman"/>
          <w:sz w:val="24"/>
          <w:szCs w:val="24"/>
        </w:rPr>
        <w:t xml:space="preserve">Lituania, </w:t>
      </w:r>
      <w:r w:rsidRPr="00B14D3D">
        <w:rPr>
          <w:rFonts w:ascii="Times New Roman" w:hAnsi="Times New Roman" w:cs="Times New Roman"/>
          <w:sz w:val="24"/>
          <w:szCs w:val="24"/>
        </w:rPr>
        <w:lastRenderedPageBreak/>
        <w:t>Luxemburgo, Malta,</w:t>
      </w:r>
      <w:r>
        <w:rPr>
          <w:rFonts w:ascii="Times New Roman" w:hAnsi="Times New Roman" w:cs="Times New Roman"/>
          <w:sz w:val="24"/>
          <w:szCs w:val="24"/>
        </w:rPr>
        <w:t xml:space="preserve"> </w:t>
      </w:r>
      <w:r w:rsidRPr="00B14D3D">
        <w:rPr>
          <w:rFonts w:ascii="Times New Roman" w:hAnsi="Times New Roman" w:cs="Times New Roman"/>
          <w:sz w:val="24"/>
          <w:szCs w:val="24"/>
        </w:rPr>
        <w:t>Noruega, Nueva Zelandia, Países</w:t>
      </w:r>
      <w:r>
        <w:rPr>
          <w:rFonts w:ascii="Times New Roman" w:hAnsi="Times New Roman" w:cs="Times New Roman"/>
          <w:sz w:val="24"/>
          <w:szCs w:val="24"/>
        </w:rPr>
        <w:t xml:space="preserve"> </w:t>
      </w:r>
      <w:r w:rsidRPr="00B14D3D">
        <w:rPr>
          <w:rFonts w:ascii="Times New Roman" w:hAnsi="Times New Roman" w:cs="Times New Roman"/>
          <w:sz w:val="24"/>
          <w:szCs w:val="24"/>
        </w:rPr>
        <w:t>Bajos, Polonia, Portugal, Reino</w:t>
      </w:r>
      <w:r>
        <w:rPr>
          <w:rFonts w:ascii="Times New Roman" w:hAnsi="Times New Roman" w:cs="Times New Roman"/>
          <w:sz w:val="24"/>
          <w:szCs w:val="24"/>
        </w:rPr>
        <w:t xml:space="preserve"> Unido, República Checa, </w:t>
      </w:r>
      <w:r w:rsidRPr="00B14D3D">
        <w:rPr>
          <w:rFonts w:ascii="Times New Roman" w:hAnsi="Times New Roman" w:cs="Times New Roman"/>
          <w:sz w:val="24"/>
          <w:szCs w:val="24"/>
        </w:rPr>
        <w:t>Rumania, Suecia y Suiza.</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La infancia y la recesión</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A nivel internacional, casi</w:t>
      </w:r>
      <w:r>
        <w:rPr>
          <w:rFonts w:ascii="Times New Roman" w:hAnsi="Times New Roman" w:cs="Times New Roman"/>
          <w:sz w:val="24"/>
          <w:szCs w:val="24"/>
        </w:rPr>
        <w:t xml:space="preserve"> no hay datos comparables sobre </w:t>
      </w:r>
      <w:r w:rsidRPr="00327A49">
        <w:rPr>
          <w:rFonts w:ascii="Times New Roman" w:hAnsi="Times New Roman" w:cs="Times New Roman"/>
          <w:sz w:val="24"/>
          <w:szCs w:val="24"/>
        </w:rPr>
        <w:t>la evolución de la pobreza</w:t>
      </w:r>
      <w:r>
        <w:rPr>
          <w:rFonts w:ascii="Times New Roman" w:hAnsi="Times New Roman" w:cs="Times New Roman"/>
          <w:sz w:val="24"/>
          <w:szCs w:val="24"/>
        </w:rPr>
        <w:t xml:space="preserve"> infantil como resultado de las </w:t>
      </w:r>
      <w:r w:rsidRPr="00327A49">
        <w:rPr>
          <w:rFonts w:ascii="Times New Roman" w:hAnsi="Times New Roman" w:cs="Times New Roman"/>
          <w:sz w:val="24"/>
          <w:szCs w:val="24"/>
        </w:rPr>
        <w:t>dificultades econó</w:t>
      </w:r>
      <w:r>
        <w:rPr>
          <w:rFonts w:ascii="Times New Roman" w:hAnsi="Times New Roman" w:cs="Times New Roman"/>
          <w:sz w:val="24"/>
          <w:szCs w:val="24"/>
        </w:rPr>
        <w:t xml:space="preserve">micas de los últimos tres años. </w:t>
      </w:r>
      <w:r w:rsidRPr="00327A49">
        <w:rPr>
          <w:rFonts w:ascii="Times New Roman" w:hAnsi="Times New Roman" w:cs="Times New Roman"/>
          <w:sz w:val="24"/>
          <w:szCs w:val="24"/>
        </w:rPr>
        <w:t>Sin embargo, es evidente qu</w:t>
      </w:r>
      <w:r>
        <w:rPr>
          <w:rFonts w:ascii="Times New Roman" w:hAnsi="Times New Roman" w:cs="Times New Roman"/>
          <w:sz w:val="24"/>
          <w:szCs w:val="24"/>
        </w:rPr>
        <w:t xml:space="preserve">e en todas partes los servicios </w:t>
      </w:r>
      <w:r w:rsidRPr="00327A49">
        <w:rPr>
          <w:rFonts w:ascii="Times New Roman" w:hAnsi="Times New Roman" w:cs="Times New Roman"/>
          <w:sz w:val="24"/>
          <w:szCs w:val="24"/>
        </w:rPr>
        <w:t>directos a las familias sufren</w:t>
      </w:r>
      <w:r>
        <w:rPr>
          <w:rFonts w:ascii="Times New Roman" w:hAnsi="Times New Roman" w:cs="Times New Roman"/>
          <w:sz w:val="24"/>
          <w:szCs w:val="24"/>
        </w:rPr>
        <w:t xml:space="preserve"> fuertes presiones, dado que </w:t>
      </w:r>
      <w:r w:rsidRPr="00327A49">
        <w:rPr>
          <w:rFonts w:ascii="Times New Roman" w:hAnsi="Times New Roman" w:cs="Times New Roman"/>
          <w:sz w:val="24"/>
          <w:szCs w:val="24"/>
        </w:rPr>
        <w:t>las medidas de a</w:t>
      </w:r>
      <w:r>
        <w:rPr>
          <w:rFonts w:ascii="Times New Roman" w:hAnsi="Times New Roman" w:cs="Times New Roman"/>
          <w:sz w:val="24"/>
          <w:szCs w:val="24"/>
        </w:rPr>
        <w:t xml:space="preserve">usteridad aumentan el número de </w:t>
      </w:r>
      <w:r w:rsidRPr="00327A49">
        <w:rPr>
          <w:rFonts w:ascii="Times New Roman" w:hAnsi="Times New Roman" w:cs="Times New Roman"/>
          <w:sz w:val="24"/>
          <w:szCs w:val="24"/>
        </w:rPr>
        <w:t>necesitados y, a la vez, reducen los servicios disponibles.</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También resulta eviden</w:t>
      </w:r>
      <w:r>
        <w:rPr>
          <w:rFonts w:ascii="Times New Roman" w:hAnsi="Times New Roman" w:cs="Times New Roman"/>
          <w:sz w:val="24"/>
          <w:szCs w:val="24"/>
        </w:rPr>
        <w:t xml:space="preserve">te que lo peor todavía está por </w:t>
      </w:r>
      <w:r w:rsidRPr="00327A49">
        <w:rPr>
          <w:rFonts w:ascii="Times New Roman" w:hAnsi="Times New Roman" w:cs="Times New Roman"/>
          <w:sz w:val="24"/>
          <w:szCs w:val="24"/>
        </w:rPr>
        <w:t>llegar. Muchas familias,</w:t>
      </w:r>
      <w:r>
        <w:rPr>
          <w:rFonts w:ascii="Times New Roman" w:hAnsi="Times New Roman" w:cs="Times New Roman"/>
          <w:sz w:val="24"/>
          <w:szCs w:val="24"/>
        </w:rPr>
        <w:t xml:space="preserve"> incluso las de bajos recursos, </w:t>
      </w:r>
      <w:r w:rsidRPr="00327A49">
        <w:rPr>
          <w:rFonts w:ascii="Times New Roman" w:hAnsi="Times New Roman" w:cs="Times New Roman"/>
          <w:sz w:val="24"/>
          <w:szCs w:val="24"/>
        </w:rPr>
        <w:t>cuentan con algún tipo</w:t>
      </w:r>
      <w:r>
        <w:rPr>
          <w:rFonts w:ascii="Times New Roman" w:hAnsi="Times New Roman" w:cs="Times New Roman"/>
          <w:sz w:val="24"/>
          <w:szCs w:val="24"/>
        </w:rPr>
        <w:t xml:space="preserve"> de “colchón”, ya sean ahorros, </w:t>
      </w:r>
      <w:r w:rsidRPr="00327A49">
        <w:rPr>
          <w:rFonts w:ascii="Times New Roman" w:hAnsi="Times New Roman" w:cs="Times New Roman"/>
          <w:sz w:val="24"/>
          <w:szCs w:val="24"/>
        </w:rPr>
        <w:t>bienes o ayuda de fam</w:t>
      </w:r>
      <w:r>
        <w:rPr>
          <w:rFonts w:ascii="Times New Roman" w:hAnsi="Times New Roman" w:cs="Times New Roman"/>
          <w:sz w:val="24"/>
          <w:szCs w:val="24"/>
        </w:rPr>
        <w:t xml:space="preserve">iliares, para cubrir sus gastos </w:t>
      </w:r>
      <w:r w:rsidRPr="00327A49">
        <w:rPr>
          <w:rFonts w:ascii="Times New Roman" w:hAnsi="Times New Roman" w:cs="Times New Roman"/>
          <w:sz w:val="24"/>
          <w:szCs w:val="24"/>
        </w:rPr>
        <w:t>durante las épocas difíciles.</w:t>
      </w:r>
      <w:r>
        <w:rPr>
          <w:rFonts w:ascii="Times New Roman" w:hAnsi="Times New Roman" w:cs="Times New Roman"/>
          <w:sz w:val="24"/>
          <w:szCs w:val="24"/>
        </w:rPr>
        <w:t xml:space="preserve"> Por tanto, casi siempre hay un </w:t>
      </w:r>
      <w:r w:rsidRPr="00327A49">
        <w:rPr>
          <w:rFonts w:ascii="Times New Roman" w:hAnsi="Times New Roman" w:cs="Times New Roman"/>
          <w:sz w:val="24"/>
          <w:szCs w:val="24"/>
        </w:rPr>
        <w:t>rezago entre el inici</w:t>
      </w:r>
      <w:r>
        <w:rPr>
          <w:rFonts w:ascii="Times New Roman" w:hAnsi="Times New Roman" w:cs="Times New Roman"/>
          <w:sz w:val="24"/>
          <w:szCs w:val="24"/>
        </w:rPr>
        <w:t xml:space="preserve">o de las crisis económicas y el </w:t>
      </w:r>
      <w:r w:rsidRPr="00327A49">
        <w:rPr>
          <w:rFonts w:ascii="Times New Roman" w:hAnsi="Times New Roman" w:cs="Times New Roman"/>
          <w:sz w:val="24"/>
          <w:szCs w:val="24"/>
        </w:rPr>
        <w:t>momento en que se siente su impacto total.</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Compromiso</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En Irlanda, nación líde</w:t>
      </w:r>
      <w:r>
        <w:rPr>
          <w:rFonts w:ascii="Times New Roman" w:hAnsi="Times New Roman" w:cs="Times New Roman"/>
          <w:sz w:val="24"/>
          <w:szCs w:val="24"/>
        </w:rPr>
        <w:t xml:space="preserve">r tanto en la teoría como en la </w:t>
      </w:r>
      <w:r w:rsidRPr="00327A49">
        <w:rPr>
          <w:rFonts w:ascii="Times New Roman" w:hAnsi="Times New Roman" w:cs="Times New Roman"/>
          <w:sz w:val="24"/>
          <w:szCs w:val="24"/>
        </w:rPr>
        <w:t xml:space="preserve">práctica de la monitorización </w:t>
      </w:r>
      <w:r>
        <w:rPr>
          <w:rFonts w:ascii="Times New Roman" w:hAnsi="Times New Roman" w:cs="Times New Roman"/>
          <w:sz w:val="24"/>
          <w:szCs w:val="24"/>
        </w:rPr>
        <w:t xml:space="preserve">de la pobreza infantil, existen </w:t>
      </w:r>
      <w:r w:rsidRPr="00327A49">
        <w:rPr>
          <w:rFonts w:ascii="Times New Roman" w:hAnsi="Times New Roman" w:cs="Times New Roman"/>
          <w:sz w:val="24"/>
          <w:szCs w:val="24"/>
        </w:rPr>
        <w:t>datos que estiman los ef</w:t>
      </w:r>
      <w:r>
        <w:rPr>
          <w:rFonts w:ascii="Times New Roman" w:hAnsi="Times New Roman" w:cs="Times New Roman"/>
          <w:sz w:val="24"/>
          <w:szCs w:val="24"/>
        </w:rPr>
        <w:t xml:space="preserve">ectos de una fuerte contracción </w:t>
      </w:r>
      <w:r w:rsidRPr="00327A49">
        <w:rPr>
          <w:rFonts w:ascii="Times New Roman" w:hAnsi="Times New Roman" w:cs="Times New Roman"/>
          <w:sz w:val="24"/>
          <w:szCs w:val="24"/>
        </w:rPr>
        <w:t xml:space="preserve">de la economía nacional en </w:t>
      </w:r>
      <w:r>
        <w:rPr>
          <w:rFonts w:ascii="Times New Roman" w:hAnsi="Times New Roman" w:cs="Times New Roman"/>
          <w:sz w:val="24"/>
          <w:szCs w:val="24"/>
        </w:rPr>
        <w:t xml:space="preserve">los niños y sus familias. Entre </w:t>
      </w:r>
      <w:r w:rsidRPr="00327A49">
        <w:rPr>
          <w:rFonts w:ascii="Times New Roman" w:hAnsi="Times New Roman" w:cs="Times New Roman"/>
          <w:sz w:val="24"/>
          <w:szCs w:val="24"/>
        </w:rPr>
        <w:t xml:space="preserve">2009 y 2010, por ejemplo, el </w:t>
      </w:r>
      <w:r>
        <w:rPr>
          <w:rFonts w:ascii="Times New Roman" w:hAnsi="Times New Roman" w:cs="Times New Roman"/>
          <w:sz w:val="24"/>
          <w:szCs w:val="24"/>
        </w:rPr>
        <w:t xml:space="preserve">índice de privación infantil de </w:t>
      </w:r>
      <w:r w:rsidRPr="00327A49">
        <w:rPr>
          <w:rFonts w:ascii="Times New Roman" w:hAnsi="Times New Roman" w:cs="Times New Roman"/>
          <w:sz w:val="24"/>
          <w:szCs w:val="24"/>
        </w:rPr>
        <w:t xml:space="preserve">Irlanda registró </w:t>
      </w:r>
      <w:r>
        <w:rPr>
          <w:rFonts w:ascii="Times New Roman" w:hAnsi="Times New Roman" w:cs="Times New Roman"/>
          <w:sz w:val="24"/>
          <w:szCs w:val="24"/>
        </w:rPr>
        <w:t xml:space="preserve">un aumento de casi siete puntos </w:t>
      </w:r>
      <w:r w:rsidRPr="00327A49">
        <w:rPr>
          <w:rFonts w:ascii="Times New Roman" w:hAnsi="Times New Roman" w:cs="Times New Roman"/>
          <w:sz w:val="24"/>
          <w:szCs w:val="24"/>
        </w:rPr>
        <w:t>porcentuales, del 23</w:t>
      </w:r>
      <w:r>
        <w:rPr>
          <w:rFonts w:ascii="Times New Roman" w:hAnsi="Times New Roman" w:cs="Times New Roman"/>
          <w:sz w:val="24"/>
          <w:szCs w:val="24"/>
        </w:rPr>
        <w:t>,5% al 30</w:t>
      </w:r>
      <w:r w:rsidR="00F2760F">
        <w:rPr>
          <w:rFonts w:ascii="Times New Roman" w:hAnsi="Times New Roman" w:cs="Times New Roman"/>
          <w:sz w:val="24"/>
          <w:szCs w:val="24"/>
        </w:rPr>
        <w:t xml:space="preserve">,2%. </w:t>
      </w:r>
      <w:r>
        <w:rPr>
          <w:rFonts w:ascii="Times New Roman" w:hAnsi="Times New Roman" w:cs="Times New Roman"/>
          <w:sz w:val="24"/>
          <w:szCs w:val="24"/>
        </w:rPr>
        <w:t xml:space="preserve">Durante el mismo </w:t>
      </w:r>
      <w:r w:rsidRPr="00327A49">
        <w:rPr>
          <w:rFonts w:ascii="Times New Roman" w:hAnsi="Times New Roman" w:cs="Times New Roman"/>
          <w:sz w:val="24"/>
          <w:szCs w:val="24"/>
        </w:rPr>
        <w:t>período, el descen</w:t>
      </w:r>
      <w:r>
        <w:rPr>
          <w:rFonts w:ascii="Times New Roman" w:hAnsi="Times New Roman" w:cs="Times New Roman"/>
          <w:sz w:val="24"/>
          <w:szCs w:val="24"/>
        </w:rPr>
        <w:t xml:space="preserve">so del ingreso medio implicó un </w:t>
      </w:r>
      <w:r w:rsidRPr="00327A49">
        <w:rPr>
          <w:rFonts w:ascii="Times New Roman" w:hAnsi="Times New Roman" w:cs="Times New Roman"/>
          <w:sz w:val="24"/>
          <w:szCs w:val="24"/>
        </w:rPr>
        <w:t>aumento de la pobreza i</w:t>
      </w:r>
      <w:r>
        <w:rPr>
          <w:rFonts w:ascii="Times New Roman" w:hAnsi="Times New Roman" w:cs="Times New Roman"/>
          <w:sz w:val="24"/>
          <w:szCs w:val="24"/>
        </w:rPr>
        <w:t xml:space="preserve">nfantil relativa de menos de un </w:t>
      </w:r>
      <w:r w:rsidRPr="00327A49">
        <w:rPr>
          <w:rFonts w:ascii="Times New Roman" w:hAnsi="Times New Roman" w:cs="Times New Roman"/>
          <w:sz w:val="24"/>
          <w:szCs w:val="24"/>
        </w:rPr>
        <w:t>punto porcentual,</w:t>
      </w:r>
      <w:r>
        <w:rPr>
          <w:rFonts w:ascii="Times New Roman" w:hAnsi="Times New Roman" w:cs="Times New Roman"/>
          <w:sz w:val="24"/>
          <w:szCs w:val="24"/>
        </w:rPr>
        <w:t xml:space="preserve"> lo que demuestra nuevamente la </w:t>
      </w:r>
      <w:r w:rsidRPr="00327A49">
        <w:rPr>
          <w:rFonts w:ascii="Times New Roman" w:hAnsi="Times New Roman" w:cs="Times New Roman"/>
          <w:sz w:val="24"/>
          <w:szCs w:val="24"/>
        </w:rPr>
        <w:t>importancia de utiliza</w:t>
      </w:r>
      <w:r>
        <w:rPr>
          <w:rFonts w:ascii="Times New Roman" w:hAnsi="Times New Roman" w:cs="Times New Roman"/>
          <w:sz w:val="24"/>
          <w:szCs w:val="24"/>
        </w:rPr>
        <w:t xml:space="preserve">r las dos mediciones diferentes </w:t>
      </w:r>
      <w:r w:rsidRPr="00327A49">
        <w:rPr>
          <w:rFonts w:ascii="Times New Roman" w:hAnsi="Times New Roman" w:cs="Times New Roman"/>
          <w:sz w:val="24"/>
          <w:szCs w:val="24"/>
        </w:rPr>
        <w:t>analizadas en este informe.</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 xml:space="preserve">En el Reino Unido, donde la </w:t>
      </w:r>
      <w:r>
        <w:rPr>
          <w:rFonts w:ascii="Times New Roman" w:hAnsi="Times New Roman" w:cs="Times New Roman"/>
          <w:sz w:val="24"/>
          <w:szCs w:val="24"/>
        </w:rPr>
        <w:t xml:space="preserve">Ley de pobreza infantil de 2010 </w:t>
      </w:r>
      <w:r w:rsidRPr="00327A49">
        <w:rPr>
          <w:rFonts w:ascii="Times New Roman" w:hAnsi="Times New Roman" w:cs="Times New Roman"/>
          <w:sz w:val="24"/>
          <w:szCs w:val="24"/>
        </w:rPr>
        <w:t>ha fijado metas vinculantes</w:t>
      </w:r>
      <w:r>
        <w:rPr>
          <w:rFonts w:ascii="Times New Roman" w:hAnsi="Times New Roman" w:cs="Times New Roman"/>
          <w:sz w:val="24"/>
          <w:szCs w:val="24"/>
        </w:rPr>
        <w:t xml:space="preserve"> respecto de la reducción de la </w:t>
      </w:r>
      <w:r w:rsidRPr="00327A49">
        <w:rPr>
          <w:rFonts w:ascii="Times New Roman" w:hAnsi="Times New Roman" w:cs="Times New Roman"/>
          <w:sz w:val="24"/>
          <w:szCs w:val="24"/>
        </w:rPr>
        <w:t>pobreza infantil, rec</w:t>
      </w:r>
      <w:r>
        <w:rPr>
          <w:rFonts w:ascii="Times New Roman" w:hAnsi="Times New Roman" w:cs="Times New Roman"/>
          <w:sz w:val="24"/>
          <w:szCs w:val="24"/>
        </w:rPr>
        <w:t xml:space="preserve">ientemente se estimó el posible </w:t>
      </w:r>
      <w:r w:rsidRPr="00327A49">
        <w:rPr>
          <w:rFonts w:ascii="Times New Roman" w:hAnsi="Times New Roman" w:cs="Times New Roman"/>
          <w:sz w:val="24"/>
          <w:szCs w:val="24"/>
        </w:rPr>
        <w:t>impacto de los proble</w:t>
      </w:r>
      <w:r>
        <w:rPr>
          <w:rFonts w:ascii="Times New Roman" w:hAnsi="Times New Roman" w:cs="Times New Roman"/>
          <w:sz w:val="24"/>
          <w:szCs w:val="24"/>
        </w:rPr>
        <w:t xml:space="preserve">mas económicos en los esfuerzos </w:t>
      </w:r>
      <w:r w:rsidRPr="00327A49">
        <w:rPr>
          <w:rFonts w:ascii="Times New Roman" w:hAnsi="Times New Roman" w:cs="Times New Roman"/>
          <w:sz w:val="24"/>
          <w:szCs w:val="24"/>
        </w:rPr>
        <w:t>por reducir las tasas de pobre</w:t>
      </w:r>
      <w:r>
        <w:rPr>
          <w:rFonts w:ascii="Times New Roman" w:hAnsi="Times New Roman" w:cs="Times New Roman"/>
          <w:sz w:val="24"/>
          <w:szCs w:val="24"/>
        </w:rPr>
        <w:t xml:space="preserve">za infantil. Para 2020, la tasa </w:t>
      </w:r>
      <w:r w:rsidRPr="00327A49">
        <w:rPr>
          <w:rFonts w:ascii="Times New Roman" w:hAnsi="Times New Roman" w:cs="Times New Roman"/>
          <w:sz w:val="24"/>
          <w:szCs w:val="24"/>
        </w:rPr>
        <w:t>de pobreza infantil relativa s</w:t>
      </w:r>
      <w:r>
        <w:rPr>
          <w:rFonts w:ascii="Times New Roman" w:hAnsi="Times New Roman" w:cs="Times New Roman"/>
          <w:sz w:val="24"/>
          <w:szCs w:val="24"/>
        </w:rPr>
        <w:t xml:space="preserve">e debe reducir a la mitad, a no </w:t>
      </w:r>
      <w:r w:rsidRPr="00327A49">
        <w:rPr>
          <w:rFonts w:ascii="Times New Roman" w:hAnsi="Times New Roman" w:cs="Times New Roman"/>
          <w:sz w:val="24"/>
          <w:szCs w:val="24"/>
        </w:rPr>
        <w:t>más de un 10%. (La “pobrez</w:t>
      </w:r>
      <w:r>
        <w:rPr>
          <w:rFonts w:ascii="Times New Roman" w:hAnsi="Times New Roman" w:cs="Times New Roman"/>
          <w:sz w:val="24"/>
          <w:szCs w:val="24"/>
        </w:rPr>
        <w:t xml:space="preserve">a de ingresos absoluta”, es </w:t>
      </w:r>
      <w:r w:rsidRPr="00327A49">
        <w:rPr>
          <w:rFonts w:ascii="Times New Roman" w:hAnsi="Times New Roman" w:cs="Times New Roman"/>
          <w:sz w:val="24"/>
          <w:szCs w:val="24"/>
        </w:rPr>
        <w:t>decir, vivir con un ingreso in</w:t>
      </w:r>
      <w:r>
        <w:rPr>
          <w:rFonts w:ascii="Times New Roman" w:hAnsi="Times New Roman" w:cs="Times New Roman"/>
          <w:sz w:val="24"/>
          <w:szCs w:val="24"/>
        </w:rPr>
        <w:t xml:space="preserve">ferior al 60% del ingreso medio </w:t>
      </w:r>
      <w:r w:rsidRPr="00327A49">
        <w:rPr>
          <w:rFonts w:ascii="Times New Roman" w:hAnsi="Times New Roman" w:cs="Times New Roman"/>
          <w:sz w:val="24"/>
          <w:szCs w:val="24"/>
        </w:rPr>
        <w:t>del año de referencia 2010,</w:t>
      </w:r>
      <w:r>
        <w:rPr>
          <w:rFonts w:ascii="Times New Roman" w:hAnsi="Times New Roman" w:cs="Times New Roman"/>
          <w:sz w:val="24"/>
          <w:szCs w:val="24"/>
        </w:rPr>
        <w:t xml:space="preserve"> actualizado solamente según la </w:t>
      </w:r>
      <w:r w:rsidRPr="00327A49">
        <w:rPr>
          <w:rFonts w:ascii="Times New Roman" w:hAnsi="Times New Roman" w:cs="Times New Roman"/>
          <w:sz w:val="24"/>
          <w:szCs w:val="24"/>
        </w:rPr>
        <w:t>inflación, debe reducirse de un 20% a un 5%.)</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Con todo, en el momento e</w:t>
      </w:r>
      <w:r>
        <w:rPr>
          <w:rFonts w:ascii="Times New Roman" w:hAnsi="Times New Roman" w:cs="Times New Roman"/>
          <w:sz w:val="24"/>
          <w:szCs w:val="24"/>
        </w:rPr>
        <w:t xml:space="preserve">n que entró en vigor dicha Ley, </w:t>
      </w:r>
      <w:r w:rsidRPr="00327A49">
        <w:rPr>
          <w:rFonts w:ascii="Times New Roman" w:hAnsi="Times New Roman" w:cs="Times New Roman"/>
          <w:sz w:val="24"/>
          <w:szCs w:val="24"/>
        </w:rPr>
        <w:t>la crisis económica ya e</w:t>
      </w:r>
      <w:r>
        <w:rPr>
          <w:rFonts w:ascii="Times New Roman" w:hAnsi="Times New Roman" w:cs="Times New Roman"/>
          <w:sz w:val="24"/>
          <w:szCs w:val="24"/>
        </w:rPr>
        <w:t xml:space="preserve">staba comenzando a amenazar los </w:t>
      </w:r>
      <w:r w:rsidRPr="00327A49">
        <w:rPr>
          <w:rFonts w:ascii="Times New Roman" w:hAnsi="Times New Roman" w:cs="Times New Roman"/>
          <w:sz w:val="24"/>
          <w:szCs w:val="24"/>
        </w:rPr>
        <w:t>programas de protecció</w:t>
      </w:r>
      <w:r>
        <w:rPr>
          <w:rFonts w:ascii="Times New Roman" w:hAnsi="Times New Roman" w:cs="Times New Roman"/>
          <w:sz w:val="24"/>
          <w:szCs w:val="24"/>
        </w:rPr>
        <w:t xml:space="preserve">n social. Así, por ejemplo, las </w:t>
      </w:r>
      <w:r w:rsidRPr="00327A49">
        <w:rPr>
          <w:rFonts w:ascii="Times New Roman" w:hAnsi="Times New Roman" w:cs="Times New Roman"/>
          <w:sz w:val="24"/>
          <w:szCs w:val="24"/>
        </w:rPr>
        <w:t>prestaciones por hijo han</w:t>
      </w:r>
      <w:r>
        <w:rPr>
          <w:rFonts w:ascii="Times New Roman" w:hAnsi="Times New Roman" w:cs="Times New Roman"/>
          <w:sz w:val="24"/>
          <w:szCs w:val="24"/>
        </w:rPr>
        <w:t xml:space="preserve"> estado congeladas durante tres </w:t>
      </w:r>
      <w:r w:rsidRPr="00327A49">
        <w:rPr>
          <w:rFonts w:ascii="Times New Roman" w:hAnsi="Times New Roman" w:cs="Times New Roman"/>
          <w:sz w:val="24"/>
          <w:szCs w:val="24"/>
        </w:rPr>
        <w:t>años, lo que significa</w:t>
      </w:r>
      <w:r>
        <w:rPr>
          <w:rFonts w:ascii="Times New Roman" w:hAnsi="Times New Roman" w:cs="Times New Roman"/>
          <w:sz w:val="24"/>
          <w:szCs w:val="24"/>
        </w:rPr>
        <w:t xml:space="preserve"> que se ha reducido su valor en </w:t>
      </w:r>
      <w:r w:rsidRPr="00327A49">
        <w:rPr>
          <w:rFonts w:ascii="Times New Roman" w:hAnsi="Times New Roman" w:cs="Times New Roman"/>
          <w:sz w:val="24"/>
          <w:szCs w:val="24"/>
        </w:rPr>
        <w:t>términos reales. También se han recorta</w:t>
      </w:r>
      <w:r>
        <w:rPr>
          <w:rFonts w:ascii="Times New Roman" w:hAnsi="Times New Roman" w:cs="Times New Roman"/>
          <w:sz w:val="24"/>
          <w:szCs w:val="24"/>
        </w:rPr>
        <w:t xml:space="preserve">do los créditos </w:t>
      </w:r>
      <w:r w:rsidRPr="00327A49">
        <w:rPr>
          <w:rFonts w:ascii="Times New Roman" w:hAnsi="Times New Roman" w:cs="Times New Roman"/>
          <w:sz w:val="24"/>
          <w:szCs w:val="24"/>
        </w:rPr>
        <w:t>fiscales por hijo y otros pr</w:t>
      </w:r>
      <w:r>
        <w:rPr>
          <w:rFonts w:ascii="Times New Roman" w:hAnsi="Times New Roman" w:cs="Times New Roman"/>
          <w:sz w:val="24"/>
          <w:szCs w:val="24"/>
        </w:rPr>
        <w:t xml:space="preserve">ogramas destinados a proteger a </w:t>
      </w:r>
      <w:r w:rsidRPr="00327A49">
        <w:rPr>
          <w:rFonts w:ascii="Times New Roman" w:hAnsi="Times New Roman" w:cs="Times New Roman"/>
          <w:sz w:val="24"/>
          <w:szCs w:val="24"/>
        </w:rPr>
        <w:t>los niños más pobres.</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¿Qué repercusiones tend</w:t>
      </w:r>
      <w:r>
        <w:rPr>
          <w:rFonts w:ascii="Times New Roman" w:hAnsi="Times New Roman" w:cs="Times New Roman"/>
          <w:sz w:val="24"/>
          <w:szCs w:val="24"/>
        </w:rPr>
        <w:t xml:space="preserve">rán probablemente estos cambios </w:t>
      </w:r>
      <w:r w:rsidRPr="00327A49">
        <w:rPr>
          <w:rFonts w:ascii="Times New Roman" w:hAnsi="Times New Roman" w:cs="Times New Roman"/>
          <w:sz w:val="24"/>
          <w:szCs w:val="24"/>
        </w:rPr>
        <w:t xml:space="preserve">en los esfuerzos a </w:t>
      </w:r>
      <w:r>
        <w:rPr>
          <w:rFonts w:ascii="Times New Roman" w:hAnsi="Times New Roman" w:cs="Times New Roman"/>
          <w:sz w:val="24"/>
          <w:szCs w:val="24"/>
        </w:rPr>
        <w:t xml:space="preserve">largo plazo del Reino Unido por </w:t>
      </w:r>
      <w:r w:rsidRPr="00327A49">
        <w:rPr>
          <w:rFonts w:ascii="Times New Roman" w:hAnsi="Times New Roman" w:cs="Times New Roman"/>
          <w:sz w:val="24"/>
          <w:szCs w:val="24"/>
        </w:rPr>
        <w:t>disminuir las tasas de pobreza infantil?</w:t>
      </w:r>
    </w:p>
    <w:p w:rsidR="00327A49" w:rsidRP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Marcha atrás</w:t>
      </w:r>
    </w:p>
    <w:p w:rsidR="00327A49" w:rsidRDefault="00327A49" w:rsidP="00B14D3D">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Según un informe de o</w:t>
      </w:r>
      <w:r>
        <w:rPr>
          <w:rFonts w:ascii="Times New Roman" w:hAnsi="Times New Roman" w:cs="Times New Roman"/>
          <w:sz w:val="24"/>
          <w:szCs w:val="24"/>
        </w:rPr>
        <w:t xml:space="preserve">ctubre de 2011 publicado por el </w:t>
      </w:r>
      <w:r w:rsidRPr="00327A49">
        <w:rPr>
          <w:rFonts w:ascii="Times New Roman" w:hAnsi="Times New Roman" w:cs="Times New Roman"/>
          <w:sz w:val="24"/>
          <w:szCs w:val="24"/>
        </w:rPr>
        <w:t>Instituto de Estudios</w:t>
      </w:r>
      <w:r>
        <w:rPr>
          <w:rFonts w:ascii="Times New Roman" w:hAnsi="Times New Roman" w:cs="Times New Roman"/>
          <w:sz w:val="24"/>
          <w:szCs w:val="24"/>
        </w:rPr>
        <w:t xml:space="preserve"> Fiscales (Institute for Fiscal Studies, IFS)</w:t>
      </w:r>
      <w:r w:rsidRPr="00327A49">
        <w:rPr>
          <w:rFonts w:ascii="Times New Roman" w:hAnsi="Times New Roman" w:cs="Times New Roman"/>
          <w:sz w:val="24"/>
          <w:szCs w:val="24"/>
        </w:rPr>
        <w:t>, lo más p</w:t>
      </w:r>
      <w:r>
        <w:rPr>
          <w:rFonts w:ascii="Times New Roman" w:hAnsi="Times New Roman" w:cs="Times New Roman"/>
          <w:sz w:val="24"/>
          <w:szCs w:val="24"/>
        </w:rPr>
        <w:t xml:space="preserve">robable es que se reviertan los </w:t>
      </w:r>
      <w:r w:rsidRPr="00327A49">
        <w:rPr>
          <w:rFonts w:ascii="Times New Roman" w:hAnsi="Times New Roman" w:cs="Times New Roman"/>
          <w:sz w:val="24"/>
          <w:szCs w:val="24"/>
        </w:rPr>
        <w:t>avances de los últim</w:t>
      </w:r>
      <w:r>
        <w:rPr>
          <w:rFonts w:ascii="Times New Roman" w:hAnsi="Times New Roman" w:cs="Times New Roman"/>
          <w:sz w:val="24"/>
          <w:szCs w:val="24"/>
        </w:rPr>
        <w:t xml:space="preserve">os años. Si bien actualmente se </w:t>
      </w:r>
      <w:r w:rsidRPr="00327A49">
        <w:rPr>
          <w:rFonts w:ascii="Times New Roman" w:hAnsi="Times New Roman" w:cs="Times New Roman"/>
          <w:sz w:val="24"/>
          <w:szCs w:val="24"/>
        </w:rPr>
        <w:t>considera que la tasa de pobreza infanti</w:t>
      </w:r>
      <w:r>
        <w:rPr>
          <w:rFonts w:ascii="Times New Roman" w:hAnsi="Times New Roman" w:cs="Times New Roman"/>
          <w:sz w:val="24"/>
          <w:szCs w:val="24"/>
        </w:rPr>
        <w:t xml:space="preserve">l es estable, se </w:t>
      </w:r>
      <w:r w:rsidRPr="00327A49">
        <w:rPr>
          <w:rFonts w:ascii="Times New Roman" w:hAnsi="Times New Roman" w:cs="Times New Roman"/>
          <w:sz w:val="24"/>
          <w:szCs w:val="24"/>
        </w:rPr>
        <w:t>prevé que comience a aumentar nuevamente en 2013.</w:t>
      </w:r>
    </w:p>
    <w:p w:rsidR="00B14D3D" w:rsidRDefault="00B14D3D" w:rsidP="00B14D3D">
      <w:pPr>
        <w:spacing w:line="240" w:lineRule="auto"/>
        <w:jc w:val="both"/>
        <w:rPr>
          <w:rFonts w:ascii="Times New Roman" w:hAnsi="Times New Roman" w:cs="Times New Roman"/>
          <w:sz w:val="24"/>
          <w:szCs w:val="24"/>
        </w:rPr>
      </w:pPr>
    </w:p>
    <w:p w:rsidR="00B14D3D" w:rsidRPr="00B14D3D" w:rsidRDefault="00B14D3D" w:rsidP="00B14D3D">
      <w:pPr>
        <w:spacing w:line="240" w:lineRule="auto"/>
        <w:jc w:val="both"/>
        <w:rPr>
          <w:rFonts w:ascii="Times New Roman" w:hAnsi="Times New Roman" w:cs="Times New Roman"/>
          <w:b/>
          <w:sz w:val="24"/>
          <w:szCs w:val="24"/>
        </w:rPr>
      </w:pPr>
      <w:r w:rsidRPr="00B14D3D">
        <w:rPr>
          <w:rFonts w:ascii="Times New Roman" w:hAnsi="Times New Roman" w:cs="Times New Roman"/>
          <w:b/>
          <w:sz w:val="24"/>
          <w:szCs w:val="24"/>
        </w:rPr>
        <w:lastRenderedPageBreak/>
        <w:t>Dos perspectivas de la pobreza infantil</w:t>
      </w:r>
    </w:p>
    <w:p w:rsidR="00327A49" w:rsidRDefault="00B14D3D" w:rsidP="00B14D3D">
      <w:pPr>
        <w:spacing w:line="240" w:lineRule="auto"/>
        <w:jc w:val="both"/>
        <w:rPr>
          <w:rFonts w:ascii="Times New Roman" w:hAnsi="Times New Roman"/>
          <w:b/>
          <w:sz w:val="24"/>
          <w:szCs w:val="24"/>
        </w:rPr>
      </w:pPr>
      <w:r w:rsidRPr="00B14D3D">
        <w:rPr>
          <w:rFonts w:ascii="Times New Roman" w:hAnsi="Times New Roman"/>
          <w:b/>
          <w:sz w:val="24"/>
          <w:szCs w:val="24"/>
        </w:rPr>
        <w:t>Nuevas tabla</w:t>
      </w:r>
      <w:r>
        <w:rPr>
          <w:rFonts w:ascii="Times New Roman" w:hAnsi="Times New Roman"/>
          <w:b/>
          <w:sz w:val="24"/>
          <w:szCs w:val="24"/>
        </w:rPr>
        <w:t xml:space="preserve">s clasificatorias de la pobreza </w:t>
      </w:r>
      <w:r w:rsidRPr="00B14D3D">
        <w:rPr>
          <w:rFonts w:ascii="Times New Roman" w:hAnsi="Times New Roman"/>
          <w:b/>
          <w:sz w:val="24"/>
          <w:szCs w:val="24"/>
        </w:rPr>
        <w:t>infantil en los países ricos del mundo</w:t>
      </w:r>
    </w:p>
    <w:p w:rsidR="00B14D3D" w:rsidRPr="00B14D3D" w:rsidRDefault="00B14D3D" w:rsidP="00B14D3D">
      <w:pPr>
        <w:spacing w:line="240" w:lineRule="auto"/>
        <w:jc w:val="both"/>
        <w:rPr>
          <w:rFonts w:ascii="Times New Roman" w:hAnsi="Times New Roman"/>
          <w:sz w:val="24"/>
          <w:szCs w:val="24"/>
        </w:rPr>
      </w:pPr>
      <w:r w:rsidRPr="00B14D3D">
        <w:rPr>
          <w:rFonts w:ascii="Times New Roman" w:hAnsi="Times New Roman"/>
          <w:sz w:val="24"/>
          <w:szCs w:val="24"/>
        </w:rPr>
        <w:t xml:space="preserve">En las </w:t>
      </w:r>
      <w:r>
        <w:rPr>
          <w:rFonts w:ascii="Times New Roman" w:hAnsi="Times New Roman"/>
          <w:sz w:val="24"/>
          <w:szCs w:val="24"/>
        </w:rPr>
        <w:t xml:space="preserve">tablas clasificatorias de estas </w:t>
      </w:r>
      <w:r w:rsidRPr="00B14D3D">
        <w:rPr>
          <w:rFonts w:ascii="Times New Roman" w:hAnsi="Times New Roman"/>
          <w:sz w:val="24"/>
          <w:szCs w:val="24"/>
        </w:rPr>
        <w:t>pág</w:t>
      </w:r>
      <w:r>
        <w:rPr>
          <w:rFonts w:ascii="Times New Roman" w:hAnsi="Times New Roman"/>
          <w:sz w:val="24"/>
          <w:szCs w:val="24"/>
        </w:rPr>
        <w:t xml:space="preserve">inas se presentan los datos más </w:t>
      </w:r>
      <w:r w:rsidRPr="00B14D3D">
        <w:rPr>
          <w:rFonts w:ascii="Times New Roman" w:hAnsi="Times New Roman"/>
          <w:sz w:val="24"/>
          <w:szCs w:val="24"/>
        </w:rPr>
        <w:t>recientes disponibles sobre la pobre</w:t>
      </w:r>
      <w:r>
        <w:rPr>
          <w:rFonts w:ascii="Times New Roman" w:hAnsi="Times New Roman"/>
          <w:sz w:val="24"/>
          <w:szCs w:val="24"/>
        </w:rPr>
        <w:t xml:space="preserve">za </w:t>
      </w:r>
      <w:r w:rsidRPr="00B14D3D">
        <w:rPr>
          <w:rFonts w:ascii="Times New Roman" w:hAnsi="Times New Roman"/>
          <w:sz w:val="24"/>
          <w:szCs w:val="24"/>
        </w:rPr>
        <w:t>infantil en las naciones ricas del mundo.</w:t>
      </w:r>
    </w:p>
    <w:p w:rsidR="00B14D3D" w:rsidRPr="00B14D3D" w:rsidRDefault="00B14D3D" w:rsidP="00B14D3D">
      <w:pPr>
        <w:spacing w:line="240" w:lineRule="auto"/>
        <w:jc w:val="both"/>
        <w:rPr>
          <w:rFonts w:ascii="Times New Roman" w:hAnsi="Times New Roman"/>
          <w:sz w:val="24"/>
          <w:szCs w:val="24"/>
        </w:rPr>
      </w:pPr>
      <w:r w:rsidRPr="00B14D3D">
        <w:rPr>
          <w:rFonts w:ascii="Times New Roman" w:hAnsi="Times New Roman"/>
          <w:sz w:val="24"/>
          <w:szCs w:val="24"/>
        </w:rPr>
        <w:t>La Figura</w:t>
      </w:r>
      <w:r>
        <w:rPr>
          <w:rFonts w:ascii="Times New Roman" w:hAnsi="Times New Roman"/>
          <w:sz w:val="24"/>
          <w:szCs w:val="24"/>
        </w:rPr>
        <w:t xml:space="preserve"> 1a, que se publica por primera </w:t>
      </w:r>
      <w:r w:rsidRPr="00B14D3D">
        <w:rPr>
          <w:rFonts w:ascii="Times New Roman" w:hAnsi="Times New Roman"/>
          <w:sz w:val="24"/>
          <w:szCs w:val="24"/>
        </w:rPr>
        <w:t>vez, mu</w:t>
      </w:r>
      <w:r>
        <w:rPr>
          <w:rFonts w:ascii="Times New Roman" w:hAnsi="Times New Roman"/>
          <w:sz w:val="24"/>
          <w:szCs w:val="24"/>
        </w:rPr>
        <w:t xml:space="preserve">estra la proporción de niños de </w:t>
      </w:r>
      <w:r w:rsidRPr="00B14D3D">
        <w:rPr>
          <w:rFonts w:ascii="Times New Roman" w:hAnsi="Times New Roman"/>
          <w:sz w:val="24"/>
          <w:szCs w:val="24"/>
        </w:rPr>
        <w:t>cada país q</w:t>
      </w:r>
      <w:r>
        <w:rPr>
          <w:rFonts w:ascii="Times New Roman" w:hAnsi="Times New Roman"/>
          <w:sz w:val="24"/>
          <w:szCs w:val="24"/>
        </w:rPr>
        <w:t xml:space="preserve">ue sufre privaciones, es decir, </w:t>
      </w:r>
      <w:r w:rsidRPr="00B14D3D">
        <w:rPr>
          <w:rFonts w:ascii="Times New Roman" w:hAnsi="Times New Roman"/>
          <w:sz w:val="24"/>
          <w:szCs w:val="24"/>
        </w:rPr>
        <w:t>que “</w:t>
      </w:r>
      <w:r>
        <w:rPr>
          <w:rFonts w:ascii="Times New Roman" w:hAnsi="Times New Roman"/>
          <w:sz w:val="24"/>
          <w:szCs w:val="24"/>
        </w:rPr>
        <w:t xml:space="preserve">carecen de dos o más” de los 14 </w:t>
      </w:r>
      <w:r w:rsidRPr="00B14D3D">
        <w:rPr>
          <w:rFonts w:ascii="Times New Roman" w:hAnsi="Times New Roman"/>
          <w:sz w:val="24"/>
          <w:szCs w:val="24"/>
        </w:rPr>
        <w:t>el</w:t>
      </w:r>
      <w:r>
        <w:rPr>
          <w:rFonts w:ascii="Times New Roman" w:hAnsi="Times New Roman"/>
          <w:sz w:val="24"/>
          <w:szCs w:val="24"/>
        </w:rPr>
        <w:t xml:space="preserve">ementos considerados normales y </w:t>
      </w:r>
      <w:r w:rsidRPr="00B14D3D">
        <w:rPr>
          <w:rFonts w:ascii="Times New Roman" w:hAnsi="Times New Roman"/>
          <w:sz w:val="24"/>
          <w:szCs w:val="24"/>
        </w:rPr>
        <w:t>necesari</w:t>
      </w:r>
      <w:r>
        <w:rPr>
          <w:rFonts w:ascii="Times New Roman" w:hAnsi="Times New Roman"/>
          <w:sz w:val="24"/>
          <w:szCs w:val="24"/>
        </w:rPr>
        <w:t xml:space="preserve">os para los niños de los países </w:t>
      </w:r>
      <w:r w:rsidRPr="00B14D3D">
        <w:rPr>
          <w:rFonts w:ascii="Times New Roman" w:hAnsi="Times New Roman"/>
          <w:sz w:val="24"/>
          <w:szCs w:val="24"/>
        </w:rPr>
        <w:t>a</w:t>
      </w:r>
      <w:r>
        <w:rPr>
          <w:rFonts w:ascii="Times New Roman" w:hAnsi="Times New Roman"/>
          <w:sz w:val="24"/>
          <w:szCs w:val="24"/>
        </w:rPr>
        <w:t xml:space="preserve">vanzados económicamente. </w:t>
      </w:r>
      <w:r w:rsidRPr="00B14D3D">
        <w:rPr>
          <w:rFonts w:ascii="Times New Roman" w:hAnsi="Times New Roman"/>
          <w:sz w:val="24"/>
          <w:szCs w:val="24"/>
        </w:rPr>
        <w:t xml:space="preserve">La </w:t>
      </w:r>
      <w:r>
        <w:rPr>
          <w:rFonts w:ascii="Times New Roman" w:hAnsi="Times New Roman"/>
          <w:sz w:val="24"/>
          <w:szCs w:val="24"/>
        </w:rPr>
        <w:t xml:space="preserve">Figura 1b muestra el porcentaje </w:t>
      </w:r>
      <w:r w:rsidRPr="00B14D3D">
        <w:rPr>
          <w:rFonts w:ascii="Times New Roman" w:hAnsi="Times New Roman"/>
          <w:sz w:val="24"/>
          <w:szCs w:val="24"/>
        </w:rPr>
        <w:t>de n</w:t>
      </w:r>
      <w:r>
        <w:rPr>
          <w:rFonts w:ascii="Times New Roman" w:hAnsi="Times New Roman"/>
          <w:sz w:val="24"/>
          <w:szCs w:val="24"/>
        </w:rPr>
        <w:t xml:space="preserve">iños que vive en condiciones de </w:t>
      </w:r>
      <w:r w:rsidRPr="00B14D3D">
        <w:rPr>
          <w:rFonts w:ascii="Times New Roman" w:hAnsi="Times New Roman"/>
          <w:sz w:val="24"/>
          <w:szCs w:val="24"/>
        </w:rPr>
        <w:t>pobreza rel</w:t>
      </w:r>
      <w:r>
        <w:rPr>
          <w:rFonts w:ascii="Times New Roman" w:hAnsi="Times New Roman"/>
          <w:sz w:val="24"/>
          <w:szCs w:val="24"/>
        </w:rPr>
        <w:t xml:space="preserve">ativa, es decir, en una familia </w:t>
      </w:r>
      <w:r w:rsidRPr="00B14D3D">
        <w:rPr>
          <w:rFonts w:ascii="Times New Roman" w:hAnsi="Times New Roman"/>
          <w:sz w:val="24"/>
          <w:szCs w:val="24"/>
        </w:rPr>
        <w:t>cuyos ingresos, ajustados se</w:t>
      </w:r>
      <w:r>
        <w:rPr>
          <w:rFonts w:ascii="Times New Roman" w:hAnsi="Times New Roman"/>
          <w:sz w:val="24"/>
          <w:szCs w:val="24"/>
        </w:rPr>
        <w:t xml:space="preserve">gún el tamaño </w:t>
      </w:r>
      <w:r w:rsidRPr="00B14D3D">
        <w:rPr>
          <w:rFonts w:ascii="Times New Roman" w:hAnsi="Times New Roman"/>
          <w:sz w:val="24"/>
          <w:szCs w:val="24"/>
        </w:rPr>
        <w:t>y la</w:t>
      </w:r>
      <w:r>
        <w:rPr>
          <w:rFonts w:ascii="Times New Roman" w:hAnsi="Times New Roman"/>
          <w:sz w:val="24"/>
          <w:szCs w:val="24"/>
        </w:rPr>
        <w:t xml:space="preserve"> composición de la familia, son </w:t>
      </w:r>
      <w:r w:rsidRPr="00B14D3D">
        <w:rPr>
          <w:rFonts w:ascii="Times New Roman" w:hAnsi="Times New Roman"/>
          <w:sz w:val="24"/>
          <w:szCs w:val="24"/>
        </w:rPr>
        <w:t>infe</w:t>
      </w:r>
      <w:r>
        <w:rPr>
          <w:rFonts w:ascii="Times New Roman" w:hAnsi="Times New Roman"/>
          <w:sz w:val="24"/>
          <w:szCs w:val="24"/>
        </w:rPr>
        <w:t xml:space="preserve">riores al 50% del ingreso medio </w:t>
      </w:r>
      <w:r w:rsidRPr="00B14D3D">
        <w:rPr>
          <w:rFonts w:ascii="Times New Roman" w:hAnsi="Times New Roman"/>
          <w:sz w:val="24"/>
          <w:szCs w:val="24"/>
        </w:rPr>
        <w:t>del país donde vive.</w:t>
      </w:r>
    </w:p>
    <w:p w:rsidR="00B14D3D" w:rsidRDefault="00B14D3D" w:rsidP="00B14D3D">
      <w:pPr>
        <w:spacing w:line="240" w:lineRule="auto"/>
        <w:jc w:val="both"/>
        <w:rPr>
          <w:rFonts w:ascii="Times New Roman" w:hAnsi="Times New Roman"/>
          <w:b/>
          <w:sz w:val="24"/>
          <w:szCs w:val="24"/>
        </w:rPr>
      </w:pPr>
    </w:p>
    <w:p w:rsidR="00B14D3D" w:rsidRPr="00C31E9C" w:rsidRDefault="00B14D3D" w:rsidP="00B14D3D">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extent cx="5397500" cy="55499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7500" cy="5549900"/>
                    </a:xfrm>
                    <a:prstGeom prst="rect">
                      <a:avLst/>
                    </a:prstGeom>
                    <a:noFill/>
                    <a:ln>
                      <a:noFill/>
                    </a:ln>
                  </pic:spPr>
                </pic:pic>
              </a:graphicData>
            </a:graphic>
          </wp:inline>
        </w:drawing>
      </w: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343B31" w:rsidRDefault="00343B31" w:rsidP="00343B31">
      <w:pPr>
        <w:spacing w:line="240" w:lineRule="auto"/>
        <w:jc w:val="both"/>
        <w:rPr>
          <w:rFonts w:ascii="Times New Roman" w:hAnsi="Times New Roman"/>
          <w:sz w:val="18"/>
          <w:szCs w:val="18"/>
        </w:rPr>
      </w:pPr>
    </w:p>
    <w:p w:rsidR="00B14D3D" w:rsidRDefault="00B14D3D" w:rsidP="00343B31">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2D60B180" wp14:editId="718653EA">
            <wp:extent cx="5397500" cy="57594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7500" cy="5759450"/>
                    </a:xfrm>
                    <a:prstGeom prst="rect">
                      <a:avLst/>
                    </a:prstGeom>
                    <a:noFill/>
                    <a:ln>
                      <a:noFill/>
                    </a:ln>
                  </pic:spPr>
                </pic:pic>
              </a:graphicData>
            </a:graphic>
          </wp:inline>
        </w:drawing>
      </w:r>
    </w:p>
    <w:p w:rsidR="00FE2A9D" w:rsidRDefault="00FE2A9D" w:rsidP="00343B31">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extent cx="5391150" cy="353695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91150" cy="3536950"/>
                    </a:xfrm>
                    <a:prstGeom prst="rect">
                      <a:avLst/>
                    </a:prstGeom>
                    <a:noFill/>
                    <a:ln>
                      <a:noFill/>
                    </a:ln>
                  </pic:spPr>
                </pic:pic>
              </a:graphicData>
            </a:graphic>
          </wp:inline>
        </w:drawing>
      </w:r>
    </w:p>
    <w:p w:rsidR="00B14D3D" w:rsidRDefault="00B14D3D" w:rsidP="00343B31">
      <w:pPr>
        <w:spacing w:line="240" w:lineRule="auto"/>
        <w:jc w:val="both"/>
        <w:rPr>
          <w:rFonts w:ascii="Times New Roman" w:hAnsi="Times New Roman"/>
          <w:sz w:val="18"/>
          <w:szCs w:val="18"/>
        </w:rPr>
      </w:pPr>
    </w:p>
    <w:p w:rsidR="00B14D3D" w:rsidRDefault="00E3322F" w:rsidP="00343B31">
      <w:pPr>
        <w:spacing w:line="240" w:lineRule="auto"/>
        <w:jc w:val="both"/>
        <w:rPr>
          <w:rFonts w:ascii="Times New Roman" w:hAnsi="Times New Roman"/>
          <w:sz w:val="18"/>
          <w:szCs w:val="18"/>
        </w:rPr>
      </w:pPr>
      <w:r>
        <w:rPr>
          <w:rFonts w:ascii="Times New Roman" w:hAnsi="Times New Roman"/>
          <w:sz w:val="18"/>
          <w:szCs w:val="18"/>
        </w:rPr>
        <w:t xml:space="preserve">                                          </w:t>
      </w:r>
      <w:r w:rsidR="00FE2A9D">
        <w:rPr>
          <w:rFonts w:ascii="Times New Roman" w:hAnsi="Times New Roman"/>
          <w:noProof/>
          <w:sz w:val="18"/>
          <w:szCs w:val="18"/>
          <w:lang w:eastAsia="es-ES"/>
        </w:rPr>
        <w:drawing>
          <wp:inline distT="0" distB="0" distL="0" distR="0">
            <wp:extent cx="3663950" cy="32385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63950" cy="3238500"/>
                    </a:xfrm>
                    <a:prstGeom prst="rect">
                      <a:avLst/>
                    </a:prstGeom>
                    <a:noFill/>
                    <a:ln>
                      <a:noFill/>
                    </a:ln>
                  </pic:spPr>
                </pic:pic>
              </a:graphicData>
            </a:graphic>
          </wp:inline>
        </w:drawing>
      </w:r>
    </w:p>
    <w:p w:rsidR="00B14D3D" w:rsidRDefault="00B14D3D" w:rsidP="00343B31">
      <w:pPr>
        <w:spacing w:line="240" w:lineRule="auto"/>
        <w:jc w:val="both"/>
        <w:rPr>
          <w:rFonts w:ascii="Times New Roman" w:hAnsi="Times New Roman"/>
          <w:sz w:val="18"/>
          <w:szCs w:val="18"/>
        </w:rPr>
      </w:pPr>
    </w:p>
    <w:p w:rsidR="00B14D3D" w:rsidRDefault="00B14D3D" w:rsidP="00343B31">
      <w:pPr>
        <w:spacing w:line="240" w:lineRule="auto"/>
        <w:jc w:val="both"/>
        <w:rPr>
          <w:rFonts w:ascii="Times New Roman" w:hAnsi="Times New Roman"/>
          <w:sz w:val="18"/>
          <w:szCs w:val="18"/>
        </w:rPr>
      </w:pPr>
    </w:p>
    <w:p w:rsidR="00E3322F" w:rsidRDefault="00E3322F" w:rsidP="00343B31">
      <w:pPr>
        <w:spacing w:line="240" w:lineRule="auto"/>
        <w:jc w:val="both"/>
        <w:rPr>
          <w:rFonts w:ascii="Times New Roman" w:hAnsi="Times New Roman"/>
          <w:sz w:val="18"/>
          <w:szCs w:val="18"/>
        </w:rPr>
      </w:pPr>
    </w:p>
    <w:p w:rsidR="00E3322F" w:rsidRDefault="00E3322F" w:rsidP="00343B31">
      <w:pPr>
        <w:spacing w:line="240" w:lineRule="auto"/>
        <w:jc w:val="both"/>
        <w:rPr>
          <w:rFonts w:ascii="Times New Roman" w:hAnsi="Times New Roman"/>
          <w:sz w:val="18"/>
          <w:szCs w:val="18"/>
        </w:rPr>
      </w:pPr>
    </w:p>
    <w:p w:rsidR="00E3322F" w:rsidRDefault="00E3322F" w:rsidP="00343B31">
      <w:pPr>
        <w:spacing w:line="240" w:lineRule="auto"/>
        <w:jc w:val="both"/>
        <w:rPr>
          <w:rFonts w:ascii="Times New Roman" w:hAnsi="Times New Roman"/>
          <w:sz w:val="18"/>
          <w:szCs w:val="18"/>
        </w:rPr>
      </w:pPr>
    </w:p>
    <w:p w:rsidR="00E3322F" w:rsidRDefault="00E3322F" w:rsidP="00343B31">
      <w:pPr>
        <w:spacing w:line="240" w:lineRule="auto"/>
        <w:jc w:val="both"/>
        <w:rPr>
          <w:rFonts w:ascii="Times New Roman" w:hAnsi="Times New Roman"/>
          <w:sz w:val="18"/>
          <w:szCs w:val="18"/>
        </w:rPr>
      </w:pPr>
    </w:p>
    <w:p w:rsidR="00B14D3D" w:rsidRDefault="00E3322F" w:rsidP="00343B31">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extent cx="5397500" cy="3822700"/>
            <wp:effectExtent l="0" t="0" r="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7500" cy="3822700"/>
                    </a:xfrm>
                    <a:prstGeom prst="rect">
                      <a:avLst/>
                    </a:prstGeom>
                    <a:noFill/>
                    <a:ln>
                      <a:noFill/>
                    </a:ln>
                  </pic:spPr>
                </pic:pic>
              </a:graphicData>
            </a:graphic>
          </wp:inline>
        </w:drawing>
      </w:r>
    </w:p>
    <w:p w:rsidR="00B14D3D" w:rsidRDefault="00E3322F" w:rsidP="00343B31">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extent cx="5397500" cy="48006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97500" cy="4800600"/>
                    </a:xfrm>
                    <a:prstGeom prst="rect">
                      <a:avLst/>
                    </a:prstGeom>
                    <a:noFill/>
                    <a:ln>
                      <a:noFill/>
                    </a:ln>
                  </pic:spPr>
                </pic:pic>
              </a:graphicData>
            </a:graphic>
          </wp:inline>
        </w:drawing>
      </w:r>
    </w:p>
    <w:p w:rsidR="00E3322F" w:rsidRDefault="00E3322F" w:rsidP="00343B31">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extent cx="4781550" cy="709295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81550" cy="7092950"/>
                    </a:xfrm>
                    <a:prstGeom prst="rect">
                      <a:avLst/>
                    </a:prstGeom>
                    <a:noFill/>
                    <a:ln>
                      <a:noFill/>
                    </a:ln>
                  </pic:spPr>
                </pic:pic>
              </a:graphicData>
            </a:graphic>
          </wp:inline>
        </w:drawing>
      </w:r>
    </w:p>
    <w:p w:rsidR="00407CCA" w:rsidRPr="00407CCA" w:rsidRDefault="00407CCA" w:rsidP="00407CCA">
      <w:pPr>
        <w:spacing w:line="240" w:lineRule="auto"/>
        <w:jc w:val="both"/>
        <w:rPr>
          <w:rFonts w:ascii="Times New Roman" w:hAnsi="Times New Roman"/>
          <w:sz w:val="18"/>
          <w:szCs w:val="18"/>
        </w:rPr>
      </w:pPr>
      <w:r>
        <w:rPr>
          <w:rFonts w:ascii="Times New Roman" w:hAnsi="Times New Roman"/>
          <w:sz w:val="18"/>
          <w:szCs w:val="18"/>
        </w:rPr>
        <w:t xml:space="preserve">Tanto la medición de </w:t>
      </w:r>
      <w:r w:rsidRPr="00407CCA">
        <w:rPr>
          <w:rFonts w:ascii="Times New Roman" w:hAnsi="Times New Roman"/>
          <w:sz w:val="18"/>
          <w:szCs w:val="18"/>
        </w:rPr>
        <w:t>la priv</w:t>
      </w:r>
      <w:r>
        <w:rPr>
          <w:rFonts w:ascii="Times New Roman" w:hAnsi="Times New Roman"/>
          <w:sz w:val="18"/>
          <w:szCs w:val="18"/>
        </w:rPr>
        <w:t xml:space="preserve">ación infantil como la medición </w:t>
      </w:r>
      <w:r w:rsidRPr="00407CCA">
        <w:rPr>
          <w:rFonts w:ascii="Times New Roman" w:hAnsi="Times New Roman"/>
          <w:sz w:val="18"/>
          <w:szCs w:val="18"/>
        </w:rPr>
        <w:t xml:space="preserve">del </w:t>
      </w:r>
      <w:r>
        <w:rPr>
          <w:rFonts w:ascii="Times New Roman" w:hAnsi="Times New Roman"/>
          <w:sz w:val="18"/>
          <w:szCs w:val="18"/>
        </w:rPr>
        <w:t xml:space="preserve">ingreso relativo deben elucidar </w:t>
      </w:r>
      <w:r w:rsidRPr="00407CCA">
        <w:rPr>
          <w:rFonts w:ascii="Times New Roman" w:hAnsi="Times New Roman"/>
          <w:sz w:val="18"/>
          <w:szCs w:val="18"/>
        </w:rPr>
        <w:t>dónde y cómo traz</w:t>
      </w:r>
      <w:r>
        <w:rPr>
          <w:rFonts w:ascii="Times New Roman" w:hAnsi="Times New Roman"/>
          <w:sz w:val="18"/>
          <w:szCs w:val="18"/>
        </w:rPr>
        <w:t xml:space="preserve">ar el umbral. </w:t>
      </w:r>
      <w:r w:rsidRPr="00407CCA">
        <w:rPr>
          <w:rFonts w:ascii="Times New Roman" w:hAnsi="Times New Roman"/>
          <w:sz w:val="18"/>
          <w:szCs w:val="18"/>
        </w:rPr>
        <w:t>En el c</w:t>
      </w:r>
      <w:r>
        <w:rPr>
          <w:rFonts w:ascii="Times New Roman" w:hAnsi="Times New Roman"/>
          <w:sz w:val="18"/>
          <w:szCs w:val="18"/>
        </w:rPr>
        <w:t xml:space="preserve">aso de la pobreza relativa, por </w:t>
      </w:r>
      <w:r w:rsidRPr="00407CCA">
        <w:rPr>
          <w:rFonts w:ascii="Times New Roman" w:hAnsi="Times New Roman"/>
          <w:sz w:val="18"/>
          <w:szCs w:val="18"/>
        </w:rPr>
        <w:t>ejemplo</w:t>
      </w:r>
      <w:r>
        <w:rPr>
          <w:rFonts w:ascii="Times New Roman" w:hAnsi="Times New Roman"/>
          <w:sz w:val="18"/>
          <w:szCs w:val="18"/>
        </w:rPr>
        <w:t xml:space="preserve">, ¿debe trazarse la línea en un </w:t>
      </w:r>
      <w:r w:rsidRPr="00407CCA">
        <w:rPr>
          <w:rFonts w:ascii="Times New Roman" w:hAnsi="Times New Roman"/>
          <w:sz w:val="18"/>
          <w:szCs w:val="18"/>
        </w:rPr>
        <w:t>60% de</w:t>
      </w:r>
      <w:r>
        <w:rPr>
          <w:rFonts w:ascii="Times New Roman" w:hAnsi="Times New Roman"/>
          <w:sz w:val="18"/>
          <w:szCs w:val="18"/>
        </w:rPr>
        <w:t xml:space="preserve">l ingreso medio de las familias </w:t>
      </w:r>
      <w:r w:rsidRPr="00407CCA">
        <w:rPr>
          <w:rFonts w:ascii="Times New Roman" w:hAnsi="Times New Roman"/>
          <w:sz w:val="18"/>
          <w:szCs w:val="18"/>
        </w:rPr>
        <w:t>(co</w:t>
      </w:r>
      <w:r>
        <w:rPr>
          <w:rFonts w:ascii="Times New Roman" w:hAnsi="Times New Roman"/>
          <w:sz w:val="18"/>
          <w:szCs w:val="18"/>
        </w:rPr>
        <w:t xml:space="preserve">mo en la Unión Europea) o en un </w:t>
      </w:r>
      <w:r w:rsidRPr="00407CCA">
        <w:rPr>
          <w:rFonts w:ascii="Times New Roman" w:hAnsi="Times New Roman"/>
          <w:sz w:val="18"/>
          <w:szCs w:val="18"/>
        </w:rPr>
        <w:t xml:space="preserve">50% </w:t>
      </w:r>
      <w:r>
        <w:rPr>
          <w:rFonts w:ascii="Times New Roman" w:hAnsi="Times New Roman"/>
          <w:sz w:val="18"/>
          <w:szCs w:val="18"/>
        </w:rPr>
        <w:t xml:space="preserve">(nivel que utiliza la OCDE para </w:t>
      </w:r>
      <w:r w:rsidRPr="00407CCA">
        <w:rPr>
          <w:rFonts w:ascii="Times New Roman" w:hAnsi="Times New Roman"/>
          <w:sz w:val="18"/>
          <w:szCs w:val="18"/>
        </w:rPr>
        <w:t xml:space="preserve">las </w:t>
      </w:r>
      <w:r>
        <w:rPr>
          <w:rFonts w:ascii="Times New Roman" w:hAnsi="Times New Roman"/>
          <w:sz w:val="18"/>
          <w:szCs w:val="18"/>
        </w:rPr>
        <w:t xml:space="preserve">comparaciones internacionales)? </w:t>
      </w:r>
      <w:r w:rsidRPr="00407CCA">
        <w:rPr>
          <w:rFonts w:ascii="Times New Roman" w:hAnsi="Times New Roman"/>
          <w:sz w:val="18"/>
          <w:szCs w:val="18"/>
        </w:rPr>
        <w:t>A modo de reafirmac</w:t>
      </w:r>
      <w:r>
        <w:rPr>
          <w:rFonts w:ascii="Times New Roman" w:hAnsi="Times New Roman"/>
          <w:sz w:val="18"/>
          <w:szCs w:val="18"/>
        </w:rPr>
        <w:t xml:space="preserve">ión, la Figura 5 </w:t>
      </w:r>
      <w:r w:rsidRPr="00407CCA">
        <w:rPr>
          <w:rFonts w:ascii="Times New Roman" w:hAnsi="Times New Roman"/>
          <w:sz w:val="18"/>
          <w:szCs w:val="18"/>
        </w:rPr>
        <w:t>muestr</w:t>
      </w:r>
      <w:r>
        <w:rPr>
          <w:rFonts w:ascii="Times New Roman" w:hAnsi="Times New Roman"/>
          <w:sz w:val="18"/>
          <w:szCs w:val="18"/>
        </w:rPr>
        <w:t xml:space="preserve">a que la posición de los países </w:t>
      </w:r>
      <w:r w:rsidRPr="00407CCA">
        <w:rPr>
          <w:rFonts w:ascii="Times New Roman" w:hAnsi="Times New Roman"/>
          <w:sz w:val="18"/>
          <w:szCs w:val="18"/>
        </w:rPr>
        <w:t>en l</w:t>
      </w:r>
      <w:r>
        <w:rPr>
          <w:rFonts w:ascii="Times New Roman" w:hAnsi="Times New Roman"/>
          <w:sz w:val="18"/>
          <w:szCs w:val="18"/>
        </w:rPr>
        <w:t xml:space="preserve">as tablas clasificatorias de la </w:t>
      </w:r>
      <w:r w:rsidRPr="00407CCA">
        <w:rPr>
          <w:rFonts w:ascii="Times New Roman" w:hAnsi="Times New Roman"/>
          <w:sz w:val="18"/>
          <w:szCs w:val="18"/>
        </w:rPr>
        <w:t>pobrez</w:t>
      </w:r>
      <w:r>
        <w:rPr>
          <w:rFonts w:ascii="Times New Roman" w:hAnsi="Times New Roman"/>
          <w:sz w:val="18"/>
          <w:szCs w:val="18"/>
        </w:rPr>
        <w:t xml:space="preserve">a infantil relativa muestra muy </w:t>
      </w:r>
      <w:r w:rsidRPr="00407CCA">
        <w:rPr>
          <w:rFonts w:ascii="Times New Roman" w:hAnsi="Times New Roman"/>
          <w:sz w:val="18"/>
          <w:szCs w:val="18"/>
        </w:rPr>
        <w:t>poca va</w:t>
      </w:r>
      <w:r>
        <w:rPr>
          <w:rFonts w:ascii="Times New Roman" w:hAnsi="Times New Roman"/>
          <w:sz w:val="18"/>
          <w:szCs w:val="18"/>
        </w:rPr>
        <w:t xml:space="preserve">riación cuando la línea se fija </w:t>
      </w:r>
      <w:r w:rsidRPr="00407CCA">
        <w:rPr>
          <w:rFonts w:ascii="Times New Roman" w:hAnsi="Times New Roman"/>
          <w:sz w:val="18"/>
          <w:szCs w:val="18"/>
        </w:rPr>
        <w:t>en dif</w:t>
      </w:r>
      <w:r>
        <w:rPr>
          <w:rFonts w:ascii="Times New Roman" w:hAnsi="Times New Roman"/>
          <w:sz w:val="18"/>
          <w:szCs w:val="18"/>
        </w:rPr>
        <w:t xml:space="preserve">erentes porcentajes del ingreso </w:t>
      </w:r>
      <w:r w:rsidRPr="00407CCA">
        <w:rPr>
          <w:rFonts w:ascii="Times New Roman" w:hAnsi="Times New Roman"/>
          <w:sz w:val="18"/>
          <w:szCs w:val="18"/>
        </w:rPr>
        <w:t>med</w:t>
      </w:r>
      <w:r>
        <w:rPr>
          <w:rFonts w:ascii="Times New Roman" w:hAnsi="Times New Roman"/>
          <w:sz w:val="18"/>
          <w:szCs w:val="18"/>
        </w:rPr>
        <w:t xml:space="preserve">io. (También cabe observar que, </w:t>
      </w:r>
      <w:r w:rsidRPr="00407CCA">
        <w:rPr>
          <w:rFonts w:ascii="Times New Roman" w:hAnsi="Times New Roman"/>
          <w:sz w:val="18"/>
          <w:szCs w:val="18"/>
        </w:rPr>
        <w:t>en la pr</w:t>
      </w:r>
      <w:r>
        <w:rPr>
          <w:rFonts w:ascii="Times New Roman" w:hAnsi="Times New Roman"/>
          <w:sz w:val="18"/>
          <w:szCs w:val="18"/>
        </w:rPr>
        <w:t xml:space="preserve">áctica, no hay mucha diferencia </w:t>
      </w:r>
      <w:r w:rsidRPr="00407CCA">
        <w:rPr>
          <w:rFonts w:ascii="Times New Roman" w:hAnsi="Times New Roman"/>
          <w:sz w:val="18"/>
          <w:szCs w:val="18"/>
        </w:rPr>
        <w:t>entre v</w:t>
      </w:r>
      <w:r>
        <w:rPr>
          <w:rFonts w:ascii="Times New Roman" w:hAnsi="Times New Roman"/>
          <w:sz w:val="18"/>
          <w:szCs w:val="18"/>
        </w:rPr>
        <w:t xml:space="preserve">ivir apenas por debajo o apenas </w:t>
      </w:r>
      <w:r w:rsidRPr="00407CCA">
        <w:rPr>
          <w:rFonts w:ascii="Times New Roman" w:hAnsi="Times New Roman"/>
          <w:sz w:val="18"/>
          <w:szCs w:val="18"/>
        </w:rPr>
        <w:t>por</w:t>
      </w:r>
      <w:r>
        <w:rPr>
          <w:rFonts w:ascii="Times New Roman" w:hAnsi="Times New Roman"/>
          <w:sz w:val="18"/>
          <w:szCs w:val="18"/>
        </w:rPr>
        <w:t xml:space="preserve"> encima de la línea de pobreza, </w:t>
      </w:r>
      <w:r w:rsidRPr="00407CCA">
        <w:rPr>
          <w:rFonts w:ascii="Times New Roman" w:hAnsi="Times New Roman"/>
          <w:sz w:val="18"/>
          <w:szCs w:val="18"/>
        </w:rPr>
        <w:t>cual</w:t>
      </w:r>
      <w:r>
        <w:rPr>
          <w:rFonts w:ascii="Times New Roman" w:hAnsi="Times New Roman"/>
          <w:sz w:val="18"/>
          <w:szCs w:val="18"/>
        </w:rPr>
        <w:t xml:space="preserve">quiera sea el umbral de pobreza </w:t>
      </w:r>
      <w:r w:rsidRPr="00407CCA">
        <w:rPr>
          <w:rFonts w:ascii="Times New Roman" w:hAnsi="Times New Roman"/>
          <w:sz w:val="18"/>
          <w:szCs w:val="18"/>
        </w:rPr>
        <w:t>que se elija.)</w:t>
      </w:r>
    </w:p>
    <w:p w:rsidR="00E3322F" w:rsidRDefault="00407CCA" w:rsidP="00407CCA">
      <w:pPr>
        <w:spacing w:line="240" w:lineRule="auto"/>
        <w:jc w:val="both"/>
        <w:rPr>
          <w:rFonts w:ascii="Times New Roman" w:hAnsi="Times New Roman"/>
          <w:sz w:val="18"/>
          <w:szCs w:val="18"/>
        </w:rPr>
      </w:pPr>
      <w:r>
        <w:rPr>
          <w:rFonts w:ascii="Times New Roman" w:hAnsi="Times New Roman"/>
          <w:sz w:val="18"/>
          <w:szCs w:val="18"/>
        </w:rPr>
        <w:t xml:space="preserve">En el caso de la medición de la </w:t>
      </w:r>
      <w:r w:rsidRPr="00407CCA">
        <w:rPr>
          <w:rFonts w:ascii="Times New Roman" w:hAnsi="Times New Roman"/>
          <w:sz w:val="18"/>
          <w:szCs w:val="18"/>
        </w:rPr>
        <w:t>p</w:t>
      </w:r>
      <w:r>
        <w:rPr>
          <w:rFonts w:ascii="Times New Roman" w:hAnsi="Times New Roman"/>
          <w:sz w:val="18"/>
          <w:szCs w:val="18"/>
        </w:rPr>
        <w:t xml:space="preserve">rivación, ¿debe establecerse el </w:t>
      </w:r>
      <w:r w:rsidRPr="00407CCA">
        <w:rPr>
          <w:rFonts w:ascii="Times New Roman" w:hAnsi="Times New Roman"/>
          <w:sz w:val="18"/>
          <w:szCs w:val="18"/>
        </w:rPr>
        <w:t xml:space="preserve">umbral en “carecer de dos </w:t>
      </w:r>
      <w:r>
        <w:rPr>
          <w:rFonts w:ascii="Times New Roman" w:hAnsi="Times New Roman"/>
          <w:sz w:val="18"/>
          <w:szCs w:val="18"/>
        </w:rPr>
        <w:t xml:space="preserve">o más” </w:t>
      </w:r>
      <w:r w:rsidRPr="00407CCA">
        <w:rPr>
          <w:rFonts w:ascii="Times New Roman" w:hAnsi="Times New Roman"/>
          <w:sz w:val="18"/>
          <w:szCs w:val="18"/>
        </w:rPr>
        <w:t>de</w:t>
      </w:r>
      <w:r>
        <w:rPr>
          <w:rFonts w:ascii="Times New Roman" w:hAnsi="Times New Roman"/>
          <w:sz w:val="18"/>
          <w:szCs w:val="18"/>
        </w:rPr>
        <w:t xml:space="preserve"> los 14 elementos del índice de privación? ¿En “tres o más”? </w:t>
      </w:r>
      <w:r w:rsidRPr="00407CCA">
        <w:rPr>
          <w:rFonts w:ascii="Times New Roman" w:hAnsi="Times New Roman"/>
          <w:sz w:val="18"/>
          <w:szCs w:val="18"/>
        </w:rPr>
        <w:t>¿E</w:t>
      </w:r>
      <w:r>
        <w:rPr>
          <w:rFonts w:ascii="Times New Roman" w:hAnsi="Times New Roman"/>
          <w:sz w:val="18"/>
          <w:szCs w:val="18"/>
        </w:rPr>
        <w:t xml:space="preserve">n “cuatro o más”? Para la tabla </w:t>
      </w:r>
      <w:r w:rsidRPr="00407CCA">
        <w:rPr>
          <w:rFonts w:ascii="Times New Roman" w:hAnsi="Times New Roman"/>
          <w:sz w:val="18"/>
          <w:szCs w:val="18"/>
        </w:rPr>
        <w:t>clasifica</w:t>
      </w:r>
      <w:r>
        <w:rPr>
          <w:rFonts w:ascii="Times New Roman" w:hAnsi="Times New Roman"/>
          <w:sz w:val="18"/>
          <w:szCs w:val="18"/>
        </w:rPr>
        <w:t xml:space="preserve">toria de privación infantil del </w:t>
      </w:r>
      <w:r w:rsidRPr="00407CCA">
        <w:rPr>
          <w:rFonts w:ascii="Times New Roman" w:hAnsi="Times New Roman"/>
          <w:sz w:val="18"/>
          <w:szCs w:val="18"/>
        </w:rPr>
        <w:t>presente informe (Figura 1a), la línea</w:t>
      </w:r>
      <w:r>
        <w:rPr>
          <w:rFonts w:ascii="Times New Roman" w:hAnsi="Times New Roman"/>
          <w:sz w:val="18"/>
          <w:szCs w:val="18"/>
        </w:rPr>
        <w:t xml:space="preserve"> </w:t>
      </w:r>
      <w:r w:rsidRPr="00407CCA">
        <w:rPr>
          <w:rFonts w:ascii="Times New Roman" w:hAnsi="Times New Roman"/>
          <w:sz w:val="18"/>
          <w:szCs w:val="18"/>
        </w:rPr>
        <w:t>se traza en “carecer de dos o más”.</w:t>
      </w:r>
      <w:r>
        <w:rPr>
          <w:rFonts w:ascii="Times New Roman" w:hAnsi="Times New Roman"/>
          <w:sz w:val="18"/>
          <w:szCs w:val="18"/>
        </w:rPr>
        <w:t xml:space="preserve"> </w:t>
      </w:r>
      <w:r w:rsidRPr="00407CCA">
        <w:rPr>
          <w:rFonts w:ascii="Times New Roman" w:hAnsi="Times New Roman"/>
          <w:sz w:val="18"/>
          <w:szCs w:val="18"/>
        </w:rPr>
        <w:t>Sin embargo, esta decisión es</w:t>
      </w:r>
      <w:r>
        <w:rPr>
          <w:rFonts w:ascii="Times New Roman" w:hAnsi="Times New Roman"/>
          <w:sz w:val="18"/>
          <w:szCs w:val="18"/>
        </w:rPr>
        <w:t xml:space="preserve"> </w:t>
      </w:r>
      <w:r w:rsidRPr="00407CCA">
        <w:rPr>
          <w:rFonts w:ascii="Times New Roman" w:hAnsi="Times New Roman"/>
          <w:sz w:val="18"/>
          <w:szCs w:val="18"/>
        </w:rPr>
        <w:t>esencialmente oportunista: trazar la</w:t>
      </w:r>
      <w:r>
        <w:rPr>
          <w:rFonts w:ascii="Times New Roman" w:hAnsi="Times New Roman"/>
          <w:sz w:val="18"/>
          <w:szCs w:val="18"/>
        </w:rPr>
        <w:t xml:space="preserve"> </w:t>
      </w:r>
      <w:r w:rsidRPr="00407CCA">
        <w:rPr>
          <w:rFonts w:ascii="Times New Roman" w:hAnsi="Times New Roman"/>
          <w:sz w:val="18"/>
          <w:szCs w:val="18"/>
        </w:rPr>
        <w:t>línea en “carecer de uno o más”</w:t>
      </w:r>
      <w:r>
        <w:rPr>
          <w:rFonts w:ascii="Times New Roman" w:hAnsi="Times New Roman"/>
          <w:sz w:val="18"/>
          <w:szCs w:val="18"/>
        </w:rPr>
        <w:t xml:space="preserve"> </w:t>
      </w:r>
      <w:r w:rsidRPr="00407CCA">
        <w:rPr>
          <w:rFonts w:ascii="Times New Roman" w:hAnsi="Times New Roman"/>
          <w:sz w:val="18"/>
          <w:szCs w:val="18"/>
        </w:rPr>
        <w:t>hubiera enfatizado arbitrariamente un</w:t>
      </w:r>
      <w:r>
        <w:rPr>
          <w:rFonts w:ascii="Times New Roman" w:hAnsi="Times New Roman"/>
          <w:sz w:val="18"/>
          <w:szCs w:val="18"/>
        </w:rPr>
        <w:t xml:space="preserve"> </w:t>
      </w:r>
      <w:r w:rsidRPr="00407CCA">
        <w:rPr>
          <w:rFonts w:ascii="Times New Roman" w:hAnsi="Times New Roman"/>
          <w:sz w:val="18"/>
          <w:szCs w:val="18"/>
        </w:rPr>
        <w:t xml:space="preserve">único </w:t>
      </w:r>
      <w:r>
        <w:rPr>
          <w:rFonts w:ascii="Times New Roman" w:hAnsi="Times New Roman"/>
          <w:sz w:val="18"/>
          <w:szCs w:val="18"/>
        </w:rPr>
        <w:t xml:space="preserve">elemento del </w:t>
      </w:r>
      <w:r>
        <w:rPr>
          <w:rFonts w:ascii="Times New Roman" w:hAnsi="Times New Roman"/>
          <w:sz w:val="18"/>
          <w:szCs w:val="18"/>
        </w:rPr>
        <w:lastRenderedPageBreak/>
        <w:t xml:space="preserve">listado. Asimismo, </w:t>
      </w:r>
      <w:r w:rsidRPr="00407CCA">
        <w:rPr>
          <w:rFonts w:ascii="Times New Roman" w:hAnsi="Times New Roman"/>
          <w:sz w:val="18"/>
          <w:szCs w:val="18"/>
        </w:rPr>
        <w:t>hubi</w:t>
      </w:r>
      <w:r>
        <w:rPr>
          <w:rFonts w:ascii="Times New Roman" w:hAnsi="Times New Roman"/>
          <w:sz w:val="18"/>
          <w:szCs w:val="18"/>
        </w:rPr>
        <w:t xml:space="preserve">era generado tasas de privación </w:t>
      </w:r>
      <w:r w:rsidRPr="00407CCA">
        <w:rPr>
          <w:rFonts w:ascii="Times New Roman" w:hAnsi="Times New Roman"/>
          <w:sz w:val="18"/>
          <w:szCs w:val="18"/>
        </w:rPr>
        <w:t>infa</w:t>
      </w:r>
      <w:r>
        <w:rPr>
          <w:rFonts w:ascii="Times New Roman" w:hAnsi="Times New Roman"/>
          <w:sz w:val="18"/>
          <w:szCs w:val="18"/>
        </w:rPr>
        <w:t xml:space="preserve">ntil extremadamente elevadas en </w:t>
      </w:r>
      <w:r w:rsidRPr="00407CCA">
        <w:rPr>
          <w:rFonts w:ascii="Times New Roman" w:hAnsi="Times New Roman"/>
          <w:sz w:val="18"/>
          <w:szCs w:val="18"/>
        </w:rPr>
        <w:t>lo</w:t>
      </w:r>
      <w:r>
        <w:rPr>
          <w:rFonts w:ascii="Times New Roman" w:hAnsi="Times New Roman"/>
          <w:sz w:val="18"/>
          <w:szCs w:val="18"/>
        </w:rPr>
        <w:t xml:space="preserve">s países más pobres de la Unión </w:t>
      </w:r>
      <w:r w:rsidRPr="00407CCA">
        <w:rPr>
          <w:rFonts w:ascii="Times New Roman" w:hAnsi="Times New Roman"/>
          <w:sz w:val="18"/>
          <w:szCs w:val="18"/>
        </w:rPr>
        <w:t>Europea. Es</w:t>
      </w:r>
      <w:r>
        <w:rPr>
          <w:rFonts w:ascii="Times New Roman" w:hAnsi="Times New Roman"/>
          <w:sz w:val="18"/>
          <w:szCs w:val="18"/>
        </w:rPr>
        <w:t xml:space="preserve">tablecer la línea en “carecer </w:t>
      </w:r>
      <w:r w:rsidRPr="00407CCA">
        <w:rPr>
          <w:rFonts w:ascii="Times New Roman" w:hAnsi="Times New Roman"/>
          <w:sz w:val="18"/>
          <w:szCs w:val="18"/>
        </w:rPr>
        <w:t>de</w:t>
      </w:r>
      <w:r>
        <w:rPr>
          <w:rFonts w:ascii="Times New Roman" w:hAnsi="Times New Roman"/>
          <w:sz w:val="18"/>
          <w:szCs w:val="18"/>
        </w:rPr>
        <w:t xml:space="preserve"> tres o más”, por el contrario, hubiera generado tasas </w:t>
      </w:r>
      <w:r w:rsidRPr="00407CCA">
        <w:rPr>
          <w:rFonts w:ascii="Times New Roman" w:hAnsi="Times New Roman"/>
          <w:sz w:val="18"/>
          <w:szCs w:val="18"/>
        </w:rPr>
        <w:t>de</w:t>
      </w:r>
      <w:r>
        <w:rPr>
          <w:rFonts w:ascii="Times New Roman" w:hAnsi="Times New Roman"/>
          <w:sz w:val="18"/>
          <w:szCs w:val="18"/>
        </w:rPr>
        <w:t xml:space="preserve"> privación extremadamente bajas en los países más ricos. </w:t>
      </w:r>
      <w:r w:rsidRPr="00407CCA">
        <w:rPr>
          <w:rFonts w:ascii="Times New Roman" w:hAnsi="Times New Roman"/>
          <w:sz w:val="18"/>
          <w:szCs w:val="18"/>
        </w:rPr>
        <w:t xml:space="preserve">En </w:t>
      </w:r>
      <w:r>
        <w:rPr>
          <w:rFonts w:ascii="Times New Roman" w:hAnsi="Times New Roman"/>
          <w:sz w:val="18"/>
          <w:szCs w:val="18"/>
        </w:rPr>
        <w:t xml:space="preserve">segundo lugar, tanto las tablas </w:t>
      </w:r>
      <w:r w:rsidRPr="00407CCA">
        <w:rPr>
          <w:rFonts w:ascii="Times New Roman" w:hAnsi="Times New Roman"/>
          <w:sz w:val="18"/>
          <w:szCs w:val="18"/>
        </w:rPr>
        <w:t>clasificat</w:t>
      </w:r>
      <w:r>
        <w:rPr>
          <w:rFonts w:ascii="Times New Roman" w:hAnsi="Times New Roman"/>
          <w:sz w:val="18"/>
          <w:szCs w:val="18"/>
        </w:rPr>
        <w:t xml:space="preserve">orias de privación como las del </w:t>
      </w:r>
      <w:r w:rsidRPr="00407CCA">
        <w:rPr>
          <w:rFonts w:ascii="Times New Roman" w:hAnsi="Times New Roman"/>
          <w:sz w:val="18"/>
          <w:szCs w:val="18"/>
        </w:rPr>
        <w:t xml:space="preserve">ingreso </w:t>
      </w:r>
      <w:r>
        <w:rPr>
          <w:rFonts w:ascii="Times New Roman" w:hAnsi="Times New Roman"/>
          <w:sz w:val="18"/>
          <w:szCs w:val="18"/>
        </w:rPr>
        <w:t xml:space="preserve">relativo indican qué proporción de los niños de cada nación se </w:t>
      </w:r>
      <w:r w:rsidRPr="00407CCA">
        <w:rPr>
          <w:rFonts w:ascii="Times New Roman" w:hAnsi="Times New Roman"/>
          <w:sz w:val="18"/>
          <w:szCs w:val="18"/>
        </w:rPr>
        <w:t>encue</w:t>
      </w:r>
      <w:r>
        <w:rPr>
          <w:rFonts w:ascii="Times New Roman" w:hAnsi="Times New Roman"/>
          <w:sz w:val="18"/>
          <w:szCs w:val="18"/>
        </w:rPr>
        <w:t xml:space="preserve">ntra por debajo de los umbrales </w:t>
      </w:r>
      <w:r w:rsidRPr="00407CCA">
        <w:rPr>
          <w:rFonts w:ascii="Times New Roman" w:hAnsi="Times New Roman"/>
          <w:sz w:val="18"/>
          <w:szCs w:val="18"/>
        </w:rPr>
        <w:t>sele</w:t>
      </w:r>
      <w:r>
        <w:rPr>
          <w:rFonts w:ascii="Times New Roman" w:hAnsi="Times New Roman"/>
          <w:sz w:val="18"/>
          <w:szCs w:val="18"/>
        </w:rPr>
        <w:t xml:space="preserve">ccionados; pero no indican cuán </w:t>
      </w:r>
      <w:r w:rsidRPr="00407CCA">
        <w:rPr>
          <w:rFonts w:ascii="Times New Roman" w:hAnsi="Times New Roman"/>
          <w:sz w:val="18"/>
          <w:szCs w:val="18"/>
        </w:rPr>
        <w:t>por debajo de la línea se encuentran.</w:t>
      </w:r>
    </w:p>
    <w:p w:rsidR="00407CCA" w:rsidRDefault="00407CCA" w:rsidP="00407CCA">
      <w:pPr>
        <w:spacing w:line="240" w:lineRule="auto"/>
        <w:jc w:val="both"/>
        <w:rPr>
          <w:rFonts w:ascii="Times New Roman" w:hAnsi="Times New Roman"/>
          <w:sz w:val="18"/>
          <w:szCs w:val="18"/>
        </w:rPr>
      </w:pPr>
      <w:r>
        <w:rPr>
          <w:rFonts w:ascii="Times New Roman" w:hAnsi="Times New Roman"/>
          <w:sz w:val="18"/>
          <w:szCs w:val="18"/>
        </w:rPr>
        <w:t xml:space="preserve">En el caso de la medición de la </w:t>
      </w:r>
      <w:r w:rsidRPr="00407CCA">
        <w:rPr>
          <w:rFonts w:ascii="Times New Roman" w:hAnsi="Times New Roman"/>
          <w:sz w:val="18"/>
          <w:szCs w:val="18"/>
        </w:rPr>
        <w:t>priv</w:t>
      </w:r>
      <w:r>
        <w:rPr>
          <w:rFonts w:ascii="Times New Roman" w:hAnsi="Times New Roman"/>
          <w:sz w:val="18"/>
          <w:szCs w:val="18"/>
        </w:rPr>
        <w:t xml:space="preserve">ación, la cuestión de “cuán por </w:t>
      </w:r>
      <w:r w:rsidRPr="00407CCA">
        <w:rPr>
          <w:rFonts w:ascii="Times New Roman" w:hAnsi="Times New Roman"/>
          <w:sz w:val="18"/>
          <w:szCs w:val="18"/>
        </w:rPr>
        <w:t>debajo”</w:t>
      </w:r>
      <w:r>
        <w:rPr>
          <w:rFonts w:ascii="Times New Roman" w:hAnsi="Times New Roman"/>
          <w:sz w:val="18"/>
          <w:szCs w:val="18"/>
        </w:rPr>
        <w:t xml:space="preserve"> se puede determinar, en parte, </w:t>
      </w:r>
      <w:r w:rsidRPr="00407CCA">
        <w:rPr>
          <w:rFonts w:ascii="Times New Roman" w:hAnsi="Times New Roman"/>
          <w:sz w:val="18"/>
          <w:szCs w:val="18"/>
        </w:rPr>
        <w:t>establ</w:t>
      </w:r>
      <w:r>
        <w:rPr>
          <w:rFonts w:ascii="Times New Roman" w:hAnsi="Times New Roman"/>
          <w:sz w:val="18"/>
          <w:szCs w:val="18"/>
        </w:rPr>
        <w:t xml:space="preserve">eciendo un umbral más bajo para </w:t>
      </w:r>
      <w:r w:rsidRPr="00407CCA">
        <w:rPr>
          <w:rFonts w:ascii="Times New Roman" w:hAnsi="Times New Roman"/>
          <w:sz w:val="18"/>
          <w:szCs w:val="18"/>
        </w:rPr>
        <w:t>e</w:t>
      </w:r>
      <w:r>
        <w:rPr>
          <w:rFonts w:ascii="Times New Roman" w:hAnsi="Times New Roman"/>
          <w:sz w:val="18"/>
          <w:szCs w:val="18"/>
        </w:rPr>
        <w:t xml:space="preserve">l Índice de Privación Infantil. </w:t>
      </w:r>
      <w:r w:rsidRPr="00407CCA">
        <w:rPr>
          <w:rFonts w:ascii="Times New Roman" w:hAnsi="Times New Roman"/>
          <w:sz w:val="18"/>
          <w:szCs w:val="18"/>
        </w:rPr>
        <w:t>La Fi</w:t>
      </w:r>
      <w:r>
        <w:rPr>
          <w:rFonts w:ascii="Times New Roman" w:hAnsi="Times New Roman"/>
          <w:sz w:val="18"/>
          <w:szCs w:val="18"/>
        </w:rPr>
        <w:t xml:space="preserve">gura 6, por ejemplo, muestra la </w:t>
      </w:r>
      <w:r w:rsidRPr="00407CCA">
        <w:rPr>
          <w:rFonts w:ascii="Times New Roman" w:hAnsi="Times New Roman"/>
          <w:sz w:val="18"/>
          <w:szCs w:val="18"/>
        </w:rPr>
        <w:t>propo</w:t>
      </w:r>
      <w:r>
        <w:rPr>
          <w:rFonts w:ascii="Times New Roman" w:hAnsi="Times New Roman"/>
          <w:sz w:val="18"/>
          <w:szCs w:val="18"/>
        </w:rPr>
        <w:t xml:space="preserve">rción de niños de cada país que </w:t>
      </w:r>
      <w:r w:rsidRPr="00407CCA">
        <w:rPr>
          <w:rFonts w:ascii="Times New Roman" w:hAnsi="Times New Roman"/>
          <w:sz w:val="18"/>
          <w:szCs w:val="18"/>
        </w:rPr>
        <w:t>carecen de</w:t>
      </w:r>
      <w:r>
        <w:rPr>
          <w:rFonts w:ascii="Times New Roman" w:hAnsi="Times New Roman"/>
          <w:sz w:val="18"/>
          <w:szCs w:val="18"/>
        </w:rPr>
        <w:t xml:space="preserve"> dos, tres, cuatro, cinco o más </w:t>
      </w:r>
      <w:r w:rsidRPr="00407CCA">
        <w:rPr>
          <w:rFonts w:ascii="Times New Roman" w:hAnsi="Times New Roman"/>
          <w:sz w:val="18"/>
          <w:szCs w:val="18"/>
        </w:rPr>
        <w:t>de los 14 elementos.</w:t>
      </w:r>
    </w:p>
    <w:p w:rsidR="00407CCA" w:rsidRDefault="00407CCA" w:rsidP="00407CCA">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extent cx="4762500" cy="690245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2500" cy="6902450"/>
                    </a:xfrm>
                    <a:prstGeom prst="rect">
                      <a:avLst/>
                    </a:prstGeom>
                    <a:noFill/>
                    <a:ln>
                      <a:noFill/>
                    </a:ln>
                  </pic:spPr>
                </pic:pic>
              </a:graphicData>
            </a:graphic>
          </wp:inline>
        </w:drawing>
      </w:r>
    </w:p>
    <w:p w:rsidR="00407CCA" w:rsidRDefault="00407CCA" w:rsidP="00407CCA">
      <w:pPr>
        <w:spacing w:line="240" w:lineRule="auto"/>
        <w:jc w:val="both"/>
        <w:rPr>
          <w:rFonts w:ascii="Times New Roman" w:hAnsi="Times New Roman"/>
          <w:sz w:val="18"/>
          <w:szCs w:val="18"/>
        </w:rPr>
      </w:pPr>
    </w:p>
    <w:p w:rsidR="00407CCA" w:rsidRDefault="00407CCA" w:rsidP="00407CCA">
      <w:pPr>
        <w:spacing w:line="240" w:lineRule="auto"/>
        <w:jc w:val="both"/>
        <w:rPr>
          <w:rFonts w:ascii="Times New Roman" w:hAnsi="Times New Roman"/>
          <w:sz w:val="18"/>
          <w:szCs w:val="18"/>
        </w:rPr>
      </w:pPr>
    </w:p>
    <w:p w:rsidR="00407CCA" w:rsidRDefault="00407CCA" w:rsidP="00407CCA">
      <w:pPr>
        <w:spacing w:line="240" w:lineRule="auto"/>
        <w:jc w:val="both"/>
        <w:rPr>
          <w:rFonts w:ascii="Times New Roman" w:hAnsi="Times New Roman"/>
          <w:sz w:val="18"/>
          <w:szCs w:val="18"/>
        </w:rPr>
      </w:pPr>
      <w:r w:rsidRPr="00407CCA">
        <w:rPr>
          <w:rFonts w:ascii="Times New Roman" w:hAnsi="Times New Roman"/>
          <w:sz w:val="18"/>
          <w:szCs w:val="18"/>
        </w:rPr>
        <w:lastRenderedPageBreak/>
        <w:t>En el ca</w:t>
      </w:r>
      <w:r>
        <w:rPr>
          <w:rFonts w:ascii="Times New Roman" w:hAnsi="Times New Roman"/>
          <w:sz w:val="18"/>
          <w:szCs w:val="18"/>
        </w:rPr>
        <w:t xml:space="preserve">so de la medición de la pobreza </w:t>
      </w:r>
      <w:r w:rsidRPr="00407CCA">
        <w:rPr>
          <w:rFonts w:ascii="Times New Roman" w:hAnsi="Times New Roman"/>
          <w:sz w:val="18"/>
          <w:szCs w:val="18"/>
        </w:rPr>
        <w:t>infantil r</w:t>
      </w:r>
      <w:r>
        <w:rPr>
          <w:rFonts w:ascii="Times New Roman" w:hAnsi="Times New Roman"/>
          <w:sz w:val="18"/>
          <w:szCs w:val="18"/>
        </w:rPr>
        <w:t xml:space="preserve">elativa, la pregunta “¿cuán por </w:t>
      </w:r>
      <w:r w:rsidRPr="00407CCA">
        <w:rPr>
          <w:rFonts w:ascii="Times New Roman" w:hAnsi="Times New Roman"/>
          <w:sz w:val="18"/>
          <w:szCs w:val="18"/>
        </w:rPr>
        <w:t>d</w:t>
      </w:r>
      <w:r>
        <w:rPr>
          <w:rFonts w:ascii="Times New Roman" w:hAnsi="Times New Roman"/>
          <w:sz w:val="18"/>
          <w:szCs w:val="18"/>
        </w:rPr>
        <w:t xml:space="preserve">ebajo de la línea de pobreza se permite que caigan los pobres?” </w:t>
      </w:r>
      <w:r w:rsidRPr="00407CCA">
        <w:rPr>
          <w:rFonts w:ascii="Times New Roman" w:hAnsi="Times New Roman"/>
          <w:sz w:val="18"/>
          <w:szCs w:val="18"/>
        </w:rPr>
        <w:t>encuen</w:t>
      </w:r>
      <w:r>
        <w:rPr>
          <w:rFonts w:ascii="Times New Roman" w:hAnsi="Times New Roman"/>
          <w:sz w:val="18"/>
          <w:szCs w:val="18"/>
        </w:rPr>
        <w:t xml:space="preserve">tra una respuesta aproximada en </w:t>
      </w:r>
      <w:r w:rsidRPr="00407CCA">
        <w:rPr>
          <w:rFonts w:ascii="Times New Roman" w:hAnsi="Times New Roman"/>
          <w:sz w:val="18"/>
          <w:szCs w:val="18"/>
        </w:rPr>
        <w:t>la Figura 7, que compara 35 países</w:t>
      </w:r>
      <w:r>
        <w:rPr>
          <w:rFonts w:ascii="Times New Roman" w:hAnsi="Times New Roman"/>
          <w:sz w:val="18"/>
          <w:szCs w:val="18"/>
        </w:rPr>
        <w:t xml:space="preserve"> </w:t>
      </w:r>
      <w:r w:rsidRPr="00407CCA">
        <w:rPr>
          <w:rFonts w:ascii="Times New Roman" w:hAnsi="Times New Roman"/>
          <w:sz w:val="18"/>
          <w:szCs w:val="18"/>
        </w:rPr>
        <w:t>según la profundidad de su brecha de</w:t>
      </w:r>
      <w:r>
        <w:rPr>
          <w:rFonts w:ascii="Times New Roman" w:hAnsi="Times New Roman"/>
          <w:sz w:val="18"/>
          <w:szCs w:val="18"/>
        </w:rPr>
        <w:t xml:space="preserve"> </w:t>
      </w:r>
      <w:r w:rsidRPr="00407CCA">
        <w:rPr>
          <w:rFonts w:ascii="Times New Roman" w:hAnsi="Times New Roman"/>
          <w:sz w:val="18"/>
          <w:szCs w:val="18"/>
        </w:rPr>
        <w:t>pobreza, es decir, la diferencia entre el</w:t>
      </w:r>
      <w:r>
        <w:rPr>
          <w:rFonts w:ascii="Times New Roman" w:hAnsi="Times New Roman"/>
          <w:sz w:val="18"/>
          <w:szCs w:val="18"/>
        </w:rPr>
        <w:t xml:space="preserve"> </w:t>
      </w:r>
      <w:r w:rsidRPr="00407CCA">
        <w:rPr>
          <w:rFonts w:ascii="Times New Roman" w:hAnsi="Times New Roman"/>
          <w:sz w:val="18"/>
          <w:szCs w:val="18"/>
        </w:rPr>
        <w:t>ingreso medio de las familias por</w:t>
      </w:r>
      <w:r>
        <w:rPr>
          <w:rFonts w:ascii="Times New Roman" w:hAnsi="Times New Roman"/>
          <w:sz w:val="18"/>
          <w:szCs w:val="18"/>
        </w:rPr>
        <w:t xml:space="preserve"> </w:t>
      </w:r>
      <w:r w:rsidRPr="00407CCA">
        <w:rPr>
          <w:rFonts w:ascii="Times New Roman" w:hAnsi="Times New Roman"/>
          <w:sz w:val="18"/>
          <w:szCs w:val="18"/>
        </w:rPr>
        <w:t>debajo de la línea de pobreza y la línea</w:t>
      </w:r>
      <w:r>
        <w:rPr>
          <w:rFonts w:ascii="Times New Roman" w:hAnsi="Times New Roman"/>
          <w:sz w:val="18"/>
          <w:szCs w:val="18"/>
        </w:rPr>
        <w:t xml:space="preserve"> de pobreza en sí misma. </w:t>
      </w:r>
    </w:p>
    <w:p w:rsidR="00407CCA" w:rsidRDefault="00407CCA" w:rsidP="00407CCA">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extent cx="4826000" cy="773430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26000" cy="7734300"/>
                    </a:xfrm>
                    <a:prstGeom prst="rect">
                      <a:avLst/>
                    </a:prstGeom>
                    <a:noFill/>
                    <a:ln>
                      <a:noFill/>
                    </a:ln>
                  </pic:spPr>
                </pic:pic>
              </a:graphicData>
            </a:graphic>
          </wp:inline>
        </w:drawing>
      </w:r>
    </w:p>
    <w:p w:rsidR="00E3322F" w:rsidRDefault="00E3322F" w:rsidP="00343B31">
      <w:pPr>
        <w:spacing w:line="240" w:lineRule="auto"/>
        <w:jc w:val="both"/>
        <w:rPr>
          <w:rFonts w:ascii="Times New Roman" w:hAnsi="Times New Roman"/>
          <w:sz w:val="18"/>
          <w:szCs w:val="18"/>
        </w:rPr>
      </w:pPr>
    </w:p>
    <w:p w:rsidR="00407CCA" w:rsidRDefault="00855543" w:rsidP="00343B31">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extent cx="3651250" cy="8210550"/>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51250" cy="8210550"/>
                    </a:xfrm>
                    <a:prstGeom prst="rect">
                      <a:avLst/>
                    </a:prstGeom>
                    <a:noFill/>
                    <a:ln>
                      <a:noFill/>
                    </a:ln>
                  </pic:spPr>
                </pic:pic>
              </a:graphicData>
            </a:graphic>
          </wp:inline>
        </w:drawing>
      </w:r>
    </w:p>
    <w:p w:rsidR="00855543" w:rsidRDefault="00855543" w:rsidP="00343B31">
      <w:pPr>
        <w:spacing w:line="240" w:lineRule="auto"/>
        <w:jc w:val="both"/>
        <w:rPr>
          <w:rFonts w:ascii="Times New Roman" w:hAnsi="Times New Roman"/>
          <w:sz w:val="18"/>
          <w:szCs w:val="18"/>
        </w:rPr>
      </w:pPr>
    </w:p>
    <w:p w:rsidR="00855543" w:rsidRDefault="00855543" w:rsidP="00343B31">
      <w:pPr>
        <w:spacing w:line="240" w:lineRule="auto"/>
        <w:jc w:val="both"/>
        <w:rPr>
          <w:rFonts w:ascii="Times New Roman" w:hAnsi="Times New Roman"/>
          <w:sz w:val="18"/>
          <w:szCs w:val="18"/>
        </w:rPr>
      </w:pPr>
    </w:p>
    <w:p w:rsidR="00855543" w:rsidRDefault="00855543" w:rsidP="00343B31">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extent cx="5397500" cy="2279650"/>
            <wp:effectExtent l="0" t="0" r="0" b="635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7500" cy="2279650"/>
                    </a:xfrm>
                    <a:prstGeom prst="rect">
                      <a:avLst/>
                    </a:prstGeom>
                    <a:noFill/>
                    <a:ln>
                      <a:noFill/>
                    </a:ln>
                  </pic:spPr>
                </pic:pic>
              </a:graphicData>
            </a:graphic>
          </wp:inline>
        </w:drawing>
      </w:r>
    </w:p>
    <w:p w:rsidR="00855543" w:rsidRDefault="00855543" w:rsidP="00343B31">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extent cx="4038600" cy="637540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38600" cy="6375400"/>
                    </a:xfrm>
                    <a:prstGeom prst="rect">
                      <a:avLst/>
                    </a:prstGeom>
                    <a:noFill/>
                    <a:ln>
                      <a:noFill/>
                    </a:ln>
                  </pic:spPr>
                </pic:pic>
              </a:graphicData>
            </a:graphic>
          </wp:inline>
        </w:drawing>
      </w:r>
    </w:p>
    <w:p w:rsidR="00855543" w:rsidRDefault="00855543" w:rsidP="00343B31">
      <w:pPr>
        <w:spacing w:line="240" w:lineRule="auto"/>
        <w:jc w:val="both"/>
        <w:rPr>
          <w:rFonts w:ascii="Times New Roman" w:hAnsi="Times New Roman"/>
          <w:sz w:val="18"/>
          <w:szCs w:val="18"/>
        </w:rPr>
      </w:pPr>
    </w:p>
    <w:p w:rsidR="00855543" w:rsidRDefault="00855543" w:rsidP="00343B31">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extent cx="5397500" cy="83629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97500" cy="8362950"/>
                    </a:xfrm>
                    <a:prstGeom prst="rect">
                      <a:avLst/>
                    </a:prstGeom>
                    <a:noFill/>
                    <a:ln>
                      <a:noFill/>
                    </a:ln>
                  </pic:spPr>
                </pic:pic>
              </a:graphicData>
            </a:graphic>
          </wp:inline>
        </w:drawing>
      </w:r>
    </w:p>
    <w:p w:rsidR="00855543" w:rsidRDefault="00855543" w:rsidP="00343B31">
      <w:pPr>
        <w:spacing w:line="240" w:lineRule="auto"/>
        <w:jc w:val="both"/>
        <w:rPr>
          <w:rFonts w:ascii="Times New Roman" w:hAnsi="Times New Roman"/>
          <w:sz w:val="18"/>
          <w:szCs w:val="18"/>
        </w:rPr>
      </w:pPr>
    </w:p>
    <w:p w:rsidR="00855543" w:rsidRDefault="00C627FD" w:rsidP="00343B31">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extent cx="5391150" cy="630555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6305550"/>
                    </a:xfrm>
                    <a:prstGeom prst="rect">
                      <a:avLst/>
                    </a:prstGeom>
                    <a:noFill/>
                    <a:ln>
                      <a:noFill/>
                    </a:ln>
                  </pic:spPr>
                </pic:pic>
              </a:graphicData>
            </a:graphic>
          </wp:inline>
        </w:drawing>
      </w:r>
    </w:p>
    <w:p w:rsidR="0030102F" w:rsidRDefault="0030102F" w:rsidP="00343B31">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extent cx="4762500" cy="581025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62500" cy="5810250"/>
                    </a:xfrm>
                    <a:prstGeom prst="rect">
                      <a:avLst/>
                    </a:prstGeom>
                    <a:noFill/>
                    <a:ln>
                      <a:noFill/>
                    </a:ln>
                  </pic:spPr>
                </pic:pic>
              </a:graphicData>
            </a:graphic>
          </wp:inline>
        </w:drawing>
      </w:r>
    </w:p>
    <w:p w:rsidR="00855543" w:rsidRDefault="00855543" w:rsidP="00343B31">
      <w:pPr>
        <w:spacing w:line="240" w:lineRule="auto"/>
        <w:jc w:val="both"/>
        <w:rPr>
          <w:rFonts w:ascii="Times New Roman" w:hAnsi="Times New Roman"/>
          <w:sz w:val="18"/>
          <w:szCs w:val="18"/>
        </w:rPr>
      </w:pPr>
    </w:p>
    <w:p w:rsidR="00343B31" w:rsidRDefault="0030102F" w:rsidP="00343B31">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extent cx="4819650" cy="26352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19650" cy="2635250"/>
                    </a:xfrm>
                    <a:prstGeom prst="rect">
                      <a:avLst/>
                    </a:prstGeom>
                    <a:noFill/>
                    <a:ln>
                      <a:noFill/>
                    </a:ln>
                  </pic:spPr>
                </pic:pic>
              </a:graphicData>
            </a:graphic>
          </wp:inline>
        </w:drawing>
      </w:r>
    </w:p>
    <w:p w:rsidR="0030102F" w:rsidRPr="00A41A0A" w:rsidRDefault="00A41A0A" w:rsidP="00343B31">
      <w:pPr>
        <w:spacing w:line="240" w:lineRule="auto"/>
        <w:jc w:val="both"/>
        <w:rPr>
          <w:rFonts w:ascii="Times New Roman" w:hAnsi="Times New Roman"/>
          <w:b/>
          <w:sz w:val="18"/>
          <w:szCs w:val="18"/>
        </w:rPr>
      </w:pPr>
      <w:r>
        <w:rPr>
          <w:rFonts w:ascii="Times New Roman" w:hAnsi="Times New Roman" w:cs="Times New Roman"/>
          <w:sz w:val="24"/>
          <w:szCs w:val="24"/>
        </w:rPr>
        <w:lastRenderedPageBreak/>
        <w:t xml:space="preserve">Informe </w:t>
      </w:r>
      <w:r w:rsidRPr="00DF7FCE">
        <w:rPr>
          <w:rFonts w:ascii="Times New Roman" w:hAnsi="Times New Roman" w:cs="Times New Roman"/>
          <w:b/>
          <w:sz w:val="24"/>
          <w:szCs w:val="24"/>
        </w:rPr>
        <w:t>Bienestar infantil en los países ricos - Un panorama comparativo</w:t>
      </w:r>
      <w:r>
        <w:rPr>
          <w:rFonts w:ascii="Times New Roman" w:hAnsi="Times New Roman" w:cs="Times New Roman"/>
          <w:sz w:val="24"/>
          <w:szCs w:val="24"/>
        </w:rPr>
        <w:t xml:space="preserve"> </w:t>
      </w:r>
      <w:r w:rsidR="00336B20">
        <w:rPr>
          <w:rFonts w:ascii="Times New Roman" w:hAnsi="Times New Roman" w:cs="Times New Roman"/>
          <w:b/>
          <w:sz w:val="24"/>
          <w:szCs w:val="24"/>
        </w:rPr>
        <w:t>- UNICEF -</w:t>
      </w:r>
      <w:r w:rsidRPr="00A41A0A">
        <w:rPr>
          <w:rFonts w:ascii="Times New Roman" w:hAnsi="Times New Roman" w:cs="Times New Roman"/>
          <w:b/>
          <w:sz w:val="24"/>
          <w:szCs w:val="24"/>
        </w:rPr>
        <w:t xml:space="preserve"> Centro de Investigaciones Innocenti Report Cards Nº 11 - 2013</w:t>
      </w:r>
    </w:p>
    <w:p w:rsidR="0035228B" w:rsidRDefault="00A41A0A" w:rsidP="0035228B">
      <w:pPr>
        <w:spacing w:line="240" w:lineRule="auto"/>
        <w:jc w:val="both"/>
        <w:rPr>
          <w:rFonts w:ascii="Times New Roman" w:hAnsi="Times New Roman"/>
          <w:sz w:val="24"/>
          <w:szCs w:val="24"/>
        </w:rPr>
      </w:pPr>
      <w:r w:rsidRPr="00A41A0A">
        <w:rPr>
          <w:rFonts w:ascii="Times New Roman" w:hAnsi="Times New Roman"/>
          <w:sz w:val="24"/>
          <w:szCs w:val="24"/>
        </w:rPr>
        <w:t>L</w:t>
      </w:r>
      <w:r>
        <w:rPr>
          <w:rFonts w:ascii="Times New Roman" w:hAnsi="Times New Roman"/>
          <w:sz w:val="24"/>
          <w:szCs w:val="24"/>
        </w:rPr>
        <w:t xml:space="preserve">a Primera Parte </w:t>
      </w:r>
      <w:r w:rsidRPr="00A41A0A">
        <w:rPr>
          <w:rFonts w:ascii="Times New Roman" w:hAnsi="Times New Roman"/>
          <w:sz w:val="24"/>
          <w:szCs w:val="24"/>
        </w:rPr>
        <w:t>presen</w:t>
      </w:r>
      <w:r>
        <w:rPr>
          <w:rFonts w:ascii="Times New Roman" w:hAnsi="Times New Roman"/>
          <w:sz w:val="24"/>
          <w:szCs w:val="24"/>
        </w:rPr>
        <w:t xml:space="preserve">ta una tabla clasificatoria del </w:t>
      </w:r>
      <w:r w:rsidRPr="00A41A0A">
        <w:rPr>
          <w:rFonts w:ascii="Times New Roman" w:hAnsi="Times New Roman"/>
          <w:sz w:val="24"/>
          <w:szCs w:val="24"/>
        </w:rPr>
        <w:t>bienestar infantil en 29</w:t>
      </w:r>
      <w:r>
        <w:rPr>
          <w:rFonts w:ascii="Times New Roman" w:hAnsi="Times New Roman"/>
          <w:sz w:val="24"/>
          <w:szCs w:val="24"/>
        </w:rPr>
        <w:t xml:space="preserve"> de las economías más avanzadas </w:t>
      </w:r>
      <w:r w:rsidRPr="00A41A0A">
        <w:rPr>
          <w:rFonts w:ascii="Times New Roman" w:hAnsi="Times New Roman"/>
          <w:sz w:val="24"/>
          <w:szCs w:val="24"/>
        </w:rPr>
        <w:t>del mundo.</w:t>
      </w:r>
    </w:p>
    <w:p w:rsidR="0035228B" w:rsidRPr="0035228B" w:rsidRDefault="0035228B" w:rsidP="0035228B">
      <w:pPr>
        <w:spacing w:line="240" w:lineRule="auto"/>
        <w:jc w:val="both"/>
        <w:rPr>
          <w:rFonts w:ascii="Times New Roman" w:hAnsi="Times New Roman"/>
          <w:b/>
          <w:sz w:val="24"/>
          <w:szCs w:val="24"/>
        </w:rPr>
      </w:pPr>
      <w:r w:rsidRPr="0035228B">
        <w:rPr>
          <w:rFonts w:ascii="Times New Roman" w:hAnsi="Times New Roman"/>
          <w:b/>
          <w:sz w:val="24"/>
          <w:szCs w:val="24"/>
        </w:rPr>
        <w:t>Tabla clasificatoria del bienestar infantil</w:t>
      </w:r>
    </w:p>
    <w:p w:rsidR="0035228B" w:rsidRDefault="0035228B" w:rsidP="0035228B">
      <w:pPr>
        <w:spacing w:line="240" w:lineRule="auto"/>
        <w:jc w:val="both"/>
        <w:rPr>
          <w:rFonts w:ascii="Times New Roman" w:hAnsi="Times New Roman"/>
          <w:sz w:val="18"/>
          <w:szCs w:val="18"/>
        </w:rPr>
      </w:pPr>
      <w:r w:rsidRPr="0035228B">
        <w:rPr>
          <w:rFonts w:ascii="Times New Roman" w:hAnsi="Times New Roman"/>
          <w:sz w:val="18"/>
          <w:szCs w:val="18"/>
        </w:rPr>
        <w:t>La siguiente tabla clasifica a 29 países desarrollados en función del bienestar general de sus niños. La clasificación general de cada país se basa en su clasificación media para las cinco dimensiones de bienestar infantil que se h</w:t>
      </w:r>
      <w:r>
        <w:rPr>
          <w:rFonts w:ascii="Times New Roman" w:hAnsi="Times New Roman"/>
          <w:sz w:val="18"/>
          <w:szCs w:val="18"/>
        </w:rPr>
        <w:t xml:space="preserve">an contemplado en este estudio. </w:t>
      </w:r>
      <w:r w:rsidRPr="0035228B">
        <w:rPr>
          <w:rFonts w:ascii="Times New Roman" w:hAnsi="Times New Roman"/>
          <w:sz w:val="18"/>
          <w:szCs w:val="18"/>
        </w:rPr>
        <w:t>El fondo azul claro indica un lugar en el tercio superior de la tabla, el azul medio denota una posición en el tercio central y el azul oscuro en el tercio inferior.</w:t>
      </w:r>
    </w:p>
    <w:p w:rsidR="0035228B" w:rsidRDefault="0035228B" w:rsidP="0035228B">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extent cx="5397500" cy="5689600"/>
            <wp:effectExtent l="0" t="0" r="0"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7500" cy="5689600"/>
                    </a:xfrm>
                    <a:prstGeom prst="rect">
                      <a:avLst/>
                    </a:prstGeom>
                    <a:noFill/>
                    <a:ln>
                      <a:noFill/>
                    </a:ln>
                  </pic:spPr>
                </pic:pic>
              </a:graphicData>
            </a:graphic>
          </wp:inline>
        </w:drawing>
      </w:r>
    </w:p>
    <w:p w:rsidR="0035228B" w:rsidRPr="0035228B" w:rsidRDefault="0035228B" w:rsidP="0035228B">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Se ha</w:t>
      </w:r>
      <w:r>
        <w:rPr>
          <w:rFonts w:ascii="Times New Roman" w:hAnsi="Times New Roman" w:cs="Times New Roman"/>
          <w:sz w:val="24"/>
          <w:szCs w:val="24"/>
        </w:rPr>
        <w:t xml:space="preserve">n tomado en consideración cinco </w:t>
      </w:r>
      <w:r w:rsidRPr="0035228B">
        <w:rPr>
          <w:rFonts w:ascii="Times New Roman" w:hAnsi="Times New Roman" w:cs="Times New Roman"/>
          <w:sz w:val="24"/>
          <w:szCs w:val="24"/>
        </w:rPr>
        <w:t>dimen</w:t>
      </w:r>
      <w:r>
        <w:rPr>
          <w:rFonts w:ascii="Times New Roman" w:hAnsi="Times New Roman" w:cs="Times New Roman"/>
          <w:sz w:val="24"/>
          <w:szCs w:val="24"/>
        </w:rPr>
        <w:t xml:space="preserve">siones de la vida de los niños: </w:t>
      </w:r>
      <w:r w:rsidRPr="0035228B">
        <w:rPr>
          <w:rFonts w:ascii="Times New Roman" w:hAnsi="Times New Roman" w:cs="Times New Roman"/>
          <w:sz w:val="24"/>
          <w:szCs w:val="24"/>
        </w:rPr>
        <w:t>bienest</w:t>
      </w:r>
      <w:r>
        <w:rPr>
          <w:rFonts w:ascii="Times New Roman" w:hAnsi="Times New Roman" w:cs="Times New Roman"/>
          <w:sz w:val="24"/>
          <w:szCs w:val="24"/>
        </w:rPr>
        <w:t xml:space="preserve">ar material, salud y seguridad, </w:t>
      </w:r>
      <w:r w:rsidRPr="0035228B">
        <w:rPr>
          <w:rFonts w:ascii="Times New Roman" w:hAnsi="Times New Roman" w:cs="Times New Roman"/>
          <w:sz w:val="24"/>
          <w:szCs w:val="24"/>
        </w:rPr>
        <w:t>educación</w:t>
      </w:r>
      <w:r>
        <w:rPr>
          <w:rFonts w:ascii="Times New Roman" w:hAnsi="Times New Roman" w:cs="Times New Roman"/>
          <w:sz w:val="24"/>
          <w:szCs w:val="24"/>
        </w:rPr>
        <w:t xml:space="preserve">, conductas y riesgos, vivienda </w:t>
      </w:r>
      <w:r w:rsidRPr="0035228B">
        <w:rPr>
          <w:rFonts w:ascii="Times New Roman" w:hAnsi="Times New Roman" w:cs="Times New Roman"/>
          <w:sz w:val="24"/>
          <w:szCs w:val="24"/>
        </w:rPr>
        <w:t>y medio ambiente. En total, en el</w:t>
      </w:r>
      <w:r>
        <w:rPr>
          <w:rFonts w:ascii="Times New Roman" w:hAnsi="Times New Roman" w:cs="Times New Roman"/>
          <w:sz w:val="24"/>
          <w:szCs w:val="24"/>
        </w:rPr>
        <w:t xml:space="preserve"> </w:t>
      </w:r>
      <w:r w:rsidRPr="0035228B">
        <w:rPr>
          <w:rFonts w:ascii="Times New Roman" w:hAnsi="Times New Roman" w:cs="Times New Roman"/>
          <w:sz w:val="24"/>
          <w:szCs w:val="24"/>
        </w:rPr>
        <w:t>informe se han incluido 26 indicadores</w:t>
      </w:r>
      <w:r>
        <w:rPr>
          <w:rFonts w:ascii="Times New Roman" w:hAnsi="Times New Roman" w:cs="Times New Roman"/>
          <w:sz w:val="24"/>
          <w:szCs w:val="24"/>
        </w:rPr>
        <w:t xml:space="preserve"> </w:t>
      </w:r>
      <w:r w:rsidRPr="0035228B">
        <w:rPr>
          <w:rFonts w:ascii="Times New Roman" w:hAnsi="Times New Roman" w:cs="Times New Roman"/>
          <w:sz w:val="24"/>
          <w:szCs w:val="24"/>
        </w:rPr>
        <w:t>compar</w:t>
      </w:r>
      <w:r>
        <w:rPr>
          <w:rFonts w:ascii="Times New Roman" w:hAnsi="Times New Roman" w:cs="Times New Roman"/>
          <w:sz w:val="24"/>
          <w:szCs w:val="24"/>
        </w:rPr>
        <w:t xml:space="preserve">ables en el plano internacional. </w:t>
      </w:r>
      <w:r w:rsidRPr="0035228B">
        <w:rPr>
          <w:rFonts w:ascii="Times New Roman" w:hAnsi="Times New Roman" w:cs="Times New Roman"/>
          <w:sz w:val="24"/>
          <w:szCs w:val="24"/>
        </w:rPr>
        <w:t>La tabla ac</w:t>
      </w:r>
      <w:r>
        <w:rPr>
          <w:rFonts w:ascii="Times New Roman" w:hAnsi="Times New Roman" w:cs="Times New Roman"/>
          <w:sz w:val="24"/>
          <w:szCs w:val="24"/>
        </w:rPr>
        <w:t xml:space="preserve">tualiza y perfecciona el primer </w:t>
      </w:r>
      <w:r w:rsidRPr="0035228B">
        <w:rPr>
          <w:rFonts w:ascii="Times New Roman" w:hAnsi="Times New Roman" w:cs="Times New Roman"/>
          <w:sz w:val="24"/>
          <w:szCs w:val="24"/>
        </w:rPr>
        <w:t>info</w:t>
      </w:r>
      <w:r>
        <w:rPr>
          <w:rFonts w:ascii="Times New Roman" w:hAnsi="Times New Roman" w:cs="Times New Roman"/>
          <w:sz w:val="24"/>
          <w:szCs w:val="24"/>
        </w:rPr>
        <w:t xml:space="preserve">rme sobre el bienestar infantil </w:t>
      </w:r>
      <w:r w:rsidRPr="0035228B">
        <w:rPr>
          <w:rFonts w:ascii="Times New Roman" w:hAnsi="Times New Roman" w:cs="Times New Roman"/>
          <w:sz w:val="24"/>
          <w:szCs w:val="24"/>
        </w:rPr>
        <w:t>publi</w:t>
      </w:r>
      <w:r>
        <w:rPr>
          <w:rFonts w:ascii="Times New Roman" w:hAnsi="Times New Roman" w:cs="Times New Roman"/>
          <w:sz w:val="24"/>
          <w:szCs w:val="24"/>
        </w:rPr>
        <w:t xml:space="preserve">cado por UNICEF en 2007 (Report </w:t>
      </w:r>
      <w:r w:rsidRPr="0035228B">
        <w:rPr>
          <w:rFonts w:ascii="Times New Roman" w:hAnsi="Times New Roman" w:cs="Times New Roman"/>
          <w:sz w:val="24"/>
          <w:szCs w:val="24"/>
        </w:rPr>
        <w:t xml:space="preserve">Card nº </w:t>
      </w:r>
      <w:r>
        <w:rPr>
          <w:rFonts w:ascii="Times New Roman" w:hAnsi="Times New Roman" w:cs="Times New Roman"/>
          <w:sz w:val="24"/>
          <w:szCs w:val="24"/>
        </w:rPr>
        <w:t xml:space="preserve">7). Los cambios en el bienestar </w:t>
      </w:r>
      <w:r w:rsidRPr="0035228B">
        <w:rPr>
          <w:rFonts w:ascii="Times New Roman" w:hAnsi="Times New Roman" w:cs="Times New Roman"/>
          <w:sz w:val="24"/>
          <w:szCs w:val="24"/>
        </w:rPr>
        <w:t>infanti</w:t>
      </w:r>
      <w:r>
        <w:rPr>
          <w:rFonts w:ascii="Times New Roman" w:hAnsi="Times New Roman" w:cs="Times New Roman"/>
          <w:sz w:val="24"/>
          <w:szCs w:val="24"/>
        </w:rPr>
        <w:t xml:space="preserve">l durante la primera década del </w:t>
      </w:r>
      <w:r w:rsidRPr="0035228B">
        <w:rPr>
          <w:rFonts w:ascii="Times New Roman" w:hAnsi="Times New Roman" w:cs="Times New Roman"/>
          <w:sz w:val="24"/>
          <w:szCs w:val="24"/>
        </w:rPr>
        <w:t>sigl</w:t>
      </w:r>
      <w:r>
        <w:rPr>
          <w:rFonts w:ascii="Times New Roman" w:hAnsi="Times New Roman" w:cs="Times New Roman"/>
          <w:sz w:val="24"/>
          <w:szCs w:val="24"/>
        </w:rPr>
        <w:t xml:space="preserve">o XXI se examinan en la tercera </w:t>
      </w:r>
      <w:r w:rsidRPr="0035228B">
        <w:rPr>
          <w:rFonts w:ascii="Times New Roman" w:hAnsi="Times New Roman" w:cs="Times New Roman"/>
          <w:sz w:val="24"/>
          <w:szCs w:val="24"/>
        </w:rPr>
        <w:t>parte.</w:t>
      </w:r>
    </w:p>
    <w:p w:rsidR="0035228B" w:rsidRDefault="0035228B" w:rsidP="003522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Conclusiones clave:</w:t>
      </w:r>
    </w:p>
    <w:p w:rsidR="0035228B" w:rsidRPr="0035228B" w:rsidRDefault="0035228B" w:rsidP="003522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Los Países Bajos mantienen su </w:t>
      </w:r>
      <w:r w:rsidRPr="0035228B">
        <w:rPr>
          <w:rFonts w:ascii="Times New Roman" w:hAnsi="Times New Roman" w:cs="Times New Roman"/>
          <w:sz w:val="24"/>
          <w:szCs w:val="24"/>
        </w:rPr>
        <w:t>posic</w:t>
      </w:r>
      <w:r>
        <w:rPr>
          <w:rFonts w:ascii="Times New Roman" w:hAnsi="Times New Roman" w:cs="Times New Roman"/>
          <w:sz w:val="24"/>
          <w:szCs w:val="24"/>
        </w:rPr>
        <w:t xml:space="preserve">ión como líder indiscutible; se </w:t>
      </w:r>
      <w:r w:rsidRPr="0035228B">
        <w:rPr>
          <w:rFonts w:ascii="Times New Roman" w:hAnsi="Times New Roman" w:cs="Times New Roman"/>
          <w:sz w:val="24"/>
          <w:szCs w:val="24"/>
        </w:rPr>
        <w:t>trata d</w:t>
      </w:r>
      <w:r>
        <w:rPr>
          <w:rFonts w:ascii="Times New Roman" w:hAnsi="Times New Roman" w:cs="Times New Roman"/>
          <w:sz w:val="24"/>
          <w:szCs w:val="24"/>
        </w:rPr>
        <w:t xml:space="preserve">el único país clasificado entre </w:t>
      </w:r>
      <w:r w:rsidRPr="0035228B">
        <w:rPr>
          <w:rFonts w:ascii="Times New Roman" w:hAnsi="Times New Roman" w:cs="Times New Roman"/>
          <w:sz w:val="24"/>
          <w:szCs w:val="24"/>
        </w:rPr>
        <w:t>los cinco pri</w:t>
      </w:r>
      <w:r>
        <w:rPr>
          <w:rFonts w:ascii="Times New Roman" w:hAnsi="Times New Roman" w:cs="Times New Roman"/>
          <w:sz w:val="24"/>
          <w:szCs w:val="24"/>
        </w:rPr>
        <w:t xml:space="preserve">meros en todas las </w:t>
      </w:r>
      <w:r w:rsidRPr="0035228B">
        <w:rPr>
          <w:rFonts w:ascii="Times New Roman" w:hAnsi="Times New Roman" w:cs="Times New Roman"/>
          <w:sz w:val="24"/>
          <w:szCs w:val="24"/>
        </w:rPr>
        <w:t>dimensiones del bienestar infantil.</w:t>
      </w:r>
    </w:p>
    <w:p w:rsidR="0035228B" w:rsidRPr="0035228B" w:rsidRDefault="0035228B" w:rsidP="0035228B">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Los Pa</w:t>
      </w:r>
      <w:r>
        <w:rPr>
          <w:rFonts w:ascii="Times New Roman" w:hAnsi="Times New Roman" w:cs="Times New Roman"/>
          <w:sz w:val="24"/>
          <w:szCs w:val="24"/>
        </w:rPr>
        <w:t xml:space="preserve">íses Bajos son también el líder </w:t>
      </w:r>
      <w:r w:rsidRPr="0035228B">
        <w:rPr>
          <w:rFonts w:ascii="Times New Roman" w:hAnsi="Times New Roman" w:cs="Times New Roman"/>
          <w:sz w:val="24"/>
          <w:szCs w:val="24"/>
        </w:rPr>
        <w:t>in</w:t>
      </w:r>
      <w:r>
        <w:rPr>
          <w:rFonts w:ascii="Times New Roman" w:hAnsi="Times New Roman" w:cs="Times New Roman"/>
          <w:sz w:val="24"/>
          <w:szCs w:val="24"/>
        </w:rPr>
        <w:t xml:space="preserve">cuestionable cuando los propios </w:t>
      </w:r>
      <w:r w:rsidRPr="0035228B">
        <w:rPr>
          <w:rFonts w:ascii="Times New Roman" w:hAnsi="Times New Roman" w:cs="Times New Roman"/>
          <w:sz w:val="24"/>
          <w:szCs w:val="24"/>
        </w:rPr>
        <w:t>niñ</w:t>
      </w:r>
      <w:r>
        <w:rPr>
          <w:rFonts w:ascii="Times New Roman" w:hAnsi="Times New Roman" w:cs="Times New Roman"/>
          <w:sz w:val="24"/>
          <w:szCs w:val="24"/>
        </w:rPr>
        <w:t xml:space="preserve">os evalúan su bienestar, con un </w:t>
      </w:r>
      <w:r w:rsidRPr="0035228B">
        <w:rPr>
          <w:rFonts w:ascii="Times New Roman" w:hAnsi="Times New Roman" w:cs="Times New Roman"/>
          <w:sz w:val="24"/>
          <w:szCs w:val="24"/>
        </w:rPr>
        <w:t>95</w:t>
      </w:r>
      <w:r>
        <w:rPr>
          <w:rFonts w:ascii="Times New Roman" w:hAnsi="Times New Roman" w:cs="Times New Roman"/>
          <w:sz w:val="24"/>
          <w:szCs w:val="24"/>
        </w:rPr>
        <w:t xml:space="preserve">% de los niños que clasifica su </w:t>
      </w:r>
      <w:r w:rsidRPr="0035228B">
        <w:rPr>
          <w:rFonts w:ascii="Times New Roman" w:hAnsi="Times New Roman" w:cs="Times New Roman"/>
          <w:sz w:val="24"/>
          <w:szCs w:val="24"/>
        </w:rPr>
        <w:t>pro</w:t>
      </w:r>
      <w:r>
        <w:rPr>
          <w:rFonts w:ascii="Times New Roman" w:hAnsi="Times New Roman" w:cs="Times New Roman"/>
          <w:sz w:val="24"/>
          <w:szCs w:val="24"/>
        </w:rPr>
        <w:t xml:space="preserve">pia vida por encima de la media </w:t>
      </w:r>
      <w:r w:rsidRPr="0035228B">
        <w:rPr>
          <w:rFonts w:ascii="Times New Roman" w:hAnsi="Times New Roman" w:cs="Times New Roman"/>
          <w:sz w:val="24"/>
          <w:szCs w:val="24"/>
        </w:rPr>
        <w:t>en la Escala de satisfa</w:t>
      </w:r>
      <w:r>
        <w:rPr>
          <w:rFonts w:ascii="Times New Roman" w:hAnsi="Times New Roman" w:cs="Times New Roman"/>
          <w:sz w:val="24"/>
          <w:szCs w:val="24"/>
        </w:rPr>
        <w:t xml:space="preserve">cción vital </w:t>
      </w:r>
      <w:r w:rsidRPr="0035228B">
        <w:rPr>
          <w:rFonts w:ascii="Times New Roman" w:hAnsi="Times New Roman" w:cs="Times New Roman"/>
          <w:sz w:val="24"/>
          <w:szCs w:val="24"/>
        </w:rPr>
        <w:t>(véase la segunda parte).</w:t>
      </w:r>
    </w:p>
    <w:p w:rsidR="0035228B" w:rsidRPr="0035228B" w:rsidRDefault="0035228B" w:rsidP="0035228B">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Cua</w:t>
      </w:r>
      <w:r>
        <w:rPr>
          <w:rFonts w:ascii="Times New Roman" w:hAnsi="Times New Roman" w:cs="Times New Roman"/>
          <w:sz w:val="24"/>
          <w:szCs w:val="24"/>
        </w:rPr>
        <w:t xml:space="preserve">tro países nórdicos (Finlandia, </w:t>
      </w:r>
      <w:r w:rsidRPr="0035228B">
        <w:rPr>
          <w:rFonts w:ascii="Times New Roman" w:hAnsi="Times New Roman" w:cs="Times New Roman"/>
          <w:sz w:val="24"/>
          <w:szCs w:val="24"/>
        </w:rPr>
        <w:t>Island</w:t>
      </w:r>
      <w:r>
        <w:rPr>
          <w:rFonts w:ascii="Times New Roman" w:hAnsi="Times New Roman" w:cs="Times New Roman"/>
          <w:sz w:val="24"/>
          <w:szCs w:val="24"/>
        </w:rPr>
        <w:t xml:space="preserve">ia, Noruega y Suecia) se sitúan </w:t>
      </w:r>
      <w:r w:rsidRPr="0035228B">
        <w:rPr>
          <w:rFonts w:ascii="Times New Roman" w:hAnsi="Times New Roman" w:cs="Times New Roman"/>
          <w:sz w:val="24"/>
          <w:szCs w:val="24"/>
        </w:rPr>
        <w:t>justo</w:t>
      </w:r>
      <w:r>
        <w:rPr>
          <w:rFonts w:ascii="Times New Roman" w:hAnsi="Times New Roman" w:cs="Times New Roman"/>
          <w:sz w:val="24"/>
          <w:szCs w:val="24"/>
        </w:rPr>
        <w:t xml:space="preserve"> por debajo de los Países Bajos </w:t>
      </w:r>
      <w:r w:rsidRPr="0035228B">
        <w:rPr>
          <w:rFonts w:ascii="Times New Roman" w:hAnsi="Times New Roman" w:cs="Times New Roman"/>
          <w:sz w:val="24"/>
          <w:szCs w:val="24"/>
        </w:rPr>
        <w:t>en la</w:t>
      </w:r>
      <w:r>
        <w:rPr>
          <w:rFonts w:ascii="Times New Roman" w:hAnsi="Times New Roman" w:cs="Times New Roman"/>
          <w:sz w:val="24"/>
          <w:szCs w:val="24"/>
        </w:rPr>
        <w:t xml:space="preserve"> parte superior de la tabla del </w:t>
      </w:r>
      <w:r w:rsidRPr="0035228B">
        <w:rPr>
          <w:rFonts w:ascii="Times New Roman" w:hAnsi="Times New Roman" w:cs="Times New Roman"/>
          <w:sz w:val="24"/>
          <w:szCs w:val="24"/>
        </w:rPr>
        <w:t>bienestar infantil.</w:t>
      </w:r>
    </w:p>
    <w:p w:rsidR="0035228B" w:rsidRPr="0035228B" w:rsidRDefault="0035228B" w:rsidP="0035228B">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xml:space="preserve">» </w:t>
      </w:r>
      <w:r>
        <w:rPr>
          <w:rFonts w:ascii="Times New Roman" w:hAnsi="Times New Roman" w:cs="Times New Roman"/>
          <w:sz w:val="24"/>
          <w:szCs w:val="24"/>
        </w:rPr>
        <w:t xml:space="preserve">Cuatro países del sur de Europa </w:t>
      </w:r>
      <w:r w:rsidRPr="0035228B">
        <w:rPr>
          <w:rFonts w:ascii="Times New Roman" w:hAnsi="Times New Roman" w:cs="Times New Roman"/>
          <w:sz w:val="24"/>
          <w:szCs w:val="24"/>
        </w:rPr>
        <w:t>(España</w:t>
      </w:r>
      <w:r>
        <w:rPr>
          <w:rFonts w:ascii="Times New Roman" w:hAnsi="Times New Roman" w:cs="Times New Roman"/>
          <w:sz w:val="24"/>
          <w:szCs w:val="24"/>
        </w:rPr>
        <w:t xml:space="preserve">, Grecia, Italia y Portugal) se </w:t>
      </w:r>
      <w:r w:rsidRPr="0035228B">
        <w:rPr>
          <w:rFonts w:ascii="Times New Roman" w:hAnsi="Times New Roman" w:cs="Times New Roman"/>
          <w:sz w:val="24"/>
          <w:szCs w:val="24"/>
        </w:rPr>
        <w:t>encuen</w:t>
      </w:r>
      <w:r>
        <w:rPr>
          <w:rFonts w:ascii="Times New Roman" w:hAnsi="Times New Roman" w:cs="Times New Roman"/>
          <w:sz w:val="24"/>
          <w:szCs w:val="24"/>
        </w:rPr>
        <w:t xml:space="preserve">tran en la mitad inferior de la </w:t>
      </w:r>
      <w:r w:rsidRPr="0035228B">
        <w:rPr>
          <w:rFonts w:ascii="Times New Roman" w:hAnsi="Times New Roman" w:cs="Times New Roman"/>
          <w:sz w:val="24"/>
          <w:szCs w:val="24"/>
        </w:rPr>
        <w:t>tabla.</w:t>
      </w:r>
    </w:p>
    <w:p w:rsidR="0035228B" w:rsidRPr="0035228B" w:rsidRDefault="0035228B" w:rsidP="0035228B">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xml:space="preserve">» Las </w:t>
      </w:r>
      <w:r>
        <w:rPr>
          <w:rFonts w:ascii="Times New Roman" w:hAnsi="Times New Roman" w:cs="Times New Roman"/>
          <w:sz w:val="24"/>
          <w:szCs w:val="24"/>
        </w:rPr>
        <w:t xml:space="preserve">últimas cuatro posiciones de la </w:t>
      </w:r>
      <w:r w:rsidRPr="0035228B">
        <w:rPr>
          <w:rFonts w:ascii="Times New Roman" w:hAnsi="Times New Roman" w:cs="Times New Roman"/>
          <w:sz w:val="24"/>
          <w:szCs w:val="24"/>
        </w:rPr>
        <w:t>tabl</w:t>
      </w:r>
      <w:r>
        <w:rPr>
          <w:rFonts w:ascii="Times New Roman" w:hAnsi="Times New Roman" w:cs="Times New Roman"/>
          <w:sz w:val="24"/>
          <w:szCs w:val="24"/>
        </w:rPr>
        <w:t xml:space="preserve">a las ocupan tres de los países </w:t>
      </w:r>
      <w:r w:rsidRPr="0035228B">
        <w:rPr>
          <w:rFonts w:ascii="Times New Roman" w:hAnsi="Times New Roman" w:cs="Times New Roman"/>
          <w:sz w:val="24"/>
          <w:szCs w:val="24"/>
        </w:rPr>
        <w:t>m</w:t>
      </w:r>
      <w:r>
        <w:rPr>
          <w:rFonts w:ascii="Times New Roman" w:hAnsi="Times New Roman" w:cs="Times New Roman"/>
          <w:sz w:val="24"/>
          <w:szCs w:val="24"/>
        </w:rPr>
        <w:t xml:space="preserve">ás pobres del estudio (Letonia, </w:t>
      </w:r>
      <w:r w:rsidRPr="0035228B">
        <w:rPr>
          <w:rFonts w:ascii="Times New Roman" w:hAnsi="Times New Roman" w:cs="Times New Roman"/>
          <w:sz w:val="24"/>
          <w:szCs w:val="24"/>
        </w:rPr>
        <w:t>Litua</w:t>
      </w:r>
      <w:r>
        <w:rPr>
          <w:rFonts w:ascii="Times New Roman" w:hAnsi="Times New Roman" w:cs="Times New Roman"/>
          <w:sz w:val="24"/>
          <w:szCs w:val="24"/>
        </w:rPr>
        <w:t xml:space="preserve">nia y Rumanía) y uno de los más </w:t>
      </w:r>
      <w:r w:rsidRPr="0035228B">
        <w:rPr>
          <w:rFonts w:ascii="Times New Roman" w:hAnsi="Times New Roman" w:cs="Times New Roman"/>
          <w:sz w:val="24"/>
          <w:szCs w:val="24"/>
        </w:rPr>
        <w:t>ricos (Estados Unidos).</w:t>
      </w:r>
    </w:p>
    <w:p w:rsidR="0035228B" w:rsidRPr="0035228B" w:rsidRDefault="0035228B" w:rsidP="0035228B">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En</w:t>
      </w:r>
      <w:r>
        <w:rPr>
          <w:rFonts w:ascii="Times New Roman" w:hAnsi="Times New Roman" w:cs="Times New Roman"/>
          <w:sz w:val="24"/>
          <w:szCs w:val="24"/>
        </w:rPr>
        <w:t xml:space="preserve"> general, no parece haber una </w:t>
      </w:r>
      <w:r w:rsidRPr="0035228B">
        <w:rPr>
          <w:rFonts w:ascii="Times New Roman" w:hAnsi="Times New Roman" w:cs="Times New Roman"/>
          <w:sz w:val="24"/>
          <w:szCs w:val="24"/>
        </w:rPr>
        <w:t>est</w:t>
      </w:r>
      <w:r>
        <w:rPr>
          <w:rFonts w:ascii="Times New Roman" w:hAnsi="Times New Roman" w:cs="Times New Roman"/>
          <w:sz w:val="24"/>
          <w:szCs w:val="24"/>
        </w:rPr>
        <w:t xml:space="preserve">recha relación entre el PIB per </w:t>
      </w:r>
      <w:r w:rsidRPr="0035228B">
        <w:rPr>
          <w:rFonts w:ascii="Times New Roman" w:hAnsi="Times New Roman" w:cs="Times New Roman"/>
          <w:sz w:val="24"/>
          <w:szCs w:val="24"/>
        </w:rPr>
        <w:t>cápita y</w:t>
      </w:r>
      <w:r>
        <w:rPr>
          <w:rFonts w:ascii="Times New Roman" w:hAnsi="Times New Roman" w:cs="Times New Roman"/>
          <w:sz w:val="24"/>
          <w:szCs w:val="24"/>
        </w:rPr>
        <w:t xml:space="preserve"> el bienestar general infantil. La República Checa está mejor </w:t>
      </w:r>
      <w:r w:rsidRPr="0035228B">
        <w:rPr>
          <w:rFonts w:ascii="Times New Roman" w:hAnsi="Times New Roman" w:cs="Times New Roman"/>
          <w:sz w:val="24"/>
          <w:szCs w:val="24"/>
        </w:rPr>
        <w:t>clas</w:t>
      </w:r>
      <w:r>
        <w:rPr>
          <w:rFonts w:ascii="Times New Roman" w:hAnsi="Times New Roman" w:cs="Times New Roman"/>
          <w:sz w:val="24"/>
          <w:szCs w:val="24"/>
        </w:rPr>
        <w:t xml:space="preserve">ificada que Austria; Eslovenia, </w:t>
      </w:r>
      <w:r w:rsidRPr="0035228B">
        <w:rPr>
          <w:rFonts w:ascii="Times New Roman" w:hAnsi="Times New Roman" w:cs="Times New Roman"/>
          <w:sz w:val="24"/>
          <w:szCs w:val="24"/>
        </w:rPr>
        <w:t>mejo</w:t>
      </w:r>
      <w:r>
        <w:rPr>
          <w:rFonts w:ascii="Times New Roman" w:hAnsi="Times New Roman" w:cs="Times New Roman"/>
          <w:sz w:val="24"/>
          <w:szCs w:val="24"/>
        </w:rPr>
        <w:t xml:space="preserve">r que Canadá; y Portugal, mejor </w:t>
      </w:r>
      <w:r w:rsidRPr="0035228B">
        <w:rPr>
          <w:rFonts w:ascii="Times New Roman" w:hAnsi="Times New Roman" w:cs="Times New Roman"/>
          <w:sz w:val="24"/>
          <w:szCs w:val="24"/>
        </w:rPr>
        <w:t>que Estados Unidos.</w:t>
      </w:r>
    </w:p>
    <w:p w:rsidR="0035228B" w:rsidRPr="0035228B" w:rsidRDefault="0035228B" w:rsidP="0035228B">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xml:space="preserve">» Se ven indicios de que los </w:t>
      </w:r>
      <w:r>
        <w:rPr>
          <w:rFonts w:ascii="Times New Roman" w:hAnsi="Times New Roman" w:cs="Times New Roman"/>
          <w:sz w:val="24"/>
          <w:szCs w:val="24"/>
        </w:rPr>
        <w:t xml:space="preserve">países de Europa central y oriental están </w:t>
      </w:r>
      <w:r w:rsidRPr="0035228B">
        <w:rPr>
          <w:rFonts w:ascii="Times New Roman" w:hAnsi="Times New Roman" w:cs="Times New Roman"/>
          <w:sz w:val="24"/>
          <w:szCs w:val="24"/>
        </w:rPr>
        <w:t>come</w:t>
      </w:r>
      <w:r>
        <w:rPr>
          <w:rFonts w:ascii="Times New Roman" w:hAnsi="Times New Roman" w:cs="Times New Roman"/>
          <w:sz w:val="24"/>
          <w:szCs w:val="24"/>
        </w:rPr>
        <w:t xml:space="preserve">nzando a acortar distancias con las economías industriales más </w:t>
      </w:r>
      <w:r w:rsidRPr="0035228B">
        <w:rPr>
          <w:rFonts w:ascii="Times New Roman" w:hAnsi="Times New Roman" w:cs="Times New Roman"/>
          <w:sz w:val="24"/>
          <w:szCs w:val="24"/>
        </w:rPr>
        <w:t>consoli</w:t>
      </w:r>
      <w:r>
        <w:rPr>
          <w:rFonts w:ascii="Times New Roman" w:hAnsi="Times New Roman" w:cs="Times New Roman"/>
          <w:sz w:val="24"/>
          <w:szCs w:val="24"/>
        </w:rPr>
        <w:t xml:space="preserve">dadas (véase la tercera parte). Cambio durante una década </w:t>
      </w:r>
      <w:r w:rsidRPr="0035228B">
        <w:rPr>
          <w:rFonts w:ascii="Times New Roman" w:hAnsi="Times New Roman" w:cs="Times New Roman"/>
          <w:sz w:val="24"/>
          <w:szCs w:val="24"/>
        </w:rPr>
        <w:t>Aunq</w:t>
      </w:r>
      <w:r>
        <w:rPr>
          <w:rFonts w:ascii="Times New Roman" w:hAnsi="Times New Roman" w:cs="Times New Roman"/>
          <w:sz w:val="24"/>
          <w:szCs w:val="24"/>
        </w:rPr>
        <w:t xml:space="preserve">ue los cambios en los métodos y en la estructura dificultan las </w:t>
      </w:r>
      <w:r w:rsidRPr="0035228B">
        <w:rPr>
          <w:rFonts w:ascii="Times New Roman" w:hAnsi="Times New Roman" w:cs="Times New Roman"/>
          <w:sz w:val="24"/>
          <w:szCs w:val="24"/>
        </w:rPr>
        <w:t xml:space="preserve">comparaciones </w:t>
      </w:r>
      <w:r>
        <w:rPr>
          <w:rFonts w:ascii="Times New Roman" w:hAnsi="Times New Roman" w:cs="Times New Roman"/>
          <w:sz w:val="24"/>
          <w:szCs w:val="24"/>
        </w:rPr>
        <w:t xml:space="preserve">entre las dos primeras </w:t>
      </w:r>
      <w:r w:rsidRPr="0035228B">
        <w:rPr>
          <w:rFonts w:ascii="Times New Roman" w:hAnsi="Times New Roman" w:cs="Times New Roman"/>
          <w:sz w:val="24"/>
          <w:szCs w:val="24"/>
        </w:rPr>
        <w:t>publi</w:t>
      </w:r>
      <w:r>
        <w:rPr>
          <w:rFonts w:ascii="Times New Roman" w:hAnsi="Times New Roman" w:cs="Times New Roman"/>
          <w:sz w:val="24"/>
          <w:szCs w:val="24"/>
        </w:rPr>
        <w:t xml:space="preserve">caciones del panorama de UNICEF </w:t>
      </w:r>
      <w:r w:rsidRPr="0035228B">
        <w:rPr>
          <w:rFonts w:ascii="Times New Roman" w:hAnsi="Times New Roman" w:cs="Times New Roman"/>
          <w:sz w:val="24"/>
          <w:szCs w:val="24"/>
        </w:rPr>
        <w:t xml:space="preserve">sobre </w:t>
      </w:r>
      <w:r>
        <w:rPr>
          <w:rFonts w:ascii="Times New Roman" w:hAnsi="Times New Roman" w:cs="Times New Roman"/>
          <w:sz w:val="24"/>
          <w:szCs w:val="24"/>
        </w:rPr>
        <w:t xml:space="preserve">el bienestar infantil (véase la </w:t>
      </w:r>
      <w:r w:rsidRPr="0035228B">
        <w:rPr>
          <w:rFonts w:ascii="Times New Roman" w:hAnsi="Times New Roman" w:cs="Times New Roman"/>
          <w:sz w:val="24"/>
          <w:szCs w:val="24"/>
        </w:rPr>
        <w:t>tercera</w:t>
      </w:r>
      <w:r>
        <w:rPr>
          <w:rFonts w:ascii="Times New Roman" w:hAnsi="Times New Roman" w:cs="Times New Roman"/>
          <w:sz w:val="24"/>
          <w:szCs w:val="24"/>
        </w:rPr>
        <w:t xml:space="preserve"> parte), es evidente que se han producido algunos cambios </w:t>
      </w:r>
      <w:r w:rsidRPr="0035228B">
        <w:rPr>
          <w:rFonts w:ascii="Times New Roman" w:hAnsi="Times New Roman" w:cs="Times New Roman"/>
          <w:sz w:val="24"/>
          <w:szCs w:val="24"/>
        </w:rPr>
        <w:t>significa</w:t>
      </w:r>
      <w:r>
        <w:rPr>
          <w:rFonts w:ascii="Times New Roman" w:hAnsi="Times New Roman" w:cs="Times New Roman"/>
          <w:sz w:val="24"/>
          <w:szCs w:val="24"/>
        </w:rPr>
        <w:t xml:space="preserve">tivos durante la primera década </w:t>
      </w:r>
      <w:r w:rsidRPr="0035228B">
        <w:rPr>
          <w:rFonts w:ascii="Times New Roman" w:hAnsi="Times New Roman" w:cs="Times New Roman"/>
          <w:sz w:val="24"/>
          <w:szCs w:val="24"/>
        </w:rPr>
        <w:t>de este siglo.</w:t>
      </w:r>
    </w:p>
    <w:p w:rsidR="0035228B" w:rsidRPr="0035228B" w:rsidRDefault="0035228B" w:rsidP="0035228B">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xml:space="preserve">» En </w:t>
      </w:r>
      <w:r>
        <w:rPr>
          <w:rFonts w:ascii="Times New Roman" w:hAnsi="Times New Roman" w:cs="Times New Roman"/>
          <w:sz w:val="24"/>
          <w:szCs w:val="24"/>
        </w:rPr>
        <w:t xml:space="preserve">términos generales, la historia </w:t>
      </w:r>
      <w:r w:rsidRPr="0035228B">
        <w:rPr>
          <w:rFonts w:ascii="Times New Roman" w:hAnsi="Times New Roman" w:cs="Times New Roman"/>
          <w:sz w:val="24"/>
          <w:szCs w:val="24"/>
        </w:rPr>
        <w:t xml:space="preserve">de </w:t>
      </w:r>
      <w:r>
        <w:rPr>
          <w:rFonts w:ascii="Times New Roman" w:hAnsi="Times New Roman" w:cs="Times New Roman"/>
          <w:sz w:val="24"/>
          <w:szCs w:val="24"/>
        </w:rPr>
        <w:t xml:space="preserve">la primera década del siglo XXI </w:t>
      </w:r>
      <w:r w:rsidRPr="0035228B">
        <w:rPr>
          <w:rFonts w:ascii="Times New Roman" w:hAnsi="Times New Roman" w:cs="Times New Roman"/>
          <w:sz w:val="24"/>
          <w:szCs w:val="24"/>
        </w:rPr>
        <w:t>es</w:t>
      </w:r>
      <w:r>
        <w:rPr>
          <w:rFonts w:ascii="Times New Roman" w:hAnsi="Times New Roman" w:cs="Times New Roman"/>
          <w:sz w:val="24"/>
          <w:szCs w:val="24"/>
        </w:rPr>
        <w:t xml:space="preserve"> la de una mejoría generalizada </w:t>
      </w:r>
      <w:r w:rsidRPr="0035228B">
        <w:rPr>
          <w:rFonts w:ascii="Times New Roman" w:hAnsi="Times New Roman" w:cs="Times New Roman"/>
          <w:sz w:val="24"/>
          <w:szCs w:val="24"/>
        </w:rPr>
        <w:t>en l</w:t>
      </w:r>
      <w:r>
        <w:rPr>
          <w:rFonts w:ascii="Times New Roman" w:hAnsi="Times New Roman" w:cs="Times New Roman"/>
          <w:sz w:val="24"/>
          <w:szCs w:val="24"/>
        </w:rPr>
        <w:t xml:space="preserve">a mayoría de los indicadores de </w:t>
      </w:r>
      <w:r w:rsidRPr="0035228B">
        <w:rPr>
          <w:rFonts w:ascii="Times New Roman" w:hAnsi="Times New Roman" w:cs="Times New Roman"/>
          <w:sz w:val="24"/>
          <w:szCs w:val="24"/>
        </w:rPr>
        <w:t>b</w:t>
      </w:r>
      <w:r>
        <w:rPr>
          <w:rFonts w:ascii="Times New Roman" w:hAnsi="Times New Roman" w:cs="Times New Roman"/>
          <w:sz w:val="24"/>
          <w:szCs w:val="24"/>
        </w:rPr>
        <w:t xml:space="preserve">ienestar infantil, </w:t>
      </w:r>
      <w:r w:rsidR="00AF7AF3">
        <w:rPr>
          <w:rFonts w:ascii="Times New Roman" w:hAnsi="Times New Roman" w:cs="Times New Roman"/>
          <w:sz w:val="24"/>
          <w:szCs w:val="24"/>
        </w:rPr>
        <w:t>aunque no en todos. La tasa de “</w:t>
      </w:r>
      <w:r>
        <w:rPr>
          <w:rFonts w:ascii="Times New Roman" w:hAnsi="Times New Roman" w:cs="Times New Roman"/>
          <w:sz w:val="24"/>
          <w:szCs w:val="24"/>
        </w:rPr>
        <w:t xml:space="preserve">bajo poder </w:t>
      </w:r>
      <w:r w:rsidRPr="0035228B">
        <w:rPr>
          <w:rFonts w:ascii="Times New Roman" w:hAnsi="Times New Roman" w:cs="Times New Roman"/>
          <w:sz w:val="24"/>
          <w:szCs w:val="24"/>
        </w:rPr>
        <w:t>ad</w:t>
      </w:r>
      <w:r w:rsidR="00AF7AF3">
        <w:rPr>
          <w:rFonts w:ascii="Times New Roman" w:hAnsi="Times New Roman" w:cs="Times New Roman"/>
          <w:sz w:val="24"/>
          <w:szCs w:val="24"/>
        </w:rPr>
        <w:t>quisitivo familiar”</w:t>
      </w:r>
      <w:r>
        <w:rPr>
          <w:rFonts w:ascii="Times New Roman" w:hAnsi="Times New Roman" w:cs="Times New Roman"/>
          <w:sz w:val="24"/>
          <w:szCs w:val="24"/>
        </w:rPr>
        <w:t xml:space="preserve">, la tasa de </w:t>
      </w:r>
      <w:r w:rsidRPr="0035228B">
        <w:rPr>
          <w:rFonts w:ascii="Times New Roman" w:hAnsi="Times New Roman" w:cs="Times New Roman"/>
          <w:sz w:val="24"/>
          <w:szCs w:val="24"/>
        </w:rPr>
        <w:t>mortali</w:t>
      </w:r>
      <w:r>
        <w:rPr>
          <w:rFonts w:ascii="Times New Roman" w:hAnsi="Times New Roman" w:cs="Times New Roman"/>
          <w:sz w:val="24"/>
          <w:szCs w:val="24"/>
        </w:rPr>
        <w:t xml:space="preserve">dad infantil y el porcentaje de </w:t>
      </w:r>
      <w:r w:rsidRPr="0035228B">
        <w:rPr>
          <w:rFonts w:ascii="Times New Roman" w:hAnsi="Times New Roman" w:cs="Times New Roman"/>
          <w:sz w:val="24"/>
          <w:szCs w:val="24"/>
        </w:rPr>
        <w:t>jóvenes que fum</w:t>
      </w:r>
      <w:r>
        <w:rPr>
          <w:rFonts w:ascii="Times New Roman" w:hAnsi="Times New Roman" w:cs="Times New Roman"/>
          <w:sz w:val="24"/>
          <w:szCs w:val="24"/>
        </w:rPr>
        <w:t xml:space="preserve">an, por ejemplo, se </w:t>
      </w:r>
      <w:r w:rsidRPr="0035228B">
        <w:rPr>
          <w:rFonts w:ascii="Times New Roman" w:hAnsi="Times New Roman" w:cs="Times New Roman"/>
          <w:sz w:val="24"/>
          <w:szCs w:val="24"/>
        </w:rPr>
        <w:t>h</w:t>
      </w:r>
      <w:r>
        <w:rPr>
          <w:rFonts w:ascii="Times New Roman" w:hAnsi="Times New Roman" w:cs="Times New Roman"/>
          <w:sz w:val="24"/>
          <w:szCs w:val="24"/>
        </w:rPr>
        <w:t xml:space="preserve">an reducido en todos los países </w:t>
      </w:r>
      <w:r w:rsidRPr="0035228B">
        <w:rPr>
          <w:rFonts w:ascii="Times New Roman" w:hAnsi="Times New Roman" w:cs="Times New Roman"/>
          <w:sz w:val="24"/>
          <w:szCs w:val="24"/>
        </w:rPr>
        <w:t>para los que se dispone de datos.</w:t>
      </w:r>
    </w:p>
    <w:p w:rsidR="0035228B" w:rsidRDefault="00AF7AF3" w:rsidP="003522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España ha retrocedido en la </w:t>
      </w:r>
      <w:r w:rsidR="0035228B" w:rsidRPr="0035228B">
        <w:rPr>
          <w:rFonts w:ascii="Times New Roman" w:hAnsi="Times New Roman" w:cs="Times New Roman"/>
          <w:sz w:val="24"/>
          <w:szCs w:val="24"/>
        </w:rPr>
        <w:t>clasi</w:t>
      </w:r>
      <w:r>
        <w:rPr>
          <w:rFonts w:ascii="Times New Roman" w:hAnsi="Times New Roman" w:cs="Times New Roman"/>
          <w:sz w:val="24"/>
          <w:szCs w:val="24"/>
        </w:rPr>
        <w:t xml:space="preserve">ficación y ha pasado del puesto 5º de 21 países en los primeros años de la década al 19º de 29 </w:t>
      </w:r>
      <w:r w:rsidR="0035228B" w:rsidRPr="0035228B">
        <w:rPr>
          <w:rFonts w:ascii="Times New Roman" w:hAnsi="Times New Roman" w:cs="Times New Roman"/>
          <w:sz w:val="24"/>
          <w:szCs w:val="24"/>
        </w:rPr>
        <w:t>países en 2009/2010.</w:t>
      </w:r>
    </w:p>
    <w:p w:rsidR="00AF7AF3" w:rsidRDefault="00AF7AF3" w:rsidP="00AF7AF3">
      <w:pPr>
        <w:spacing w:line="240" w:lineRule="auto"/>
        <w:jc w:val="both"/>
        <w:rPr>
          <w:rFonts w:ascii="Times New Roman" w:hAnsi="Times New Roman" w:cs="Times New Roman"/>
          <w:sz w:val="24"/>
          <w:szCs w:val="24"/>
        </w:rPr>
      </w:pPr>
      <w:r w:rsidRPr="00AF7AF3">
        <w:rPr>
          <w:rFonts w:ascii="Times New Roman" w:hAnsi="Times New Roman" w:cs="Times New Roman"/>
          <w:sz w:val="24"/>
          <w:szCs w:val="24"/>
        </w:rPr>
        <w:t>» El Reino Unido ha</w:t>
      </w:r>
      <w:r>
        <w:rPr>
          <w:rFonts w:ascii="Times New Roman" w:hAnsi="Times New Roman" w:cs="Times New Roman"/>
          <w:sz w:val="24"/>
          <w:szCs w:val="24"/>
        </w:rPr>
        <w:t xml:space="preserve"> progresado en las </w:t>
      </w:r>
      <w:r w:rsidRPr="00AF7AF3">
        <w:rPr>
          <w:rFonts w:ascii="Times New Roman" w:hAnsi="Times New Roman" w:cs="Times New Roman"/>
          <w:sz w:val="24"/>
          <w:szCs w:val="24"/>
        </w:rPr>
        <w:t>clasifi</w:t>
      </w:r>
      <w:r>
        <w:rPr>
          <w:rFonts w:ascii="Times New Roman" w:hAnsi="Times New Roman" w:cs="Times New Roman"/>
          <w:sz w:val="24"/>
          <w:szCs w:val="24"/>
        </w:rPr>
        <w:t xml:space="preserve">caciones y ha pasado del último puesto (21º de 21 países) en </w:t>
      </w:r>
      <w:r w:rsidRPr="00AF7AF3">
        <w:rPr>
          <w:rFonts w:ascii="Times New Roman" w:hAnsi="Times New Roman" w:cs="Times New Roman"/>
          <w:sz w:val="24"/>
          <w:szCs w:val="24"/>
        </w:rPr>
        <w:t>2000</w:t>
      </w:r>
      <w:r>
        <w:rPr>
          <w:rFonts w:ascii="Times New Roman" w:hAnsi="Times New Roman" w:cs="Times New Roman"/>
          <w:sz w:val="24"/>
          <w:szCs w:val="24"/>
        </w:rPr>
        <w:t xml:space="preserve">/2001 a ocupar hoy una posición </w:t>
      </w:r>
      <w:r w:rsidRPr="00AF7AF3">
        <w:rPr>
          <w:rFonts w:ascii="Times New Roman" w:hAnsi="Times New Roman" w:cs="Times New Roman"/>
          <w:sz w:val="24"/>
          <w:szCs w:val="24"/>
        </w:rPr>
        <w:t>intermedia en la tabla.</w:t>
      </w:r>
    </w:p>
    <w:p w:rsidR="00AF7AF3" w:rsidRPr="00A41A0A" w:rsidRDefault="00AF7AF3" w:rsidP="00AF7AF3">
      <w:pPr>
        <w:spacing w:line="240" w:lineRule="auto"/>
        <w:jc w:val="both"/>
        <w:rPr>
          <w:rFonts w:ascii="Times New Roman" w:hAnsi="Times New Roman"/>
          <w:sz w:val="24"/>
          <w:szCs w:val="24"/>
        </w:rPr>
      </w:pPr>
      <w:r>
        <w:rPr>
          <w:rFonts w:ascii="Times New Roman" w:hAnsi="Times New Roman"/>
          <w:sz w:val="24"/>
          <w:szCs w:val="24"/>
        </w:rPr>
        <w:t>La Segunda Parte</w:t>
      </w:r>
      <w:r w:rsidRPr="00A41A0A">
        <w:rPr>
          <w:rFonts w:ascii="Times New Roman" w:hAnsi="Times New Roman"/>
          <w:sz w:val="24"/>
          <w:szCs w:val="24"/>
        </w:rPr>
        <w:t xml:space="preserve"> se c</w:t>
      </w:r>
      <w:r>
        <w:rPr>
          <w:rFonts w:ascii="Times New Roman" w:hAnsi="Times New Roman"/>
          <w:sz w:val="24"/>
          <w:szCs w:val="24"/>
        </w:rPr>
        <w:t xml:space="preserve">entra en lo que los niños dicen </w:t>
      </w:r>
      <w:r w:rsidRPr="00A41A0A">
        <w:rPr>
          <w:rFonts w:ascii="Times New Roman" w:hAnsi="Times New Roman"/>
          <w:sz w:val="24"/>
          <w:szCs w:val="24"/>
        </w:rPr>
        <w:t>sobre su propio bienestar (e i</w:t>
      </w:r>
      <w:r>
        <w:rPr>
          <w:rFonts w:ascii="Times New Roman" w:hAnsi="Times New Roman"/>
          <w:sz w:val="24"/>
          <w:szCs w:val="24"/>
        </w:rPr>
        <w:t xml:space="preserve">ncluye una tabla clasificatoria </w:t>
      </w:r>
      <w:r w:rsidRPr="00A41A0A">
        <w:rPr>
          <w:rFonts w:ascii="Times New Roman" w:hAnsi="Times New Roman"/>
          <w:sz w:val="24"/>
          <w:szCs w:val="24"/>
        </w:rPr>
        <w:t>de la satisfacción de los niños con su vida).</w:t>
      </w:r>
    </w:p>
    <w:p w:rsidR="00AF7AF3" w:rsidRPr="0035228B" w:rsidRDefault="00AF7AF3" w:rsidP="00AF7AF3">
      <w:pPr>
        <w:spacing w:line="240" w:lineRule="auto"/>
        <w:jc w:val="both"/>
        <w:rPr>
          <w:rFonts w:ascii="Times New Roman" w:hAnsi="Times New Roman"/>
          <w:sz w:val="24"/>
          <w:szCs w:val="24"/>
        </w:rPr>
      </w:pPr>
      <w:r>
        <w:rPr>
          <w:rFonts w:ascii="Times New Roman" w:hAnsi="Times New Roman"/>
          <w:sz w:val="24"/>
          <w:szCs w:val="24"/>
        </w:rPr>
        <w:t>La Tercera Parte</w:t>
      </w:r>
      <w:r w:rsidRPr="00A41A0A">
        <w:rPr>
          <w:rFonts w:ascii="Times New Roman" w:hAnsi="Times New Roman"/>
          <w:sz w:val="24"/>
          <w:szCs w:val="24"/>
        </w:rPr>
        <w:t xml:space="preserve"> exam</w:t>
      </w:r>
      <w:r>
        <w:rPr>
          <w:rFonts w:ascii="Times New Roman" w:hAnsi="Times New Roman"/>
          <w:sz w:val="24"/>
          <w:szCs w:val="24"/>
        </w:rPr>
        <w:t xml:space="preserve">ina los cambios en el bienestar </w:t>
      </w:r>
      <w:r w:rsidRPr="00A41A0A">
        <w:rPr>
          <w:rFonts w:ascii="Times New Roman" w:hAnsi="Times New Roman"/>
          <w:sz w:val="24"/>
          <w:szCs w:val="24"/>
        </w:rPr>
        <w:t>infantil en las economí</w:t>
      </w:r>
      <w:r>
        <w:rPr>
          <w:rFonts w:ascii="Times New Roman" w:hAnsi="Times New Roman"/>
          <w:sz w:val="24"/>
          <w:szCs w:val="24"/>
        </w:rPr>
        <w:t xml:space="preserve">as avanzadas durante la primera </w:t>
      </w:r>
      <w:r w:rsidRPr="00A41A0A">
        <w:rPr>
          <w:rFonts w:ascii="Times New Roman" w:hAnsi="Times New Roman"/>
          <w:sz w:val="24"/>
          <w:szCs w:val="24"/>
        </w:rPr>
        <w:t>década del siglo XXI y analiza el progre</w:t>
      </w:r>
      <w:r>
        <w:rPr>
          <w:rFonts w:ascii="Times New Roman" w:hAnsi="Times New Roman"/>
          <w:sz w:val="24"/>
          <w:szCs w:val="24"/>
        </w:rPr>
        <w:t xml:space="preserve">so de cada país en </w:t>
      </w:r>
      <w:r w:rsidRPr="00A41A0A">
        <w:rPr>
          <w:rFonts w:ascii="Times New Roman" w:hAnsi="Times New Roman"/>
          <w:sz w:val="24"/>
          <w:szCs w:val="24"/>
        </w:rPr>
        <w:t>logros educativos, tasa</w:t>
      </w:r>
      <w:r>
        <w:rPr>
          <w:rFonts w:ascii="Times New Roman" w:hAnsi="Times New Roman"/>
          <w:sz w:val="24"/>
          <w:szCs w:val="24"/>
        </w:rPr>
        <w:t xml:space="preserve">s de embarazos en adolescentes, </w:t>
      </w:r>
      <w:r w:rsidRPr="00A41A0A">
        <w:rPr>
          <w:rFonts w:ascii="Times New Roman" w:hAnsi="Times New Roman"/>
          <w:sz w:val="24"/>
          <w:szCs w:val="24"/>
        </w:rPr>
        <w:t>niveles de obesidad infantil</w:t>
      </w:r>
      <w:r>
        <w:rPr>
          <w:rFonts w:ascii="Times New Roman" w:hAnsi="Times New Roman"/>
          <w:sz w:val="24"/>
          <w:szCs w:val="24"/>
        </w:rPr>
        <w:t xml:space="preserve">, prevalencia de casos de acoso </w:t>
      </w:r>
      <w:r w:rsidRPr="00A41A0A">
        <w:rPr>
          <w:rFonts w:ascii="Times New Roman" w:hAnsi="Times New Roman"/>
          <w:sz w:val="24"/>
          <w:szCs w:val="24"/>
        </w:rPr>
        <w:t>escolar y consumo de tabaco, alcohol y drogas.</w:t>
      </w:r>
    </w:p>
    <w:p w:rsidR="00AF7AF3" w:rsidRDefault="00AF7AF3" w:rsidP="00AF7AF3">
      <w:pPr>
        <w:spacing w:line="240" w:lineRule="auto"/>
        <w:jc w:val="both"/>
        <w:rPr>
          <w:rFonts w:ascii="Times New Roman" w:hAnsi="Times New Roman" w:cs="Times New Roman"/>
          <w:sz w:val="24"/>
          <w:szCs w:val="24"/>
        </w:rPr>
      </w:pPr>
    </w:p>
    <w:p w:rsidR="00AF7AF3" w:rsidRDefault="00AF7AF3" w:rsidP="00AF7AF3">
      <w:pPr>
        <w:spacing w:line="240" w:lineRule="auto"/>
        <w:jc w:val="both"/>
        <w:rPr>
          <w:rFonts w:ascii="Times New Roman" w:hAnsi="Times New Roman" w:cs="Times New Roman"/>
          <w:sz w:val="24"/>
          <w:szCs w:val="24"/>
        </w:rPr>
      </w:pPr>
    </w:p>
    <w:p w:rsidR="00AF7AF3" w:rsidRPr="00AF7AF3" w:rsidRDefault="00AF7AF3" w:rsidP="00AF7AF3">
      <w:pPr>
        <w:spacing w:line="240" w:lineRule="auto"/>
        <w:jc w:val="both"/>
        <w:rPr>
          <w:rFonts w:ascii="Times New Roman" w:hAnsi="Times New Roman" w:cs="Times New Roman"/>
          <w:sz w:val="24"/>
          <w:szCs w:val="24"/>
        </w:rPr>
      </w:pPr>
    </w:p>
    <w:p w:rsidR="00AF7AF3" w:rsidRDefault="00AF7AF3" w:rsidP="00AF7AF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149850" cy="7499350"/>
            <wp:effectExtent l="0" t="0" r="0"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49850" cy="7499350"/>
                    </a:xfrm>
                    <a:prstGeom prst="rect">
                      <a:avLst/>
                    </a:prstGeom>
                    <a:noFill/>
                    <a:ln>
                      <a:noFill/>
                    </a:ln>
                  </pic:spPr>
                </pic:pic>
              </a:graphicData>
            </a:graphic>
          </wp:inline>
        </w:drawing>
      </w:r>
    </w:p>
    <w:p w:rsidR="00AF7AF3" w:rsidRDefault="00AF7AF3" w:rsidP="00AF7AF3">
      <w:pPr>
        <w:spacing w:line="240" w:lineRule="auto"/>
        <w:jc w:val="both"/>
        <w:rPr>
          <w:rFonts w:ascii="Times New Roman" w:hAnsi="Times New Roman" w:cs="Times New Roman"/>
          <w:sz w:val="24"/>
          <w:szCs w:val="24"/>
        </w:rPr>
      </w:pPr>
    </w:p>
    <w:p w:rsidR="00AF7AF3" w:rsidRDefault="00AF7AF3" w:rsidP="00AF7AF3">
      <w:pPr>
        <w:spacing w:line="240" w:lineRule="auto"/>
        <w:jc w:val="both"/>
        <w:rPr>
          <w:rFonts w:ascii="Times New Roman" w:hAnsi="Times New Roman" w:cs="Times New Roman"/>
          <w:sz w:val="24"/>
          <w:szCs w:val="24"/>
        </w:rPr>
      </w:pPr>
    </w:p>
    <w:p w:rsidR="00AF7AF3" w:rsidRDefault="00AF7AF3" w:rsidP="00AF7AF3">
      <w:pPr>
        <w:spacing w:line="240" w:lineRule="auto"/>
        <w:jc w:val="both"/>
        <w:rPr>
          <w:rFonts w:ascii="Times New Roman" w:hAnsi="Times New Roman" w:cs="Times New Roman"/>
          <w:sz w:val="24"/>
          <w:szCs w:val="24"/>
        </w:rPr>
      </w:pPr>
    </w:p>
    <w:p w:rsidR="00AF7AF3" w:rsidRPr="0035228B" w:rsidRDefault="00AF7AF3" w:rsidP="00AF7AF3">
      <w:pPr>
        <w:spacing w:line="240" w:lineRule="auto"/>
        <w:jc w:val="both"/>
        <w:rPr>
          <w:rFonts w:ascii="Times New Roman" w:hAnsi="Times New Roman" w:cs="Times New Roman"/>
          <w:sz w:val="24"/>
          <w:szCs w:val="24"/>
        </w:rPr>
      </w:pPr>
    </w:p>
    <w:p w:rsidR="00006A54" w:rsidRDefault="00AF7AF3" w:rsidP="00343B31">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extent cx="5397500" cy="714375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7500" cy="7143750"/>
                    </a:xfrm>
                    <a:prstGeom prst="rect">
                      <a:avLst/>
                    </a:prstGeom>
                    <a:noFill/>
                    <a:ln>
                      <a:noFill/>
                    </a:ln>
                  </pic:spPr>
                </pic:pic>
              </a:graphicData>
            </a:graphic>
          </wp:inline>
        </w:drawing>
      </w:r>
    </w:p>
    <w:p w:rsidR="00006A54" w:rsidRDefault="00006A54"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r>
        <w:rPr>
          <w:noProof/>
          <w:lang w:eastAsia="es-ES"/>
        </w:rPr>
        <w:drawing>
          <wp:inline distT="0" distB="0" distL="0" distR="0">
            <wp:extent cx="5397500" cy="7194550"/>
            <wp:effectExtent l="0" t="0" r="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97500" cy="7194550"/>
                    </a:xfrm>
                    <a:prstGeom prst="rect">
                      <a:avLst/>
                    </a:prstGeom>
                    <a:noFill/>
                    <a:ln>
                      <a:noFill/>
                    </a:ln>
                  </pic:spPr>
                </pic:pic>
              </a:graphicData>
            </a:graphic>
          </wp:inline>
        </w:drawing>
      </w: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r>
        <w:rPr>
          <w:noProof/>
          <w:lang w:eastAsia="es-ES"/>
        </w:rPr>
        <w:drawing>
          <wp:inline distT="0" distB="0" distL="0" distR="0">
            <wp:extent cx="5397500" cy="68707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7500" cy="6870700"/>
                    </a:xfrm>
                    <a:prstGeom prst="rect">
                      <a:avLst/>
                    </a:prstGeom>
                    <a:noFill/>
                    <a:ln>
                      <a:noFill/>
                    </a:ln>
                  </pic:spPr>
                </pic:pic>
              </a:graphicData>
            </a:graphic>
          </wp:inline>
        </w:drawing>
      </w: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AF7AF3" w:rsidRDefault="00AF7AF3" w:rsidP="00343B31">
      <w:pPr>
        <w:spacing w:line="240" w:lineRule="auto"/>
      </w:pPr>
    </w:p>
    <w:p w:rsidR="00C145FD" w:rsidRDefault="00C145FD" w:rsidP="00343B31">
      <w:pPr>
        <w:spacing w:line="240" w:lineRule="auto"/>
      </w:pPr>
      <w:r>
        <w:rPr>
          <w:noProof/>
          <w:lang w:eastAsia="es-ES"/>
        </w:rPr>
        <w:drawing>
          <wp:inline distT="0" distB="0" distL="0" distR="0">
            <wp:extent cx="5194300" cy="6750050"/>
            <wp:effectExtent l="0" t="0" r="635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94300" cy="6750050"/>
                    </a:xfrm>
                    <a:prstGeom prst="rect">
                      <a:avLst/>
                    </a:prstGeom>
                    <a:noFill/>
                    <a:ln>
                      <a:noFill/>
                    </a:ln>
                  </pic:spPr>
                </pic:pic>
              </a:graphicData>
            </a:graphic>
          </wp:inline>
        </w:drawing>
      </w: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r>
        <w:rPr>
          <w:noProof/>
          <w:lang w:eastAsia="es-ES"/>
        </w:rPr>
        <w:drawing>
          <wp:inline distT="0" distB="0" distL="0" distR="0">
            <wp:extent cx="5397500" cy="667385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7500" cy="6673850"/>
                    </a:xfrm>
                    <a:prstGeom prst="rect">
                      <a:avLst/>
                    </a:prstGeom>
                    <a:noFill/>
                    <a:ln>
                      <a:noFill/>
                    </a:ln>
                  </pic:spPr>
                </pic:pic>
              </a:graphicData>
            </a:graphic>
          </wp:inline>
        </w:drawing>
      </w: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r>
        <w:rPr>
          <w:noProof/>
          <w:lang w:eastAsia="es-ES"/>
        </w:rPr>
        <w:drawing>
          <wp:inline distT="0" distB="0" distL="0" distR="0">
            <wp:extent cx="5219700" cy="694055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19700" cy="6940550"/>
                    </a:xfrm>
                    <a:prstGeom prst="rect">
                      <a:avLst/>
                    </a:prstGeom>
                    <a:noFill/>
                    <a:ln>
                      <a:noFill/>
                    </a:ln>
                  </pic:spPr>
                </pic:pic>
              </a:graphicData>
            </a:graphic>
          </wp:inline>
        </w:drawing>
      </w: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r>
        <w:rPr>
          <w:noProof/>
          <w:lang w:eastAsia="es-ES"/>
        </w:rPr>
        <w:drawing>
          <wp:inline distT="0" distB="0" distL="0" distR="0">
            <wp:extent cx="5397500" cy="706755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7500" cy="7067550"/>
                    </a:xfrm>
                    <a:prstGeom prst="rect">
                      <a:avLst/>
                    </a:prstGeom>
                    <a:noFill/>
                    <a:ln>
                      <a:noFill/>
                    </a:ln>
                  </pic:spPr>
                </pic:pic>
              </a:graphicData>
            </a:graphic>
          </wp:inline>
        </w:drawing>
      </w: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r>
        <w:rPr>
          <w:noProof/>
          <w:lang w:eastAsia="es-ES"/>
        </w:rPr>
        <w:drawing>
          <wp:inline distT="0" distB="0" distL="0" distR="0">
            <wp:extent cx="5397500" cy="737235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7500" cy="7372350"/>
                    </a:xfrm>
                    <a:prstGeom prst="rect">
                      <a:avLst/>
                    </a:prstGeom>
                    <a:noFill/>
                    <a:ln>
                      <a:noFill/>
                    </a:ln>
                  </pic:spPr>
                </pic:pic>
              </a:graphicData>
            </a:graphic>
          </wp:inline>
        </w:drawing>
      </w: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pPr>
    </w:p>
    <w:p w:rsidR="00C145FD" w:rsidRDefault="00C145FD" w:rsidP="00343B31">
      <w:pPr>
        <w:spacing w:line="240" w:lineRule="auto"/>
        <w:rPr>
          <w:rFonts w:ascii="Times New Roman" w:hAnsi="Times New Roman" w:cs="Times New Roman"/>
          <w:b/>
          <w:bCs/>
          <w:sz w:val="24"/>
          <w:szCs w:val="24"/>
        </w:rPr>
      </w:pPr>
      <w:r w:rsidRPr="00C145FD">
        <w:rPr>
          <w:rFonts w:ascii="Times New Roman" w:hAnsi="Times New Roman" w:cs="Times New Roman"/>
          <w:b/>
          <w:bCs/>
          <w:sz w:val="24"/>
          <w:szCs w:val="24"/>
        </w:rPr>
        <w:lastRenderedPageBreak/>
        <w:t>Conductas y riesgos</w:t>
      </w:r>
    </w:p>
    <w:p w:rsidR="00C145FD" w:rsidRDefault="00C145FD" w:rsidP="00343B31">
      <w:pPr>
        <w:spacing w:line="240" w:lineRule="auto"/>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extent cx="5397500" cy="7823200"/>
            <wp:effectExtent l="0" t="0" r="0"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7500" cy="7823200"/>
                    </a:xfrm>
                    <a:prstGeom prst="rect">
                      <a:avLst/>
                    </a:prstGeom>
                    <a:noFill/>
                    <a:ln>
                      <a:noFill/>
                    </a:ln>
                  </pic:spPr>
                </pic:pic>
              </a:graphicData>
            </a:graphic>
          </wp:inline>
        </w:drawing>
      </w:r>
    </w:p>
    <w:p w:rsidR="00C145FD" w:rsidRDefault="00C145FD" w:rsidP="00343B31">
      <w:pPr>
        <w:spacing w:line="240" w:lineRule="auto"/>
        <w:rPr>
          <w:rFonts w:ascii="Times New Roman" w:hAnsi="Times New Roman" w:cs="Times New Roman"/>
          <w:b/>
          <w:sz w:val="24"/>
          <w:szCs w:val="24"/>
        </w:rPr>
      </w:pPr>
    </w:p>
    <w:p w:rsidR="00C145FD" w:rsidRDefault="00C145FD" w:rsidP="00343B31">
      <w:pPr>
        <w:spacing w:line="240" w:lineRule="auto"/>
        <w:rPr>
          <w:rFonts w:ascii="Times New Roman" w:hAnsi="Times New Roman" w:cs="Times New Roman"/>
          <w:b/>
          <w:sz w:val="24"/>
          <w:szCs w:val="24"/>
        </w:rPr>
      </w:pPr>
    </w:p>
    <w:p w:rsidR="00C145FD" w:rsidRDefault="00C145FD" w:rsidP="00343B31">
      <w:pPr>
        <w:spacing w:line="240" w:lineRule="auto"/>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extent cx="5397500" cy="8204200"/>
            <wp:effectExtent l="0" t="0" r="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7500" cy="8204200"/>
                    </a:xfrm>
                    <a:prstGeom prst="rect">
                      <a:avLst/>
                    </a:prstGeom>
                    <a:noFill/>
                    <a:ln>
                      <a:noFill/>
                    </a:ln>
                  </pic:spPr>
                </pic:pic>
              </a:graphicData>
            </a:graphic>
          </wp:inline>
        </w:drawing>
      </w:r>
    </w:p>
    <w:p w:rsidR="00C145FD" w:rsidRDefault="00C145FD" w:rsidP="00343B31">
      <w:pPr>
        <w:spacing w:line="240" w:lineRule="auto"/>
        <w:rPr>
          <w:rFonts w:ascii="Times New Roman" w:hAnsi="Times New Roman" w:cs="Times New Roman"/>
          <w:b/>
          <w:sz w:val="24"/>
          <w:szCs w:val="24"/>
        </w:rPr>
      </w:pPr>
    </w:p>
    <w:p w:rsidR="00C145FD" w:rsidRDefault="00C145FD" w:rsidP="00343B31">
      <w:pPr>
        <w:spacing w:line="240" w:lineRule="auto"/>
        <w:rPr>
          <w:rFonts w:ascii="Times New Roman" w:hAnsi="Times New Roman" w:cs="Times New Roman"/>
          <w:b/>
          <w:sz w:val="24"/>
          <w:szCs w:val="24"/>
        </w:rPr>
      </w:pPr>
    </w:p>
    <w:p w:rsidR="00AA4187" w:rsidRPr="00AA4187" w:rsidRDefault="00C145FD" w:rsidP="00343B31">
      <w:pPr>
        <w:spacing w:line="240" w:lineRule="auto"/>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extent cx="5391150" cy="4051300"/>
            <wp:effectExtent l="0" t="0" r="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1150" cy="4051300"/>
                    </a:xfrm>
                    <a:prstGeom prst="rect">
                      <a:avLst/>
                    </a:prstGeom>
                    <a:noFill/>
                    <a:ln>
                      <a:noFill/>
                    </a:ln>
                  </pic:spPr>
                </pic:pic>
              </a:graphicData>
            </a:graphic>
          </wp:inline>
        </w:drawing>
      </w:r>
    </w:p>
    <w:p w:rsidR="00C145FD" w:rsidRDefault="00AA4187" w:rsidP="00343B31">
      <w:pPr>
        <w:spacing w:line="240" w:lineRule="auto"/>
      </w:pPr>
      <w:r>
        <w:rPr>
          <w:noProof/>
          <w:lang w:eastAsia="es-ES"/>
        </w:rPr>
        <w:drawing>
          <wp:inline distT="0" distB="0" distL="0" distR="0">
            <wp:extent cx="5391150" cy="4641850"/>
            <wp:effectExtent l="0" t="0" r="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1150" cy="4641850"/>
                    </a:xfrm>
                    <a:prstGeom prst="rect">
                      <a:avLst/>
                    </a:prstGeom>
                    <a:noFill/>
                    <a:ln>
                      <a:noFill/>
                    </a:ln>
                  </pic:spPr>
                </pic:pic>
              </a:graphicData>
            </a:graphic>
          </wp:inline>
        </w:drawing>
      </w:r>
    </w:p>
    <w:p w:rsidR="00AA4187" w:rsidRDefault="00AA4187" w:rsidP="00343B31">
      <w:pPr>
        <w:spacing w:line="240" w:lineRule="auto"/>
      </w:pPr>
    </w:p>
    <w:p w:rsidR="00C145FD" w:rsidRDefault="00C145FD" w:rsidP="00343B31">
      <w:pPr>
        <w:spacing w:line="240" w:lineRule="auto"/>
      </w:pPr>
    </w:p>
    <w:p w:rsidR="00AA4187" w:rsidRDefault="00AA4187" w:rsidP="00343B31">
      <w:pPr>
        <w:spacing w:line="240" w:lineRule="auto"/>
      </w:pPr>
      <w:r>
        <w:rPr>
          <w:noProof/>
          <w:lang w:eastAsia="es-ES"/>
        </w:rPr>
        <w:drawing>
          <wp:inline distT="0" distB="0" distL="0" distR="0">
            <wp:extent cx="5397500" cy="6908800"/>
            <wp:effectExtent l="0" t="0" r="0"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7500" cy="6908800"/>
                    </a:xfrm>
                    <a:prstGeom prst="rect">
                      <a:avLst/>
                    </a:prstGeom>
                    <a:noFill/>
                    <a:ln>
                      <a:noFill/>
                    </a:ln>
                  </pic:spPr>
                </pic:pic>
              </a:graphicData>
            </a:graphic>
          </wp:inline>
        </w:drawing>
      </w:r>
    </w:p>
    <w:p w:rsidR="00AA4187" w:rsidRDefault="00AA4187" w:rsidP="00343B31">
      <w:pPr>
        <w:spacing w:line="240" w:lineRule="auto"/>
      </w:pPr>
    </w:p>
    <w:p w:rsidR="00AA4187" w:rsidRDefault="00AA4187" w:rsidP="00343B31">
      <w:pPr>
        <w:spacing w:line="240" w:lineRule="auto"/>
      </w:pPr>
    </w:p>
    <w:p w:rsidR="00AA4187" w:rsidRDefault="00AA4187" w:rsidP="00343B31">
      <w:pPr>
        <w:spacing w:line="240" w:lineRule="auto"/>
      </w:pPr>
    </w:p>
    <w:p w:rsidR="00AA4187" w:rsidRDefault="00AA4187" w:rsidP="00343B31">
      <w:pPr>
        <w:spacing w:line="240" w:lineRule="auto"/>
      </w:pPr>
    </w:p>
    <w:p w:rsidR="00AA4187" w:rsidRPr="00F34F2A" w:rsidRDefault="00F34F2A" w:rsidP="00AA4187">
      <w:pPr>
        <w:spacing w:line="240" w:lineRule="auto"/>
        <w:rPr>
          <w:rFonts w:ascii="Times New Roman" w:hAnsi="Times New Roman" w:cs="Times New Roman"/>
          <w:b/>
          <w:sz w:val="24"/>
          <w:szCs w:val="24"/>
        </w:rPr>
      </w:pPr>
      <w:r>
        <w:rPr>
          <w:rFonts w:ascii="Times New Roman" w:hAnsi="Times New Roman" w:cs="Times New Roman"/>
          <w:sz w:val="24"/>
          <w:szCs w:val="24"/>
        </w:rPr>
        <w:lastRenderedPageBreak/>
        <w:t>Segunda P</w:t>
      </w:r>
      <w:r w:rsidR="00AA4187" w:rsidRPr="00AA4187">
        <w:rPr>
          <w:rFonts w:ascii="Times New Roman" w:hAnsi="Times New Roman" w:cs="Times New Roman"/>
          <w:sz w:val="24"/>
          <w:szCs w:val="24"/>
        </w:rPr>
        <w:t>arte</w:t>
      </w:r>
      <w:r w:rsidR="00AA4187">
        <w:rPr>
          <w:rFonts w:ascii="Times New Roman" w:hAnsi="Times New Roman" w:cs="Times New Roman"/>
          <w:sz w:val="24"/>
          <w:szCs w:val="24"/>
        </w:rPr>
        <w:t xml:space="preserve">: </w:t>
      </w:r>
      <w:r>
        <w:rPr>
          <w:rFonts w:ascii="Times New Roman" w:hAnsi="Times New Roman" w:cs="Times New Roman"/>
          <w:b/>
          <w:sz w:val="24"/>
          <w:szCs w:val="24"/>
        </w:rPr>
        <w:t>Qué dicen los niñ</w:t>
      </w:r>
      <w:r w:rsidRPr="00F34F2A">
        <w:rPr>
          <w:rFonts w:ascii="Times New Roman" w:hAnsi="Times New Roman" w:cs="Times New Roman"/>
          <w:b/>
          <w:sz w:val="24"/>
          <w:szCs w:val="24"/>
        </w:rPr>
        <w:t>os</w:t>
      </w:r>
    </w:p>
    <w:p w:rsidR="0059400E" w:rsidRPr="0059400E" w:rsidRDefault="0059400E" w:rsidP="0059400E">
      <w:pPr>
        <w:spacing w:line="240" w:lineRule="auto"/>
        <w:jc w:val="both"/>
        <w:rPr>
          <w:rFonts w:ascii="Times New Roman" w:hAnsi="Times New Roman" w:cs="Times New Roman"/>
          <w:sz w:val="24"/>
          <w:szCs w:val="24"/>
        </w:rPr>
      </w:pPr>
      <w:r w:rsidRPr="0059400E">
        <w:rPr>
          <w:rFonts w:ascii="Times New Roman" w:hAnsi="Times New Roman" w:cs="Times New Roman"/>
          <w:sz w:val="24"/>
          <w:szCs w:val="24"/>
        </w:rPr>
        <w:t>A pesar de</w:t>
      </w:r>
      <w:r>
        <w:rPr>
          <w:rFonts w:ascii="Times New Roman" w:hAnsi="Times New Roman" w:cs="Times New Roman"/>
          <w:sz w:val="24"/>
          <w:szCs w:val="24"/>
        </w:rPr>
        <w:t xml:space="preserve"> las limitaciones de los datos, </w:t>
      </w:r>
      <w:r w:rsidRPr="0059400E">
        <w:rPr>
          <w:rFonts w:ascii="Times New Roman" w:hAnsi="Times New Roman" w:cs="Times New Roman"/>
          <w:sz w:val="24"/>
          <w:szCs w:val="24"/>
        </w:rPr>
        <w:t xml:space="preserve">el </w:t>
      </w:r>
      <w:r>
        <w:rPr>
          <w:rFonts w:ascii="Times New Roman" w:hAnsi="Times New Roman" w:cs="Times New Roman"/>
          <w:sz w:val="24"/>
          <w:szCs w:val="24"/>
        </w:rPr>
        <w:t xml:space="preserve">panorama del bienestar infantil </w:t>
      </w:r>
      <w:r w:rsidRPr="0059400E">
        <w:rPr>
          <w:rFonts w:ascii="Times New Roman" w:hAnsi="Times New Roman" w:cs="Times New Roman"/>
          <w:sz w:val="24"/>
          <w:szCs w:val="24"/>
        </w:rPr>
        <w:t>establ</w:t>
      </w:r>
      <w:r>
        <w:rPr>
          <w:rFonts w:ascii="Times New Roman" w:hAnsi="Times New Roman" w:cs="Times New Roman"/>
          <w:sz w:val="24"/>
          <w:szCs w:val="24"/>
        </w:rPr>
        <w:t xml:space="preserve">ecido en la primera parte es el </w:t>
      </w:r>
      <w:r w:rsidRPr="0059400E">
        <w:rPr>
          <w:rFonts w:ascii="Times New Roman" w:hAnsi="Times New Roman" w:cs="Times New Roman"/>
          <w:sz w:val="24"/>
          <w:szCs w:val="24"/>
        </w:rPr>
        <w:t>mejor informe estadístico disp</w:t>
      </w:r>
      <w:r>
        <w:rPr>
          <w:rFonts w:ascii="Times New Roman" w:hAnsi="Times New Roman" w:cs="Times New Roman"/>
          <w:sz w:val="24"/>
          <w:szCs w:val="24"/>
        </w:rPr>
        <w:t xml:space="preserve">onible en </w:t>
      </w:r>
      <w:r w:rsidRPr="0059400E">
        <w:rPr>
          <w:rFonts w:ascii="Times New Roman" w:hAnsi="Times New Roman" w:cs="Times New Roman"/>
          <w:sz w:val="24"/>
          <w:szCs w:val="24"/>
        </w:rPr>
        <w:t>esto</w:t>
      </w:r>
      <w:r>
        <w:rPr>
          <w:rFonts w:ascii="Times New Roman" w:hAnsi="Times New Roman" w:cs="Times New Roman"/>
          <w:sz w:val="24"/>
          <w:szCs w:val="24"/>
        </w:rPr>
        <w:t xml:space="preserve">s momentos sobre la vida de los </w:t>
      </w:r>
      <w:r w:rsidRPr="0059400E">
        <w:rPr>
          <w:rFonts w:ascii="Times New Roman" w:hAnsi="Times New Roman" w:cs="Times New Roman"/>
          <w:sz w:val="24"/>
          <w:szCs w:val="24"/>
        </w:rPr>
        <w:t>niños en todo el mundo desarrollado.</w:t>
      </w:r>
    </w:p>
    <w:p w:rsidR="00AA4187" w:rsidRDefault="0059400E" w:rsidP="0059400E">
      <w:pPr>
        <w:spacing w:line="240" w:lineRule="auto"/>
        <w:jc w:val="both"/>
        <w:rPr>
          <w:rFonts w:ascii="Times New Roman" w:hAnsi="Times New Roman" w:cs="Times New Roman"/>
          <w:sz w:val="24"/>
          <w:szCs w:val="24"/>
        </w:rPr>
      </w:pPr>
      <w:r w:rsidRPr="0059400E">
        <w:rPr>
          <w:rFonts w:ascii="Times New Roman" w:hAnsi="Times New Roman" w:cs="Times New Roman"/>
          <w:sz w:val="24"/>
          <w:szCs w:val="24"/>
        </w:rPr>
        <w:t>Pero</w:t>
      </w:r>
      <w:r>
        <w:rPr>
          <w:rFonts w:ascii="Times New Roman" w:hAnsi="Times New Roman" w:cs="Times New Roman"/>
          <w:sz w:val="24"/>
          <w:szCs w:val="24"/>
        </w:rPr>
        <w:t xml:space="preserve"> no se trata del único panorama </w:t>
      </w:r>
      <w:r w:rsidRPr="0059400E">
        <w:rPr>
          <w:rFonts w:ascii="Times New Roman" w:hAnsi="Times New Roman" w:cs="Times New Roman"/>
          <w:sz w:val="24"/>
          <w:szCs w:val="24"/>
        </w:rPr>
        <w:t>disponib</w:t>
      </w:r>
      <w:r>
        <w:rPr>
          <w:rFonts w:ascii="Times New Roman" w:hAnsi="Times New Roman" w:cs="Times New Roman"/>
          <w:sz w:val="24"/>
          <w:szCs w:val="24"/>
        </w:rPr>
        <w:t xml:space="preserve">le. En los últimos años también </w:t>
      </w:r>
      <w:r w:rsidRPr="0059400E">
        <w:rPr>
          <w:rFonts w:ascii="Times New Roman" w:hAnsi="Times New Roman" w:cs="Times New Roman"/>
          <w:sz w:val="24"/>
          <w:szCs w:val="24"/>
        </w:rPr>
        <w:t>s</w:t>
      </w:r>
      <w:r>
        <w:rPr>
          <w:rFonts w:ascii="Times New Roman" w:hAnsi="Times New Roman" w:cs="Times New Roman"/>
          <w:sz w:val="24"/>
          <w:szCs w:val="24"/>
        </w:rPr>
        <w:t xml:space="preserve">e han podido supervisar algunos </w:t>
      </w:r>
      <w:r w:rsidRPr="0059400E">
        <w:rPr>
          <w:rFonts w:ascii="Times New Roman" w:hAnsi="Times New Roman" w:cs="Times New Roman"/>
          <w:sz w:val="24"/>
          <w:szCs w:val="24"/>
        </w:rPr>
        <w:t>aspectos</w:t>
      </w:r>
      <w:r>
        <w:rPr>
          <w:rFonts w:ascii="Times New Roman" w:hAnsi="Times New Roman" w:cs="Times New Roman"/>
          <w:sz w:val="24"/>
          <w:szCs w:val="24"/>
        </w:rPr>
        <w:t xml:space="preserve"> de lo que los niños tienen que </w:t>
      </w:r>
      <w:r w:rsidRPr="0059400E">
        <w:rPr>
          <w:rFonts w:ascii="Times New Roman" w:hAnsi="Times New Roman" w:cs="Times New Roman"/>
          <w:sz w:val="24"/>
          <w:szCs w:val="24"/>
        </w:rPr>
        <w:t>decir sobre su propia vi</w:t>
      </w:r>
      <w:r>
        <w:rPr>
          <w:rFonts w:ascii="Times New Roman" w:hAnsi="Times New Roman" w:cs="Times New Roman"/>
          <w:sz w:val="24"/>
          <w:szCs w:val="24"/>
        </w:rPr>
        <w:t xml:space="preserve">da. La segunda </w:t>
      </w:r>
      <w:r w:rsidRPr="0059400E">
        <w:rPr>
          <w:rFonts w:ascii="Times New Roman" w:hAnsi="Times New Roman" w:cs="Times New Roman"/>
          <w:sz w:val="24"/>
          <w:szCs w:val="24"/>
        </w:rPr>
        <w:t xml:space="preserve">parte </w:t>
      </w:r>
      <w:r>
        <w:rPr>
          <w:rFonts w:ascii="Times New Roman" w:hAnsi="Times New Roman" w:cs="Times New Roman"/>
          <w:sz w:val="24"/>
          <w:szCs w:val="24"/>
        </w:rPr>
        <w:t xml:space="preserve">de este informe examina, por lo </w:t>
      </w:r>
      <w:r w:rsidRPr="0059400E">
        <w:rPr>
          <w:rFonts w:ascii="Times New Roman" w:hAnsi="Times New Roman" w:cs="Times New Roman"/>
          <w:sz w:val="24"/>
          <w:szCs w:val="24"/>
        </w:rPr>
        <w:t>tanto, la c</w:t>
      </w:r>
      <w:r>
        <w:rPr>
          <w:rFonts w:ascii="Times New Roman" w:hAnsi="Times New Roman" w:cs="Times New Roman"/>
          <w:sz w:val="24"/>
          <w:szCs w:val="24"/>
        </w:rPr>
        <w:t xml:space="preserve">uestión del bienestar subjetivo de los niños y algunos de los </w:t>
      </w:r>
      <w:r w:rsidRPr="0059400E">
        <w:rPr>
          <w:rFonts w:ascii="Times New Roman" w:hAnsi="Times New Roman" w:cs="Times New Roman"/>
          <w:sz w:val="24"/>
          <w:szCs w:val="24"/>
        </w:rPr>
        <w:t>argumentos que la rodean.</w:t>
      </w:r>
    </w:p>
    <w:p w:rsidR="0059400E" w:rsidRPr="00AA4187" w:rsidRDefault="00016A90" w:rsidP="0059400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9400E">
        <w:rPr>
          <w:rFonts w:ascii="Times New Roman" w:hAnsi="Times New Roman" w:cs="Times New Roman"/>
          <w:noProof/>
          <w:sz w:val="24"/>
          <w:szCs w:val="24"/>
          <w:lang w:eastAsia="es-ES"/>
        </w:rPr>
        <w:drawing>
          <wp:inline distT="0" distB="0" distL="0" distR="0" wp14:anchorId="7825A2C6" wp14:editId="56E28635">
            <wp:extent cx="5391150" cy="547370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1150" cy="5473700"/>
                    </a:xfrm>
                    <a:prstGeom prst="rect">
                      <a:avLst/>
                    </a:prstGeom>
                    <a:noFill/>
                    <a:ln>
                      <a:noFill/>
                    </a:ln>
                  </pic:spPr>
                </pic:pic>
              </a:graphicData>
            </a:graphic>
          </wp:inline>
        </w:drawing>
      </w:r>
    </w:p>
    <w:p w:rsidR="00016A90" w:rsidRP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Relaciones</w:t>
      </w:r>
    </w:p>
    <w:p w:rsid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xml:space="preserve">Las valoraciones subjetivas de los propios niños sirven asimismo de guía para uno de los factores más importantes en la valoración del bienestar, que es la calidad de las relaciones cercanas en la vida del niño. Desde la más tierna infancia, el sentido de bienestar subjetivo del niño está íntimamente ligado a las relaciones y especialmente a las que tienen con los padres y compañeros. Una encuesta reciente realizada por la </w:t>
      </w:r>
      <w:r w:rsidRPr="00016A90">
        <w:rPr>
          <w:rFonts w:ascii="Times New Roman" w:hAnsi="Times New Roman" w:cs="Times New Roman"/>
          <w:sz w:val="24"/>
          <w:szCs w:val="24"/>
        </w:rPr>
        <w:lastRenderedPageBreak/>
        <w:t>Children's Society británica, por ejemplo, pone de manifiesto que las relaciones familiares son el elemento específico más importante para el bienestar subjetivo de los niños. Otros estudios han revelado que las relaciones con los compañeros desempeñan una función importante en el bienestar cotidiano y en el progreso a largo plazo, desde el punto de vista del desarrollo. A través de las relaciones con sus compañeros, los niños experimentan con los roles de la sociedad y aprenden y practican el control de la agresión, el manejo de conflictos, la obtención de respeto y amistad, las conversaciones sobre sentimientos, el reconocimiento de la diversidad y la concienciación sobre las necesidades y los sentimientos de los demás. Ningún niño crece sin experimentar cierta dificultad y tensión en las relaciones con los padres y los compañeros, pero para muchos niños las dificultades prolongadas o más graves en estas relaciones pueden suponer una causa de estrés, ansiedad Co</w:t>
      </w:r>
      <w:r>
        <w:rPr>
          <w:rFonts w:ascii="Times New Roman" w:hAnsi="Times New Roman" w:cs="Times New Roman"/>
          <w:sz w:val="24"/>
          <w:szCs w:val="24"/>
        </w:rPr>
        <w:t xml:space="preserve">mo es evidente, la calidad y la </w:t>
      </w:r>
      <w:r w:rsidRPr="00016A90">
        <w:rPr>
          <w:rFonts w:ascii="Times New Roman" w:hAnsi="Times New Roman" w:cs="Times New Roman"/>
          <w:sz w:val="24"/>
          <w:szCs w:val="24"/>
        </w:rPr>
        <w:t xml:space="preserve">contribución </w:t>
      </w:r>
      <w:r>
        <w:rPr>
          <w:rFonts w:ascii="Times New Roman" w:hAnsi="Times New Roman" w:cs="Times New Roman"/>
          <w:sz w:val="24"/>
          <w:szCs w:val="24"/>
        </w:rPr>
        <w:t xml:space="preserve">de las relaciones más </w:t>
      </w:r>
      <w:r w:rsidRPr="00016A90">
        <w:rPr>
          <w:rFonts w:ascii="Times New Roman" w:hAnsi="Times New Roman" w:cs="Times New Roman"/>
          <w:sz w:val="24"/>
          <w:szCs w:val="24"/>
        </w:rPr>
        <w:t>cercanas de</w:t>
      </w:r>
      <w:r>
        <w:rPr>
          <w:rFonts w:ascii="Times New Roman" w:hAnsi="Times New Roman" w:cs="Times New Roman"/>
          <w:sz w:val="24"/>
          <w:szCs w:val="24"/>
        </w:rPr>
        <w:t xml:space="preserve">l niño son difíciles de definir </w:t>
      </w:r>
      <w:r w:rsidRPr="00016A90">
        <w:rPr>
          <w:rFonts w:ascii="Times New Roman" w:hAnsi="Times New Roman" w:cs="Times New Roman"/>
          <w:sz w:val="24"/>
          <w:szCs w:val="24"/>
        </w:rPr>
        <w:t>y medi</w:t>
      </w:r>
      <w:r>
        <w:rPr>
          <w:rFonts w:ascii="Times New Roman" w:hAnsi="Times New Roman" w:cs="Times New Roman"/>
          <w:sz w:val="24"/>
          <w:szCs w:val="24"/>
        </w:rPr>
        <w:t xml:space="preserve">r; no se puede pretender que un </w:t>
      </w:r>
      <w:r w:rsidRPr="00016A90">
        <w:rPr>
          <w:rFonts w:ascii="Times New Roman" w:hAnsi="Times New Roman" w:cs="Times New Roman"/>
          <w:sz w:val="24"/>
          <w:szCs w:val="24"/>
        </w:rPr>
        <w:t>indic</w:t>
      </w:r>
      <w:r>
        <w:rPr>
          <w:rFonts w:ascii="Times New Roman" w:hAnsi="Times New Roman" w:cs="Times New Roman"/>
          <w:sz w:val="24"/>
          <w:szCs w:val="24"/>
        </w:rPr>
        <w:t xml:space="preserve">ador que sea lo suficientemente </w:t>
      </w:r>
      <w:r w:rsidRPr="00016A90">
        <w:rPr>
          <w:rFonts w:ascii="Times New Roman" w:hAnsi="Times New Roman" w:cs="Times New Roman"/>
          <w:sz w:val="24"/>
          <w:szCs w:val="24"/>
        </w:rPr>
        <w:t>si</w:t>
      </w:r>
      <w:r>
        <w:rPr>
          <w:rFonts w:ascii="Times New Roman" w:hAnsi="Times New Roman" w:cs="Times New Roman"/>
          <w:sz w:val="24"/>
          <w:szCs w:val="24"/>
        </w:rPr>
        <w:t xml:space="preserve">mple como para utilizarse en la </w:t>
      </w:r>
      <w:r w:rsidRPr="00016A90">
        <w:rPr>
          <w:rFonts w:ascii="Times New Roman" w:hAnsi="Times New Roman" w:cs="Times New Roman"/>
          <w:sz w:val="24"/>
          <w:szCs w:val="24"/>
        </w:rPr>
        <w:t>compila</w:t>
      </w:r>
      <w:r>
        <w:rPr>
          <w:rFonts w:ascii="Times New Roman" w:hAnsi="Times New Roman" w:cs="Times New Roman"/>
          <w:sz w:val="24"/>
          <w:szCs w:val="24"/>
        </w:rPr>
        <w:t xml:space="preserve">ción de estadísticas nacionales </w:t>
      </w:r>
      <w:r w:rsidRPr="00016A90">
        <w:rPr>
          <w:rFonts w:ascii="Times New Roman" w:hAnsi="Times New Roman" w:cs="Times New Roman"/>
          <w:sz w:val="24"/>
          <w:szCs w:val="24"/>
        </w:rPr>
        <w:t>sea m</w:t>
      </w:r>
      <w:r>
        <w:rPr>
          <w:rFonts w:ascii="Times New Roman" w:hAnsi="Times New Roman" w:cs="Times New Roman"/>
          <w:sz w:val="24"/>
          <w:szCs w:val="24"/>
        </w:rPr>
        <w:t xml:space="preserve">ás que una guía aproximada. Sin </w:t>
      </w:r>
      <w:r w:rsidRPr="00016A90">
        <w:rPr>
          <w:rFonts w:ascii="Times New Roman" w:hAnsi="Times New Roman" w:cs="Times New Roman"/>
          <w:sz w:val="24"/>
          <w:szCs w:val="24"/>
        </w:rPr>
        <w:t>embarg</w:t>
      </w:r>
      <w:r>
        <w:rPr>
          <w:rFonts w:ascii="Times New Roman" w:hAnsi="Times New Roman" w:cs="Times New Roman"/>
          <w:sz w:val="24"/>
          <w:szCs w:val="24"/>
        </w:rPr>
        <w:t xml:space="preserve">o, se pueden extraer algunas </w:t>
      </w:r>
      <w:r w:rsidRPr="00016A90">
        <w:rPr>
          <w:rFonts w:ascii="Times New Roman" w:hAnsi="Times New Roman" w:cs="Times New Roman"/>
          <w:sz w:val="24"/>
          <w:szCs w:val="24"/>
        </w:rPr>
        <w:t>ideas de</w:t>
      </w:r>
      <w:r>
        <w:rPr>
          <w:rFonts w:ascii="Times New Roman" w:hAnsi="Times New Roman" w:cs="Times New Roman"/>
          <w:sz w:val="24"/>
          <w:szCs w:val="24"/>
        </w:rPr>
        <w:t xml:space="preserve"> la Figura 6.2, que presenta el </w:t>
      </w:r>
      <w:r w:rsidRPr="00016A90">
        <w:rPr>
          <w:rFonts w:ascii="Times New Roman" w:hAnsi="Times New Roman" w:cs="Times New Roman"/>
          <w:sz w:val="24"/>
          <w:szCs w:val="24"/>
        </w:rPr>
        <w:t>porcentaje de niños de cada país al que:</w:t>
      </w:r>
      <w:r>
        <w:rPr>
          <w:rFonts w:ascii="Times New Roman" w:hAnsi="Times New Roman" w:cs="Times New Roman"/>
          <w:sz w:val="24"/>
          <w:szCs w:val="24"/>
        </w:rPr>
        <w:t xml:space="preserve"> </w:t>
      </w:r>
    </w:p>
    <w:p w:rsidR="00016A90" w:rsidRP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le resulta fácil hablar con su madre</w:t>
      </w:r>
    </w:p>
    <w:p w:rsidR="00016A90" w:rsidRP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le resulta fácil hablar con su padre</w:t>
      </w:r>
    </w:p>
    <w:p w:rsidR="00016A90" w:rsidRP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pie</w:t>
      </w:r>
      <w:r>
        <w:rPr>
          <w:rFonts w:ascii="Times New Roman" w:hAnsi="Times New Roman" w:cs="Times New Roman"/>
          <w:sz w:val="24"/>
          <w:szCs w:val="24"/>
        </w:rPr>
        <w:t xml:space="preserve">nsa que sus compañeros de clase </w:t>
      </w:r>
      <w:r w:rsidRPr="00016A90">
        <w:rPr>
          <w:rFonts w:ascii="Times New Roman" w:hAnsi="Times New Roman" w:cs="Times New Roman"/>
          <w:sz w:val="24"/>
          <w:szCs w:val="24"/>
        </w:rPr>
        <w:t>son amables y serviciales.</w:t>
      </w:r>
    </w:p>
    <w:p w:rsid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En gene</w:t>
      </w:r>
      <w:r>
        <w:rPr>
          <w:rFonts w:ascii="Times New Roman" w:hAnsi="Times New Roman" w:cs="Times New Roman"/>
          <w:sz w:val="24"/>
          <w:szCs w:val="24"/>
        </w:rPr>
        <w:t xml:space="preserve">ral, los países donde los niños </w:t>
      </w:r>
      <w:r w:rsidRPr="00016A90">
        <w:rPr>
          <w:rFonts w:ascii="Times New Roman" w:hAnsi="Times New Roman" w:cs="Times New Roman"/>
          <w:sz w:val="24"/>
          <w:szCs w:val="24"/>
        </w:rPr>
        <w:t>enc</w:t>
      </w:r>
      <w:r>
        <w:rPr>
          <w:rFonts w:ascii="Times New Roman" w:hAnsi="Times New Roman" w:cs="Times New Roman"/>
          <w:sz w:val="24"/>
          <w:szCs w:val="24"/>
        </w:rPr>
        <w:t xml:space="preserve">uentran más fácil hablar con su </w:t>
      </w:r>
      <w:r w:rsidRPr="00016A90">
        <w:rPr>
          <w:rFonts w:ascii="Times New Roman" w:hAnsi="Times New Roman" w:cs="Times New Roman"/>
          <w:sz w:val="24"/>
          <w:szCs w:val="24"/>
        </w:rPr>
        <w:t>ma</w:t>
      </w:r>
      <w:r>
        <w:rPr>
          <w:rFonts w:ascii="Times New Roman" w:hAnsi="Times New Roman" w:cs="Times New Roman"/>
          <w:sz w:val="24"/>
          <w:szCs w:val="24"/>
        </w:rPr>
        <w:t xml:space="preserve">dre son también donde los niños </w:t>
      </w:r>
      <w:r w:rsidRPr="00016A90">
        <w:rPr>
          <w:rFonts w:ascii="Times New Roman" w:hAnsi="Times New Roman" w:cs="Times New Roman"/>
          <w:sz w:val="24"/>
          <w:szCs w:val="24"/>
        </w:rPr>
        <w:t>enc</w:t>
      </w:r>
      <w:r>
        <w:rPr>
          <w:rFonts w:ascii="Times New Roman" w:hAnsi="Times New Roman" w:cs="Times New Roman"/>
          <w:sz w:val="24"/>
          <w:szCs w:val="24"/>
        </w:rPr>
        <w:t xml:space="preserve">uentran más fácil hablar con su </w:t>
      </w:r>
      <w:r w:rsidRPr="00016A90">
        <w:rPr>
          <w:rFonts w:ascii="Times New Roman" w:hAnsi="Times New Roman" w:cs="Times New Roman"/>
          <w:sz w:val="24"/>
          <w:szCs w:val="24"/>
        </w:rPr>
        <w:t>pa</w:t>
      </w:r>
      <w:r>
        <w:rPr>
          <w:rFonts w:ascii="Times New Roman" w:hAnsi="Times New Roman" w:cs="Times New Roman"/>
          <w:sz w:val="24"/>
          <w:szCs w:val="24"/>
        </w:rPr>
        <w:t xml:space="preserve">dre. Pero no parece existir una </w:t>
      </w:r>
      <w:r w:rsidRPr="00016A90">
        <w:rPr>
          <w:rFonts w:ascii="Times New Roman" w:hAnsi="Times New Roman" w:cs="Times New Roman"/>
          <w:sz w:val="24"/>
          <w:szCs w:val="24"/>
        </w:rPr>
        <w:t>asociación si</w:t>
      </w:r>
      <w:r>
        <w:rPr>
          <w:rFonts w:ascii="Times New Roman" w:hAnsi="Times New Roman" w:cs="Times New Roman"/>
          <w:sz w:val="24"/>
          <w:szCs w:val="24"/>
        </w:rPr>
        <w:t xml:space="preserve">gnificativa entre la “facilidad </w:t>
      </w:r>
      <w:r w:rsidRPr="00016A90">
        <w:rPr>
          <w:rFonts w:ascii="Times New Roman" w:hAnsi="Times New Roman" w:cs="Times New Roman"/>
          <w:sz w:val="24"/>
          <w:szCs w:val="24"/>
        </w:rPr>
        <w:t>para habl</w:t>
      </w:r>
      <w:r>
        <w:rPr>
          <w:rFonts w:ascii="Times New Roman" w:hAnsi="Times New Roman" w:cs="Times New Roman"/>
          <w:sz w:val="24"/>
          <w:szCs w:val="24"/>
        </w:rPr>
        <w:t xml:space="preserve">ar con los padres” y “encontrar </w:t>
      </w:r>
      <w:r w:rsidRPr="00016A90">
        <w:rPr>
          <w:rFonts w:ascii="Times New Roman" w:hAnsi="Times New Roman" w:cs="Times New Roman"/>
          <w:sz w:val="24"/>
          <w:szCs w:val="24"/>
        </w:rPr>
        <w:t>a lo</w:t>
      </w:r>
      <w:r>
        <w:rPr>
          <w:rFonts w:ascii="Times New Roman" w:hAnsi="Times New Roman" w:cs="Times New Roman"/>
          <w:sz w:val="24"/>
          <w:szCs w:val="24"/>
        </w:rPr>
        <w:t xml:space="preserve">s compañeros de clase amables y serviciales”. En Hungría y Polonia, por </w:t>
      </w:r>
      <w:r w:rsidRPr="00016A90">
        <w:rPr>
          <w:rFonts w:ascii="Times New Roman" w:hAnsi="Times New Roman" w:cs="Times New Roman"/>
          <w:sz w:val="24"/>
          <w:szCs w:val="24"/>
        </w:rPr>
        <w:t xml:space="preserve">ejemplo, a un porcentaje </w:t>
      </w:r>
      <w:r>
        <w:rPr>
          <w:rFonts w:ascii="Times New Roman" w:hAnsi="Times New Roman" w:cs="Times New Roman"/>
          <w:sz w:val="24"/>
          <w:szCs w:val="24"/>
        </w:rPr>
        <w:t xml:space="preserve">elevado de </w:t>
      </w:r>
      <w:r w:rsidRPr="00016A90">
        <w:rPr>
          <w:rFonts w:ascii="Times New Roman" w:hAnsi="Times New Roman" w:cs="Times New Roman"/>
          <w:sz w:val="24"/>
          <w:szCs w:val="24"/>
        </w:rPr>
        <w:t xml:space="preserve">jóvenes </w:t>
      </w:r>
      <w:r>
        <w:rPr>
          <w:rFonts w:ascii="Times New Roman" w:hAnsi="Times New Roman" w:cs="Times New Roman"/>
          <w:sz w:val="24"/>
          <w:szCs w:val="24"/>
        </w:rPr>
        <w:t xml:space="preserve">les resulta fácil hablar con su </w:t>
      </w:r>
      <w:r w:rsidRPr="00016A90">
        <w:rPr>
          <w:rFonts w:ascii="Times New Roman" w:hAnsi="Times New Roman" w:cs="Times New Roman"/>
          <w:sz w:val="24"/>
          <w:szCs w:val="24"/>
        </w:rPr>
        <w:t>padr</w:t>
      </w:r>
      <w:r>
        <w:rPr>
          <w:rFonts w:ascii="Times New Roman" w:hAnsi="Times New Roman" w:cs="Times New Roman"/>
          <w:sz w:val="24"/>
          <w:szCs w:val="24"/>
        </w:rPr>
        <w:t xml:space="preserve">e y su madre pero un porcentaje </w:t>
      </w:r>
      <w:r w:rsidRPr="00016A90">
        <w:rPr>
          <w:rFonts w:ascii="Times New Roman" w:hAnsi="Times New Roman" w:cs="Times New Roman"/>
          <w:sz w:val="24"/>
          <w:szCs w:val="24"/>
        </w:rPr>
        <w:t>redu</w:t>
      </w:r>
      <w:r>
        <w:rPr>
          <w:rFonts w:ascii="Times New Roman" w:hAnsi="Times New Roman" w:cs="Times New Roman"/>
          <w:sz w:val="24"/>
          <w:szCs w:val="24"/>
        </w:rPr>
        <w:t xml:space="preserve">cido cree que sus compañeros de </w:t>
      </w:r>
      <w:r w:rsidRPr="00016A90">
        <w:rPr>
          <w:rFonts w:ascii="Times New Roman" w:hAnsi="Times New Roman" w:cs="Times New Roman"/>
          <w:sz w:val="24"/>
          <w:szCs w:val="24"/>
        </w:rPr>
        <w:t>clas</w:t>
      </w:r>
      <w:r>
        <w:rPr>
          <w:rFonts w:ascii="Times New Roman" w:hAnsi="Times New Roman" w:cs="Times New Roman"/>
          <w:sz w:val="24"/>
          <w:szCs w:val="24"/>
        </w:rPr>
        <w:t xml:space="preserve">e son amables y serviciales. En Bélgica se produce el fenómeno opuesto: un porcentaje elevado </w:t>
      </w:r>
      <w:r w:rsidRPr="00016A90">
        <w:rPr>
          <w:rFonts w:ascii="Times New Roman" w:hAnsi="Times New Roman" w:cs="Times New Roman"/>
          <w:sz w:val="24"/>
          <w:szCs w:val="24"/>
        </w:rPr>
        <w:t>considera que sus compañeros de cla</w:t>
      </w:r>
      <w:r>
        <w:rPr>
          <w:rFonts w:ascii="Times New Roman" w:hAnsi="Times New Roman" w:cs="Times New Roman"/>
          <w:sz w:val="24"/>
          <w:szCs w:val="24"/>
        </w:rPr>
        <w:t xml:space="preserve">se </w:t>
      </w:r>
      <w:r w:rsidRPr="00016A90">
        <w:rPr>
          <w:rFonts w:ascii="Times New Roman" w:hAnsi="Times New Roman" w:cs="Times New Roman"/>
          <w:sz w:val="24"/>
          <w:szCs w:val="24"/>
        </w:rPr>
        <w:t>s</w:t>
      </w:r>
      <w:r>
        <w:rPr>
          <w:rFonts w:ascii="Times New Roman" w:hAnsi="Times New Roman" w:cs="Times New Roman"/>
          <w:sz w:val="24"/>
          <w:szCs w:val="24"/>
        </w:rPr>
        <w:t xml:space="preserve">on amables y serviciales y a un </w:t>
      </w:r>
      <w:r w:rsidRPr="00016A90">
        <w:rPr>
          <w:rFonts w:ascii="Times New Roman" w:hAnsi="Times New Roman" w:cs="Times New Roman"/>
          <w:sz w:val="24"/>
          <w:szCs w:val="24"/>
        </w:rPr>
        <w:t>porce</w:t>
      </w:r>
      <w:r>
        <w:rPr>
          <w:rFonts w:ascii="Times New Roman" w:hAnsi="Times New Roman" w:cs="Times New Roman"/>
          <w:sz w:val="24"/>
          <w:szCs w:val="24"/>
        </w:rPr>
        <w:t xml:space="preserve">ntaje mucho más bajo le resulta </w:t>
      </w:r>
      <w:r w:rsidRPr="00016A90">
        <w:rPr>
          <w:rFonts w:ascii="Times New Roman" w:hAnsi="Times New Roman" w:cs="Times New Roman"/>
          <w:sz w:val="24"/>
          <w:szCs w:val="24"/>
        </w:rPr>
        <w:t>fácil hablar con su padre y su madre.</w:t>
      </w:r>
    </w:p>
    <w:p w:rsidR="00016A90" w:rsidRP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Conclusiones</w:t>
      </w:r>
    </w:p>
    <w:p w:rsidR="00016A90" w:rsidRP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xml:space="preserve">» </w:t>
      </w:r>
      <w:r>
        <w:rPr>
          <w:rFonts w:ascii="Times New Roman" w:hAnsi="Times New Roman" w:cs="Times New Roman"/>
          <w:sz w:val="24"/>
          <w:szCs w:val="24"/>
        </w:rPr>
        <w:t xml:space="preserve">Cuando se mide en función de la </w:t>
      </w:r>
      <w:r w:rsidRPr="00016A90">
        <w:rPr>
          <w:rFonts w:ascii="Times New Roman" w:hAnsi="Times New Roman" w:cs="Times New Roman"/>
          <w:sz w:val="24"/>
          <w:szCs w:val="24"/>
        </w:rPr>
        <w:t>cl</w:t>
      </w:r>
      <w:r>
        <w:rPr>
          <w:rFonts w:ascii="Times New Roman" w:hAnsi="Times New Roman" w:cs="Times New Roman"/>
          <w:sz w:val="24"/>
          <w:szCs w:val="24"/>
        </w:rPr>
        <w:t xml:space="preserve">asificación media para las tres </w:t>
      </w:r>
      <w:r w:rsidRPr="00016A90">
        <w:rPr>
          <w:rFonts w:ascii="Times New Roman" w:hAnsi="Times New Roman" w:cs="Times New Roman"/>
          <w:sz w:val="24"/>
          <w:szCs w:val="24"/>
        </w:rPr>
        <w:t>relacio</w:t>
      </w:r>
      <w:r>
        <w:rPr>
          <w:rFonts w:ascii="Times New Roman" w:hAnsi="Times New Roman" w:cs="Times New Roman"/>
          <w:sz w:val="24"/>
          <w:szCs w:val="24"/>
        </w:rPr>
        <w:t xml:space="preserve">nes, los Países Bajos vuelven a </w:t>
      </w:r>
      <w:r w:rsidRPr="00016A90">
        <w:rPr>
          <w:rFonts w:ascii="Times New Roman" w:hAnsi="Times New Roman" w:cs="Times New Roman"/>
          <w:sz w:val="24"/>
          <w:szCs w:val="24"/>
        </w:rPr>
        <w:t>encabezar la lista.</w:t>
      </w:r>
    </w:p>
    <w:p w:rsidR="00016A90" w:rsidRP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Dinama</w:t>
      </w:r>
      <w:r>
        <w:rPr>
          <w:rFonts w:ascii="Times New Roman" w:hAnsi="Times New Roman" w:cs="Times New Roman"/>
          <w:sz w:val="24"/>
          <w:szCs w:val="24"/>
        </w:rPr>
        <w:t xml:space="preserve">rca, Islandia, los Países Bajos y Suecia son los únicos países </w:t>
      </w:r>
      <w:r w:rsidRPr="00016A90">
        <w:rPr>
          <w:rFonts w:ascii="Times New Roman" w:hAnsi="Times New Roman" w:cs="Times New Roman"/>
          <w:sz w:val="24"/>
          <w:szCs w:val="24"/>
        </w:rPr>
        <w:t>clas</w:t>
      </w:r>
      <w:r>
        <w:rPr>
          <w:rFonts w:ascii="Times New Roman" w:hAnsi="Times New Roman" w:cs="Times New Roman"/>
          <w:sz w:val="24"/>
          <w:szCs w:val="24"/>
        </w:rPr>
        <w:t xml:space="preserve">ificados en el mejor grupo para </w:t>
      </w:r>
      <w:r w:rsidRPr="00016A90">
        <w:rPr>
          <w:rFonts w:ascii="Times New Roman" w:hAnsi="Times New Roman" w:cs="Times New Roman"/>
          <w:sz w:val="24"/>
          <w:szCs w:val="24"/>
        </w:rPr>
        <w:t>las tres relaciones.</w:t>
      </w:r>
    </w:p>
    <w:p w:rsidR="00016A90" w:rsidRP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C</w:t>
      </w:r>
      <w:r>
        <w:rPr>
          <w:rFonts w:ascii="Times New Roman" w:hAnsi="Times New Roman" w:cs="Times New Roman"/>
          <w:sz w:val="24"/>
          <w:szCs w:val="24"/>
        </w:rPr>
        <w:t xml:space="preserve">anadá, Estados Unidos y Francia </w:t>
      </w:r>
      <w:r w:rsidRPr="00016A90">
        <w:rPr>
          <w:rFonts w:ascii="Times New Roman" w:hAnsi="Times New Roman" w:cs="Times New Roman"/>
          <w:sz w:val="24"/>
          <w:szCs w:val="24"/>
        </w:rPr>
        <w:t>son lo</w:t>
      </w:r>
      <w:r>
        <w:rPr>
          <w:rFonts w:ascii="Times New Roman" w:hAnsi="Times New Roman" w:cs="Times New Roman"/>
          <w:sz w:val="24"/>
          <w:szCs w:val="24"/>
        </w:rPr>
        <w:t xml:space="preserve">s únicos países clasificados en el grupo más bajo para las tres </w:t>
      </w:r>
      <w:r w:rsidRPr="00016A90">
        <w:rPr>
          <w:rFonts w:ascii="Times New Roman" w:hAnsi="Times New Roman" w:cs="Times New Roman"/>
          <w:sz w:val="24"/>
          <w:szCs w:val="24"/>
        </w:rPr>
        <w:t>relaciones.</w:t>
      </w:r>
    </w:p>
    <w:p w:rsidR="00016A90" w:rsidRPr="00016A90" w:rsidRDefault="00016A90" w:rsidP="00016A90">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En to</w:t>
      </w:r>
      <w:r>
        <w:rPr>
          <w:rFonts w:ascii="Times New Roman" w:hAnsi="Times New Roman" w:cs="Times New Roman"/>
          <w:sz w:val="24"/>
          <w:szCs w:val="24"/>
        </w:rPr>
        <w:t xml:space="preserve">dos los países, a los niños les </w:t>
      </w:r>
      <w:r w:rsidRPr="00016A90">
        <w:rPr>
          <w:rFonts w:ascii="Times New Roman" w:hAnsi="Times New Roman" w:cs="Times New Roman"/>
          <w:sz w:val="24"/>
          <w:szCs w:val="24"/>
        </w:rPr>
        <w:t xml:space="preserve">resulta </w:t>
      </w:r>
      <w:r>
        <w:rPr>
          <w:rFonts w:ascii="Times New Roman" w:hAnsi="Times New Roman" w:cs="Times New Roman"/>
          <w:sz w:val="24"/>
          <w:szCs w:val="24"/>
        </w:rPr>
        <w:t xml:space="preserve">más difícil hablar con su padre </w:t>
      </w:r>
      <w:r w:rsidRPr="00016A90">
        <w:rPr>
          <w:rFonts w:ascii="Times New Roman" w:hAnsi="Times New Roman" w:cs="Times New Roman"/>
          <w:sz w:val="24"/>
          <w:szCs w:val="24"/>
        </w:rPr>
        <w:t xml:space="preserve">que </w:t>
      </w:r>
      <w:r>
        <w:rPr>
          <w:rFonts w:ascii="Times New Roman" w:hAnsi="Times New Roman" w:cs="Times New Roman"/>
          <w:sz w:val="24"/>
          <w:szCs w:val="24"/>
        </w:rPr>
        <w:t xml:space="preserve">con su madre, y la brecha entre </w:t>
      </w:r>
      <w:r w:rsidRPr="00016A90">
        <w:rPr>
          <w:rFonts w:ascii="Times New Roman" w:hAnsi="Times New Roman" w:cs="Times New Roman"/>
          <w:sz w:val="24"/>
          <w:szCs w:val="24"/>
        </w:rPr>
        <w:t>las</w:t>
      </w:r>
      <w:r>
        <w:rPr>
          <w:rFonts w:ascii="Times New Roman" w:hAnsi="Times New Roman" w:cs="Times New Roman"/>
          <w:sz w:val="24"/>
          <w:szCs w:val="24"/>
        </w:rPr>
        <w:t xml:space="preserve"> dos mediciones, como media, es </w:t>
      </w:r>
      <w:r w:rsidRPr="00016A90">
        <w:rPr>
          <w:rFonts w:ascii="Times New Roman" w:hAnsi="Times New Roman" w:cs="Times New Roman"/>
          <w:sz w:val="24"/>
          <w:szCs w:val="24"/>
        </w:rPr>
        <w:t xml:space="preserve">de </w:t>
      </w:r>
      <w:r>
        <w:rPr>
          <w:rFonts w:ascii="Times New Roman" w:hAnsi="Times New Roman" w:cs="Times New Roman"/>
          <w:sz w:val="24"/>
          <w:szCs w:val="24"/>
        </w:rPr>
        <w:t xml:space="preserve">16 puntos porcentuales. Solo en </w:t>
      </w:r>
      <w:r w:rsidRPr="00016A90">
        <w:rPr>
          <w:rFonts w:ascii="Times New Roman" w:hAnsi="Times New Roman" w:cs="Times New Roman"/>
          <w:sz w:val="24"/>
          <w:szCs w:val="24"/>
        </w:rPr>
        <w:t>Islan</w:t>
      </w:r>
      <w:r>
        <w:rPr>
          <w:rFonts w:ascii="Times New Roman" w:hAnsi="Times New Roman" w:cs="Times New Roman"/>
          <w:sz w:val="24"/>
          <w:szCs w:val="24"/>
        </w:rPr>
        <w:t xml:space="preserve">dia la diferencia se estrecha a </w:t>
      </w:r>
      <w:r w:rsidRPr="00016A90">
        <w:rPr>
          <w:rFonts w:ascii="Times New Roman" w:hAnsi="Times New Roman" w:cs="Times New Roman"/>
          <w:sz w:val="24"/>
          <w:szCs w:val="24"/>
        </w:rPr>
        <w:t>menos de 10 puntos porcentuales</w:t>
      </w:r>
    </w:p>
    <w:p w:rsidR="00AA4187" w:rsidRDefault="00AA4187" w:rsidP="0059400E">
      <w:pPr>
        <w:spacing w:line="240" w:lineRule="auto"/>
        <w:jc w:val="both"/>
        <w:rPr>
          <w:rFonts w:ascii="Times New Roman" w:hAnsi="Times New Roman" w:cs="Times New Roman"/>
          <w:sz w:val="16"/>
          <w:szCs w:val="16"/>
        </w:rPr>
      </w:pPr>
    </w:p>
    <w:p w:rsidR="00016A90" w:rsidRPr="0059400E" w:rsidRDefault="00016A90" w:rsidP="0059400E">
      <w:pPr>
        <w:spacing w:line="240" w:lineRule="auto"/>
        <w:jc w:val="both"/>
        <w:rPr>
          <w:rFonts w:ascii="Times New Roman" w:hAnsi="Times New Roman" w:cs="Times New Roman"/>
          <w:sz w:val="16"/>
          <w:szCs w:val="16"/>
        </w:rPr>
      </w:pPr>
    </w:p>
    <w:p w:rsidR="00AA4187" w:rsidRDefault="00016A90" w:rsidP="00343B31">
      <w:pPr>
        <w:spacing w:line="240" w:lineRule="auto"/>
      </w:pPr>
      <w:r>
        <w:rPr>
          <w:noProof/>
          <w:lang w:eastAsia="es-ES"/>
        </w:rPr>
        <w:lastRenderedPageBreak/>
        <w:drawing>
          <wp:inline distT="0" distB="0" distL="0" distR="0">
            <wp:extent cx="3549650" cy="712470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49650" cy="7124700"/>
                    </a:xfrm>
                    <a:prstGeom prst="rect">
                      <a:avLst/>
                    </a:prstGeom>
                    <a:noFill/>
                    <a:ln>
                      <a:noFill/>
                    </a:ln>
                  </pic:spPr>
                </pic:pic>
              </a:graphicData>
            </a:graphic>
          </wp:inline>
        </w:drawing>
      </w:r>
    </w:p>
    <w:p w:rsidR="00AA4187" w:rsidRDefault="00016A90" w:rsidP="00343B31">
      <w:pPr>
        <w:spacing w:line="240" w:lineRule="auto"/>
      </w:pPr>
      <w:r>
        <w:rPr>
          <w:noProof/>
          <w:lang w:eastAsia="es-ES"/>
        </w:rPr>
        <w:lastRenderedPageBreak/>
        <w:drawing>
          <wp:inline distT="0" distB="0" distL="0" distR="0">
            <wp:extent cx="3549650" cy="697230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549650" cy="6972300"/>
                    </a:xfrm>
                    <a:prstGeom prst="rect">
                      <a:avLst/>
                    </a:prstGeom>
                    <a:noFill/>
                    <a:ln>
                      <a:noFill/>
                    </a:ln>
                  </pic:spPr>
                </pic:pic>
              </a:graphicData>
            </a:graphic>
          </wp:inline>
        </w:drawing>
      </w:r>
    </w:p>
    <w:p w:rsidR="001B5213" w:rsidRDefault="001B5213" w:rsidP="00343B31">
      <w:pPr>
        <w:spacing w:line="240" w:lineRule="auto"/>
      </w:pPr>
    </w:p>
    <w:p w:rsidR="001B5213" w:rsidRDefault="001B5213" w:rsidP="00343B31">
      <w:pPr>
        <w:spacing w:line="240" w:lineRule="auto"/>
      </w:pPr>
    </w:p>
    <w:p w:rsidR="001B5213" w:rsidRDefault="001B5213" w:rsidP="00343B31">
      <w:pPr>
        <w:spacing w:line="240" w:lineRule="auto"/>
      </w:pPr>
    </w:p>
    <w:p w:rsidR="001B5213" w:rsidRDefault="001B5213" w:rsidP="00343B31">
      <w:pPr>
        <w:spacing w:line="240" w:lineRule="auto"/>
      </w:pPr>
    </w:p>
    <w:p w:rsidR="001B5213" w:rsidRDefault="001B5213" w:rsidP="00343B31">
      <w:pPr>
        <w:spacing w:line="240" w:lineRule="auto"/>
      </w:pPr>
    </w:p>
    <w:p w:rsidR="001B5213" w:rsidRDefault="001B5213" w:rsidP="00343B31">
      <w:pPr>
        <w:spacing w:line="240" w:lineRule="auto"/>
      </w:pPr>
    </w:p>
    <w:p w:rsidR="001B5213" w:rsidRDefault="001B5213" w:rsidP="001B5213">
      <w:pPr>
        <w:spacing w:line="240" w:lineRule="auto"/>
        <w:rPr>
          <w:rFonts w:ascii="Times New Roman" w:hAnsi="Times New Roman" w:cs="Times New Roman"/>
          <w:b/>
          <w:sz w:val="24"/>
          <w:szCs w:val="24"/>
        </w:rPr>
      </w:pPr>
      <w:r>
        <w:rPr>
          <w:rFonts w:ascii="Times New Roman" w:hAnsi="Times New Roman" w:cs="Times New Roman"/>
          <w:sz w:val="24"/>
          <w:szCs w:val="24"/>
        </w:rPr>
        <w:lastRenderedPageBreak/>
        <w:t xml:space="preserve">Tercera Parte: </w:t>
      </w:r>
      <w:r w:rsidRPr="001B5213">
        <w:rPr>
          <w:rFonts w:ascii="Times New Roman" w:hAnsi="Times New Roman" w:cs="Times New Roman"/>
          <w:b/>
          <w:sz w:val="24"/>
          <w:szCs w:val="24"/>
        </w:rPr>
        <w:t>Bienestar infantil: diez años de evolución</w:t>
      </w:r>
    </w:p>
    <w:p w:rsidR="001B5213" w:rsidRPr="001B5213" w:rsidRDefault="001B5213" w:rsidP="001B5213">
      <w:pPr>
        <w:spacing w:line="240" w:lineRule="auto"/>
        <w:jc w:val="both"/>
        <w:rPr>
          <w:rFonts w:ascii="Times New Roman" w:hAnsi="Times New Roman" w:cs="Times New Roman"/>
          <w:sz w:val="24"/>
          <w:szCs w:val="24"/>
        </w:rPr>
      </w:pPr>
      <w:r w:rsidRPr="001B5213">
        <w:rPr>
          <w:rFonts w:ascii="Times New Roman" w:hAnsi="Times New Roman" w:cs="Times New Roman"/>
          <w:sz w:val="24"/>
          <w:szCs w:val="24"/>
        </w:rPr>
        <w:t>El pri</w:t>
      </w:r>
      <w:r>
        <w:rPr>
          <w:rFonts w:ascii="Times New Roman" w:hAnsi="Times New Roman" w:cs="Times New Roman"/>
          <w:sz w:val="24"/>
          <w:szCs w:val="24"/>
        </w:rPr>
        <w:t xml:space="preserve">mer panorama de UNICEF sobre el </w:t>
      </w:r>
      <w:r w:rsidRPr="001B5213">
        <w:rPr>
          <w:rFonts w:ascii="Times New Roman" w:hAnsi="Times New Roman" w:cs="Times New Roman"/>
          <w:sz w:val="24"/>
          <w:szCs w:val="24"/>
        </w:rPr>
        <w:t>bienesta</w:t>
      </w:r>
      <w:r>
        <w:rPr>
          <w:rFonts w:ascii="Times New Roman" w:hAnsi="Times New Roman" w:cs="Times New Roman"/>
          <w:sz w:val="24"/>
          <w:szCs w:val="24"/>
        </w:rPr>
        <w:t xml:space="preserve">r infantil se publicó en 2007 a </w:t>
      </w:r>
      <w:r w:rsidRPr="001B5213">
        <w:rPr>
          <w:rFonts w:ascii="Times New Roman" w:hAnsi="Times New Roman" w:cs="Times New Roman"/>
          <w:sz w:val="24"/>
          <w:szCs w:val="24"/>
        </w:rPr>
        <w:t>partir de</w:t>
      </w:r>
      <w:r>
        <w:rPr>
          <w:rFonts w:ascii="Times New Roman" w:hAnsi="Times New Roman" w:cs="Times New Roman"/>
          <w:sz w:val="24"/>
          <w:szCs w:val="24"/>
        </w:rPr>
        <w:t xml:space="preserve"> datos comparables en el ámbito </w:t>
      </w:r>
      <w:r w:rsidRPr="001B5213">
        <w:rPr>
          <w:rFonts w:ascii="Times New Roman" w:hAnsi="Times New Roman" w:cs="Times New Roman"/>
          <w:sz w:val="24"/>
          <w:szCs w:val="24"/>
        </w:rPr>
        <w:t>i</w:t>
      </w:r>
      <w:r>
        <w:rPr>
          <w:rFonts w:ascii="Times New Roman" w:hAnsi="Times New Roman" w:cs="Times New Roman"/>
          <w:sz w:val="24"/>
          <w:szCs w:val="24"/>
        </w:rPr>
        <w:t xml:space="preserve">nternacional de 2001 a 2003. El </w:t>
      </w:r>
      <w:r w:rsidRPr="001B5213">
        <w:rPr>
          <w:rFonts w:ascii="Times New Roman" w:hAnsi="Times New Roman" w:cs="Times New Roman"/>
          <w:sz w:val="24"/>
          <w:szCs w:val="24"/>
        </w:rPr>
        <w:t>panorama</w:t>
      </w:r>
      <w:r>
        <w:rPr>
          <w:rFonts w:ascii="Times New Roman" w:hAnsi="Times New Roman" w:cs="Times New Roman"/>
          <w:sz w:val="24"/>
          <w:szCs w:val="24"/>
        </w:rPr>
        <w:t xml:space="preserve"> actual se basa en los datos de </w:t>
      </w:r>
      <w:r w:rsidRPr="001B5213">
        <w:rPr>
          <w:rFonts w:ascii="Times New Roman" w:hAnsi="Times New Roman" w:cs="Times New Roman"/>
          <w:sz w:val="24"/>
          <w:szCs w:val="24"/>
        </w:rPr>
        <w:t>2009 y</w:t>
      </w:r>
      <w:r>
        <w:rPr>
          <w:rFonts w:ascii="Times New Roman" w:hAnsi="Times New Roman" w:cs="Times New Roman"/>
          <w:sz w:val="24"/>
          <w:szCs w:val="24"/>
        </w:rPr>
        <w:t xml:space="preserve"> 2010. Cabe preguntarse, por lo </w:t>
      </w:r>
      <w:r w:rsidRPr="001B5213">
        <w:rPr>
          <w:rFonts w:ascii="Times New Roman" w:hAnsi="Times New Roman" w:cs="Times New Roman"/>
          <w:sz w:val="24"/>
          <w:szCs w:val="24"/>
        </w:rPr>
        <w:t>tan</w:t>
      </w:r>
      <w:r>
        <w:rPr>
          <w:rFonts w:ascii="Times New Roman" w:hAnsi="Times New Roman" w:cs="Times New Roman"/>
          <w:sz w:val="24"/>
          <w:szCs w:val="24"/>
        </w:rPr>
        <w:t xml:space="preserve">to, si el bienestar infantil ha </w:t>
      </w:r>
      <w:r w:rsidRPr="001B5213">
        <w:rPr>
          <w:rFonts w:ascii="Times New Roman" w:hAnsi="Times New Roman" w:cs="Times New Roman"/>
          <w:sz w:val="24"/>
          <w:szCs w:val="24"/>
        </w:rPr>
        <w:t>aumenta</w:t>
      </w:r>
      <w:r>
        <w:rPr>
          <w:rFonts w:ascii="Times New Roman" w:hAnsi="Times New Roman" w:cs="Times New Roman"/>
          <w:sz w:val="24"/>
          <w:szCs w:val="24"/>
        </w:rPr>
        <w:t xml:space="preserve">do o disminuido en las naciones </w:t>
      </w:r>
      <w:r w:rsidRPr="001B5213">
        <w:rPr>
          <w:rFonts w:ascii="Times New Roman" w:hAnsi="Times New Roman" w:cs="Times New Roman"/>
          <w:sz w:val="24"/>
          <w:szCs w:val="24"/>
        </w:rPr>
        <w:t>econ</w:t>
      </w:r>
      <w:r>
        <w:rPr>
          <w:rFonts w:ascii="Times New Roman" w:hAnsi="Times New Roman" w:cs="Times New Roman"/>
          <w:sz w:val="24"/>
          <w:szCs w:val="24"/>
        </w:rPr>
        <w:t xml:space="preserve">ómicamente avanzadas durante la </w:t>
      </w:r>
      <w:r w:rsidRPr="001B5213">
        <w:rPr>
          <w:rFonts w:ascii="Times New Roman" w:hAnsi="Times New Roman" w:cs="Times New Roman"/>
          <w:sz w:val="24"/>
          <w:szCs w:val="24"/>
        </w:rPr>
        <w:t>primera década de 2000.</w:t>
      </w:r>
    </w:p>
    <w:p w:rsidR="001B5213" w:rsidRDefault="001B5213" w:rsidP="001B5213">
      <w:pPr>
        <w:spacing w:line="240" w:lineRule="auto"/>
        <w:jc w:val="both"/>
        <w:rPr>
          <w:rFonts w:ascii="Times New Roman" w:hAnsi="Times New Roman" w:cs="Times New Roman"/>
          <w:sz w:val="24"/>
          <w:szCs w:val="24"/>
        </w:rPr>
      </w:pPr>
      <w:r w:rsidRPr="001B5213">
        <w:rPr>
          <w:rFonts w:ascii="Times New Roman" w:hAnsi="Times New Roman" w:cs="Times New Roman"/>
          <w:sz w:val="24"/>
          <w:szCs w:val="24"/>
        </w:rPr>
        <w:t>Los cambios</w:t>
      </w:r>
      <w:r>
        <w:rPr>
          <w:rFonts w:ascii="Times New Roman" w:hAnsi="Times New Roman" w:cs="Times New Roman"/>
          <w:sz w:val="24"/>
          <w:szCs w:val="24"/>
        </w:rPr>
        <w:t xml:space="preserve"> en las mediciones y en los métodos hacen que sea imposible </w:t>
      </w:r>
      <w:r w:rsidRPr="001B5213">
        <w:rPr>
          <w:rFonts w:ascii="Times New Roman" w:hAnsi="Times New Roman" w:cs="Times New Roman"/>
          <w:sz w:val="24"/>
          <w:szCs w:val="24"/>
        </w:rPr>
        <w:t>estable</w:t>
      </w:r>
      <w:r>
        <w:rPr>
          <w:rFonts w:ascii="Times New Roman" w:hAnsi="Times New Roman" w:cs="Times New Roman"/>
          <w:sz w:val="24"/>
          <w:szCs w:val="24"/>
        </w:rPr>
        <w:t xml:space="preserve">cer comparaciones simples entre </w:t>
      </w:r>
      <w:r w:rsidRPr="001B5213">
        <w:rPr>
          <w:rFonts w:ascii="Times New Roman" w:hAnsi="Times New Roman" w:cs="Times New Roman"/>
          <w:sz w:val="24"/>
          <w:szCs w:val="24"/>
        </w:rPr>
        <w:t>los</w:t>
      </w:r>
      <w:r>
        <w:rPr>
          <w:rFonts w:ascii="Times New Roman" w:hAnsi="Times New Roman" w:cs="Times New Roman"/>
          <w:sz w:val="24"/>
          <w:szCs w:val="24"/>
        </w:rPr>
        <w:t xml:space="preserve"> dos panoramas. Sin embargo, se puede hacer un seguimiento del </w:t>
      </w:r>
      <w:r w:rsidRPr="001B5213">
        <w:rPr>
          <w:rFonts w:ascii="Times New Roman" w:hAnsi="Times New Roman" w:cs="Times New Roman"/>
          <w:sz w:val="24"/>
          <w:szCs w:val="24"/>
        </w:rPr>
        <w:t>progreso g</w:t>
      </w:r>
      <w:r>
        <w:rPr>
          <w:rFonts w:ascii="Times New Roman" w:hAnsi="Times New Roman" w:cs="Times New Roman"/>
          <w:sz w:val="24"/>
          <w:szCs w:val="24"/>
        </w:rPr>
        <w:t xml:space="preserve">eneral del bienestar infantil a </w:t>
      </w:r>
      <w:r w:rsidRPr="001B5213">
        <w:rPr>
          <w:rFonts w:ascii="Times New Roman" w:hAnsi="Times New Roman" w:cs="Times New Roman"/>
          <w:sz w:val="24"/>
          <w:szCs w:val="24"/>
        </w:rPr>
        <w:t>l</w:t>
      </w:r>
      <w:r>
        <w:rPr>
          <w:rFonts w:ascii="Times New Roman" w:hAnsi="Times New Roman" w:cs="Times New Roman"/>
          <w:sz w:val="24"/>
          <w:szCs w:val="24"/>
        </w:rPr>
        <w:t xml:space="preserve">o largo del decenio mediante la </w:t>
      </w:r>
      <w:r w:rsidRPr="001B5213">
        <w:rPr>
          <w:rFonts w:ascii="Times New Roman" w:hAnsi="Times New Roman" w:cs="Times New Roman"/>
          <w:sz w:val="24"/>
          <w:szCs w:val="24"/>
        </w:rPr>
        <w:t>elaboración de u</w:t>
      </w:r>
      <w:r>
        <w:rPr>
          <w:rFonts w:ascii="Times New Roman" w:hAnsi="Times New Roman" w:cs="Times New Roman"/>
          <w:sz w:val="24"/>
          <w:szCs w:val="24"/>
        </w:rPr>
        <w:t xml:space="preserve">n “panorama limitado”, </w:t>
      </w:r>
      <w:r w:rsidRPr="001B5213">
        <w:rPr>
          <w:rFonts w:ascii="Times New Roman" w:hAnsi="Times New Roman" w:cs="Times New Roman"/>
          <w:sz w:val="24"/>
          <w:szCs w:val="24"/>
        </w:rPr>
        <w:t>al ut</w:t>
      </w:r>
      <w:r>
        <w:rPr>
          <w:rFonts w:ascii="Times New Roman" w:hAnsi="Times New Roman" w:cs="Times New Roman"/>
          <w:sz w:val="24"/>
          <w:szCs w:val="24"/>
        </w:rPr>
        <w:t xml:space="preserve">ilizar solamente las mediciones </w:t>
      </w:r>
      <w:r w:rsidRPr="001B5213">
        <w:rPr>
          <w:rFonts w:ascii="Times New Roman" w:hAnsi="Times New Roman" w:cs="Times New Roman"/>
          <w:sz w:val="24"/>
          <w:szCs w:val="24"/>
        </w:rPr>
        <w:t>comunes a 2001/2002 y 2009/2010.</w:t>
      </w:r>
    </w:p>
    <w:p w:rsidR="001B5213" w:rsidRDefault="001B5213" w:rsidP="001B521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4737100" cy="6324600"/>
            <wp:effectExtent l="0" t="0" r="635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37100" cy="6324600"/>
                    </a:xfrm>
                    <a:prstGeom prst="rect">
                      <a:avLst/>
                    </a:prstGeom>
                    <a:noFill/>
                    <a:ln>
                      <a:noFill/>
                    </a:ln>
                  </pic:spPr>
                </pic:pic>
              </a:graphicData>
            </a:graphic>
          </wp:inline>
        </w:drawing>
      </w:r>
    </w:p>
    <w:p w:rsidR="001B5213" w:rsidRDefault="001B5213" w:rsidP="001B521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extent cx="5397500" cy="2451100"/>
            <wp:effectExtent l="0" t="0" r="0"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7500" cy="2451100"/>
                    </a:xfrm>
                    <a:prstGeom prst="rect">
                      <a:avLst/>
                    </a:prstGeom>
                    <a:noFill/>
                    <a:ln>
                      <a:noFill/>
                    </a:ln>
                  </pic:spPr>
                </pic:pic>
              </a:graphicData>
            </a:graphic>
          </wp:inline>
        </w:drawing>
      </w:r>
    </w:p>
    <w:p w:rsidR="001B5213" w:rsidRDefault="001B5213" w:rsidP="001B521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340350" cy="61722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40350" cy="6172200"/>
                    </a:xfrm>
                    <a:prstGeom prst="rect">
                      <a:avLst/>
                    </a:prstGeom>
                    <a:noFill/>
                    <a:ln>
                      <a:noFill/>
                    </a:ln>
                  </pic:spPr>
                </pic:pic>
              </a:graphicData>
            </a:graphic>
          </wp:inline>
        </w:drawing>
      </w:r>
    </w:p>
    <w:p w:rsidR="001B5213" w:rsidRDefault="001B5213" w:rsidP="001B521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extent cx="5391150" cy="3575050"/>
            <wp:effectExtent l="0" t="0" r="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1150" cy="3575050"/>
                    </a:xfrm>
                    <a:prstGeom prst="rect">
                      <a:avLst/>
                    </a:prstGeom>
                    <a:noFill/>
                    <a:ln>
                      <a:noFill/>
                    </a:ln>
                  </pic:spPr>
                </pic:pic>
              </a:graphicData>
            </a:graphic>
          </wp:inline>
        </w:drawing>
      </w:r>
    </w:p>
    <w:p w:rsidR="0091031B" w:rsidRDefault="0091031B" w:rsidP="001B521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397500" cy="2298700"/>
            <wp:effectExtent l="0" t="0" r="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7500" cy="2298700"/>
                    </a:xfrm>
                    <a:prstGeom prst="rect">
                      <a:avLst/>
                    </a:prstGeom>
                    <a:noFill/>
                    <a:ln>
                      <a:noFill/>
                    </a:ln>
                  </pic:spPr>
                </pic:pic>
              </a:graphicData>
            </a:graphic>
          </wp:inline>
        </w:drawing>
      </w:r>
    </w:p>
    <w:p w:rsidR="0091031B" w:rsidRDefault="0091031B" w:rsidP="001B521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397500" cy="240030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7500" cy="2400300"/>
                    </a:xfrm>
                    <a:prstGeom prst="rect">
                      <a:avLst/>
                    </a:prstGeom>
                    <a:noFill/>
                    <a:ln>
                      <a:noFill/>
                    </a:ln>
                  </pic:spPr>
                </pic:pic>
              </a:graphicData>
            </a:graphic>
          </wp:inline>
        </w:drawing>
      </w:r>
    </w:p>
    <w:p w:rsidR="0091031B" w:rsidRDefault="0091031B" w:rsidP="001B521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extent cx="5397500" cy="2641600"/>
            <wp:effectExtent l="0" t="0" r="0"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7500" cy="2641600"/>
                    </a:xfrm>
                    <a:prstGeom prst="rect">
                      <a:avLst/>
                    </a:prstGeom>
                    <a:noFill/>
                    <a:ln>
                      <a:noFill/>
                    </a:ln>
                  </pic:spPr>
                </pic:pic>
              </a:graphicData>
            </a:graphic>
          </wp:inline>
        </w:drawing>
      </w:r>
    </w:p>
    <w:p w:rsidR="0091031B" w:rsidRPr="001B5213" w:rsidRDefault="0091031B" w:rsidP="001B5213">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391150" cy="273050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1150" cy="2730500"/>
                    </a:xfrm>
                    <a:prstGeom prst="rect">
                      <a:avLst/>
                    </a:prstGeom>
                    <a:noFill/>
                    <a:ln>
                      <a:noFill/>
                    </a:ln>
                  </pic:spPr>
                </pic:pic>
              </a:graphicData>
            </a:graphic>
          </wp:inline>
        </w:drawing>
      </w:r>
    </w:p>
    <w:p w:rsidR="00AA4187" w:rsidRDefault="0091031B" w:rsidP="001B5213">
      <w:pPr>
        <w:spacing w:line="240" w:lineRule="auto"/>
        <w:jc w:val="both"/>
      </w:pPr>
      <w:r>
        <w:rPr>
          <w:noProof/>
          <w:lang w:eastAsia="es-ES"/>
        </w:rPr>
        <w:drawing>
          <wp:inline distT="0" distB="0" distL="0" distR="0">
            <wp:extent cx="5391150" cy="281940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1150" cy="2819400"/>
                    </a:xfrm>
                    <a:prstGeom prst="rect">
                      <a:avLst/>
                    </a:prstGeom>
                    <a:noFill/>
                    <a:ln>
                      <a:noFill/>
                    </a:ln>
                  </pic:spPr>
                </pic:pic>
              </a:graphicData>
            </a:graphic>
          </wp:inline>
        </w:drawing>
      </w:r>
    </w:p>
    <w:p w:rsidR="0091031B" w:rsidRDefault="0091031B" w:rsidP="001B5213">
      <w:pPr>
        <w:spacing w:line="240" w:lineRule="auto"/>
        <w:jc w:val="both"/>
      </w:pPr>
      <w:r>
        <w:rPr>
          <w:noProof/>
          <w:lang w:eastAsia="es-ES"/>
        </w:rPr>
        <w:lastRenderedPageBreak/>
        <w:drawing>
          <wp:inline distT="0" distB="0" distL="0" distR="0">
            <wp:extent cx="5391150" cy="2451100"/>
            <wp:effectExtent l="0" t="0" r="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1150" cy="2451100"/>
                    </a:xfrm>
                    <a:prstGeom prst="rect">
                      <a:avLst/>
                    </a:prstGeom>
                    <a:noFill/>
                    <a:ln>
                      <a:noFill/>
                    </a:ln>
                  </pic:spPr>
                </pic:pic>
              </a:graphicData>
            </a:graphic>
          </wp:inline>
        </w:drawing>
      </w:r>
    </w:p>
    <w:p w:rsidR="0091031B" w:rsidRDefault="0091031B" w:rsidP="001B5213">
      <w:pPr>
        <w:spacing w:line="240" w:lineRule="auto"/>
        <w:jc w:val="both"/>
      </w:pPr>
      <w:r>
        <w:rPr>
          <w:noProof/>
          <w:lang w:eastAsia="es-ES"/>
        </w:rPr>
        <w:drawing>
          <wp:inline distT="0" distB="0" distL="0" distR="0">
            <wp:extent cx="5397500" cy="239395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7500" cy="2393950"/>
                    </a:xfrm>
                    <a:prstGeom prst="rect">
                      <a:avLst/>
                    </a:prstGeom>
                    <a:noFill/>
                    <a:ln>
                      <a:noFill/>
                    </a:ln>
                  </pic:spPr>
                </pic:pic>
              </a:graphicData>
            </a:graphic>
          </wp:inline>
        </w:drawing>
      </w:r>
    </w:p>
    <w:p w:rsidR="0091031B" w:rsidRDefault="0091031B" w:rsidP="001B5213">
      <w:pPr>
        <w:spacing w:line="240" w:lineRule="auto"/>
        <w:jc w:val="both"/>
      </w:pPr>
      <w:r>
        <w:rPr>
          <w:noProof/>
          <w:lang w:eastAsia="es-ES"/>
        </w:rPr>
        <w:drawing>
          <wp:inline distT="0" distB="0" distL="0" distR="0">
            <wp:extent cx="5397500" cy="3689350"/>
            <wp:effectExtent l="0" t="0" r="0"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97500" cy="3689350"/>
                    </a:xfrm>
                    <a:prstGeom prst="rect">
                      <a:avLst/>
                    </a:prstGeom>
                    <a:noFill/>
                    <a:ln>
                      <a:noFill/>
                    </a:ln>
                  </pic:spPr>
                </pic:pic>
              </a:graphicData>
            </a:graphic>
          </wp:inline>
        </w:drawing>
      </w:r>
    </w:p>
    <w:p w:rsidR="00AA4187" w:rsidRDefault="00336B20" w:rsidP="00AD3D4F">
      <w:pPr>
        <w:spacing w:line="240" w:lineRule="auto"/>
        <w:jc w:val="both"/>
        <w:rPr>
          <w:rFonts w:ascii="Times New Roman" w:hAnsi="Times New Roman" w:cs="Times New Roman"/>
          <w:b/>
          <w:sz w:val="24"/>
          <w:szCs w:val="24"/>
        </w:rPr>
      </w:pPr>
      <w:r w:rsidRPr="00336B20">
        <w:rPr>
          <w:rFonts w:ascii="Times New Roman" w:hAnsi="Times New Roman" w:cs="Times New Roman"/>
          <w:b/>
          <w:sz w:val="24"/>
          <w:szCs w:val="24"/>
        </w:rPr>
        <w:lastRenderedPageBreak/>
        <w:t>- Cuando el mundo se hace insoportable no se puede huir hacia la ingenuidad</w:t>
      </w:r>
    </w:p>
    <w:p w:rsidR="00657926" w:rsidRDefault="00336B20" w:rsidP="00AD3D4F">
      <w:pPr>
        <w:spacing w:line="240" w:lineRule="auto"/>
        <w:jc w:val="both"/>
        <w:rPr>
          <w:rFonts w:ascii="Times New Roman" w:hAnsi="Times New Roman" w:cs="Times New Roman"/>
          <w:sz w:val="24"/>
          <w:szCs w:val="24"/>
        </w:rPr>
      </w:pPr>
      <w:r>
        <w:rPr>
          <w:rFonts w:ascii="Times New Roman" w:hAnsi="Times New Roman" w:cs="Times New Roman"/>
          <w:sz w:val="24"/>
          <w:szCs w:val="24"/>
        </w:rPr>
        <w:t>Los políticos de plastilina, podrán decir lo que quieran, eso no se</w:t>
      </w:r>
      <w:r w:rsidR="00AD3D4F">
        <w:rPr>
          <w:rFonts w:ascii="Times New Roman" w:hAnsi="Times New Roman" w:cs="Times New Roman"/>
          <w:sz w:val="24"/>
          <w:szCs w:val="24"/>
        </w:rPr>
        <w:t xml:space="preserve"> lo</w:t>
      </w:r>
      <w:r>
        <w:rPr>
          <w:rFonts w:ascii="Times New Roman" w:hAnsi="Times New Roman" w:cs="Times New Roman"/>
          <w:sz w:val="24"/>
          <w:szCs w:val="24"/>
        </w:rPr>
        <w:t xml:space="preserve"> impedirá nadie, </w:t>
      </w:r>
      <w:r w:rsidR="00AD3D4F">
        <w:rPr>
          <w:rFonts w:ascii="Times New Roman" w:hAnsi="Times New Roman" w:cs="Times New Roman"/>
          <w:sz w:val="24"/>
          <w:szCs w:val="24"/>
        </w:rPr>
        <w:t>pero seguiré sin creerles, y esto no me lo impedirá nadie.</w:t>
      </w:r>
      <w:r w:rsidR="00657926">
        <w:rPr>
          <w:rFonts w:ascii="Times New Roman" w:hAnsi="Times New Roman" w:cs="Times New Roman"/>
          <w:sz w:val="24"/>
          <w:szCs w:val="24"/>
        </w:rPr>
        <w:t xml:space="preserve"> ¿Rareza mía</w:t>
      </w:r>
      <w:r w:rsidR="00AF7304">
        <w:rPr>
          <w:rFonts w:ascii="Times New Roman" w:hAnsi="Times New Roman" w:cs="Times New Roman"/>
          <w:sz w:val="24"/>
          <w:szCs w:val="24"/>
        </w:rPr>
        <w:t xml:space="preserve"> o perversidad d</w:t>
      </w:r>
      <w:r w:rsidR="009C32E4">
        <w:rPr>
          <w:rFonts w:ascii="Times New Roman" w:hAnsi="Times New Roman" w:cs="Times New Roman"/>
          <w:sz w:val="24"/>
          <w:szCs w:val="24"/>
        </w:rPr>
        <w:t>iabólica de estos</w:t>
      </w:r>
      <w:r w:rsidR="00AF7304">
        <w:rPr>
          <w:rFonts w:ascii="Times New Roman" w:hAnsi="Times New Roman" w:cs="Times New Roman"/>
          <w:sz w:val="24"/>
          <w:szCs w:val="24"/>
        </w:rPr>
        <w:t xml:space="preserve"> burócrata</w:t>
      </w:r>
      <w:r w:rsidR="00350F83">
        <w:rPr>
          <w:rFonts w:ascii="Times New Roman" w:hAnsi="Times New Roman" w:cs="Times New Roman"/>
          <w:sz w:val="24"/>
          <w:szCs w:val="24"/>
        </w:rPr>
        <w:t>s arrogantes, sectarios, corruptos e insensibles</w:t>
      </w:r>
      <w:r w:rsidR="00657926">
        <w:rPr>
          <w:rFonts w:ascii="Times New Roman" w:hAnsi="Times New Roman" w:cs="Times New Roman"/>
          <w:sz w:val="24"/>
          <w:szCs w:val="24"/>
        </w:rPr>
        <w:t xml:space="preserve">? </w:t>
      </w:r>
    </w:p>
    <w:p w:rsidR="00AD3D4F" w:rsidRDefault="00657926" w:rsidP="00AD3D4F">
      <w:pPr>
        <w:spacing w:line="240" w:lineRule="auto"/>
        <w:jc w:val="both"/>
        <w:rPr>
          <w:rFonts w:ascii="Times New Roman" w:hAnsi="Times New Roman" w:cs="Times New Roman"/>
          <w:sz w:val="24"/>
          <w:szCs w:val="24"/>
        </w:rPr>
      </w:pPr>
      <w:r>
        <w:rPr>
          <w:rFonts w:ascii="Times New Roman" w:hAnsi="Times New Roman" w:cs="Times New Roman"/>
          <w:sz w:val="24"/>
          <w:szCs w:val="24"/>
        </w:rPr>
        <w:t>Lo que dicen no se ajusta a la verdad. Esto es lo que hay</w:t>
      </w:r>
      <w:r w:rsidR="00344A2F">
        <w:rPr>
          <w:rFonts w:ascii="Times New Roman" w:hAnsi="Times New Roman" w:cs="Times New Roman"/>
          <w:sz w:val="24"/>
          <w:szCs w:val="24"/>
        </w:rPr>
        <w:t xml:space="preserve">, </w:t>
      </w:r>
      <w:r>
        <w:rPr>
          <w:rFonts w:ascii="Times New Roman" w:hAnsi="Times New Roman" w:cs="Times New Roman"/>
          <w:sz w:val="24"/>
          <w:szCs w:val="24"/>
        </w:rPr>
        <w:t>más allá de los di</w:t>
      </w:r>
      <w:r w:rsidR="00344A2F">
        <w:rPr>
          <w:rFonts w:ascii="Times New Roman" w:hAnsi="Times New Roman" w:cs="Times New Roman"/>
          <w:sz w:val="24"/>
          <w:szCs w:val="24"/>
        </w:rPr>
        <w:t>s</w:t>
      </w:r>
      <w:r>
        <w:rPr>
          <w:rFonts w:ascii="Times New Roman" w:hAnsi="Times New Roman" w:cs="Times New Roman"/>
          <w:sz w:val="24"/>
          <w:szCs w:val="24"/>
        </w:rPr>
        <w:t>cursos</w:t>
      </w:r>
      <w:r w:rsidR="00344A2F">
        <w:rPr>
          <w:rFonts w:ascii="Times New Roman" w:hAnsi="Times New Roman" w:cs="Times New Roman"/>
          <w:sz w:val="24"/>
          <w:szCs w:val="24"/>
        </w:rPr>
        <w:t xml:space="preserve"> demagógicos</w:t>
      </w:r>
      <w:r>
        <w:rPr>
          <w:rFonts w:ascii="Times New Roman" w:hAnsi="Times New Roman" w:cs="Times New Roman"/>
          <w:sz w:val="24"/>
          <w:szCs w:val="24"/>
        </w:rPr>
        <w:t xml:space="preserve">, las </w:t>
      </w:r>
      <w:r w:rsidR="00344A2F">
        <w:rPr>
          <w:rFonts w:ascii="Times New Roman" w:hAnsi="Times New Roman" w:cs="Times New Roman"/>
          <w:sz w:val="24"/>
          <w:szCs w:val="24"/>
        </w:rPr>
        <w:t>soflamas fatuas, la publicidad oficial</w:t>
      </w:r>
      <w:r w:rsidR="00350F83">
        <w:rPr>
          <w:rFonts w:ascii="Times New Roman" w:hAnsi="Times New Roman" w:cs="Times New Roman"/>
          <w:sz w:val="24"/>
          <w:szCs w:val="24"/>
        </w:rPr>
        <w:t>, los panfletos</w:t>
      </w:r>
      <w:r>
        <w:rPr>
          <w:rFonts w:ascii="Times New Roman" w:hAnsi="Times New Roman" w:cs="Times New Roman"/>
          <w:sz w:val="24"/>
          <w:szCs w:val="24"/>
        </w:rPr>
        <w:t xml:space="preserve"> de los</w:t>
      </w:r>
      <w:r w:rsidR="00344A2F">
        <w:rPr>
          <w:rFonts w:ascii="Times New Roman" w:hAnsi="Times New Roman" w:cs="Times New Roman"/>
          <w:sz w:val="24"/>
          <w:szCs w:val="24"/>
        </w:rPr>
        <w:t xml:space="preserve"> periodistas serviles,</w:t>
      </w:r>
      <w:r w:rsidR="00AF7304">
        <w:rPr>
          <w:rFonts w:ascii="Times New Roman" w:hAnsi="Times New Roman" w:cs="Times New Roman"/>
          <w:sz w:val="24"/>
          <w:szCs w:val="24"/>
        </w:rPr>
        <w:t xml:space="preserve"> y</w:t>
      </w:r>
      <w:r w:rsidR="00344A2F">
        <w:rPr>
          <w:rFonts w:ascii="Times New Roman" w:hAnsi="Times New Roman" w:cs="Times New Roman"/>
          <w:sz w:val="24"/>
          <w:szCs w:val="24"/>
        </w:rPr>
        <w:t xml:space="preserve"> los informes</w:t>
      </w:r>
      <w:r w:rsidR="009C32E4">
        <w:rPr>
          <w:rFonts w:ascii="Times New Roman" w:hAnsi="Times New Roman" w:cs="Times New Roman"/>
          <w:sz w:val="24"/>
          <w:szCs w:val="24"/>
        </w:rPr>
        <w:t xml:space="preserve"> amañados</w:t>
      </w:r>
      <w:r w:rsidR="00940B27">
        <w:rPr>
          <w:rFonts w:ascii="Times New Roman" w:hAnsi="Times New Roman" w:cs="Times New Roman"/>
          <w:sz w:val="24"/>
          <w:szCs w:val="24"/>
        </w:rPr>
        <w:t xml:space="preserve"> de los académicos con</w:t>
      </w:r>
      <w:r w:rsidR="00344A2F">
        <w:rPr>
          <w:rFonts w:ascii="Times New Roman" w:hAnsi="Times New Roman" w:cs="Times New Roman"/>
          <w:sz w:val="24"/>
          <w:szCs w:val="24"/>
        </w:rPr>
        <w:t xml:space="preserve"> estómago agradecido.</w:t>
      </w:r>
    </w:p>
    <w:p w:rsidR="00344A2F" w:rsidRDefault="00344A2F" w:rsidP="00AD3D4F">
      <w:pPr>
        <w:spacing w:line="240" w:lineRule="auto"/>
        <w:jc w:val="both"/>
        <w:rPr>
          <w:rFonts w:ascii="Times New Roman" w:hAnsi="Times New Roman" w:cs="Times New Roman"/>
          <w:sz w:val="24"/>
          <w:szCs w:val="24"/>
        </w:rPr>
      </w:pPr>
      <w:r>
        <w:rPr>
          <w:rFonts w:ascii="Times New Roman" w:hAnsi="Times New Roman" w:cs="Times New Roman"/>
          <w:sz w:val="24"/>
          <w:szCs w:val="24"/>
        </w:rPr>
        <w:t>Los niños son los grandes perdedores de la crisis financiera. No se puede negar lo evidente.  Esto es lo que hay</w:t>
      </w:r>
      <w:r w:rsidR="00A72422">
        <w:rPr>
          <w:rFonts w:ascii="Times New Roman" w:hAnsi="Times New Roman" w:cs="Times New Roman"/>
          <w:sz w:val="24"/>
          <w:szCs w:val="24"/>
        </w:rPr>
        <w:t>,</w:t>
      </w:r>
      <w:r>
        <w:rPr>
          <w:rFonts w:ascii="Times New Roman" w:hAnsi="Times New Roman" w:cs="Times New Roman"/>
          <w:sz w:val="24"/>
          <w:szCs w:val="24"/>
        </w:rPr>
        <w:t xml:space="preserve"> del otro lado de los</w:t>
      </w:r>
      <w:r w:rsidR="00A72422">
        <w:rPr>
          <w:rFonts w:ascii="Times New Roman" w:hAnsi="Times New Roman" w:cs="Times New Roman"/>
          <w:sz w:val="24"/>
          <w:szCs w:val="24"/>
        </w:rPr>
        <w:t xml:space="preserve"> grandes</w:t>
      </w:r>
      <w:r>
        <w:rPr>
          <w:rFonts w:ascii="Times New Roman" w:hAnsi="Times New Roman" w:cs="Times New Roman"/>
          <w:sz w:val="24"/>
          <w:szCs w:val="24"/>
        </w:rPr>
        <w:t xml:space="preserve"> números, historias de carne y hueso, historias de hambre, dolor y vergüenza. </w:t>
      </w:r>
    </w:p>
    <w:p w:rsidR="00344A2F" w:rsidRDefault="00344A2F" w:rsidP="00AD3D4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¿Vergüenza de ser pobres o vergüenza de los ricos y poderosos, por semejantes crímenes sociales? </w:t>
      </w:r>
    </w:p>
    <w:p w:rsidR="00A72422" w:rsidRDefault="00A72422" w:rsidP="00AD3D4F">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reunía el material para este Paper (agosto, septiembre de 2014),</w:t>
      </w:r>
      <w:r w:rsidR="00350F83">
        <w:rPr>
          <w:rFonts w:ascii="Times New Roman" w:hAnsi="Times New Roman" w:cs="Times New Roman"/>
          <w:sz w:val="24"/>
          <w:szCs w:val="24"/>
        </w:rPr>
        <w:t xml:space="preserve"> se</w:t>
      </w:r>
      <w:r>
        <w:rPr>
          <w:rFonts w:ascii="Times New Roman" w:hAnsi="Times New Roman" w:cs="Times New Roman"/>
          <w:sz w:val="24"/>
          <w:szCs w:val="24"/>
        </w:rPr>
        <w:t xml:space="preserve"> fueron sucediendo algunos acontecimientos muy ilustrativos, esclarecedores e inspiradores (¿los caminos de Dios?, </w:t>
      </w:r>
      <w:r w:rsidR="009C32E4">
        <w:rPr>
          <w:rFonts w:ascii="Times New Roman" w:hAnsi="Times New Roman" w:cs="Times New Roman"/>
          <w:sz w:val="24"/>
          <w:szCs w:val="24"/>
        </w:rPr>
        <w:t xml:space="preserve">tal </w:t>
      </w:r>
      <w:r>
        <w:rPr>
          <w:rFonts w:ascii="Times New Roman" w:hAnsi="Times New Roman" w:cs="Times New Roman"/>
          <w:sz w:val="24"/>
          <w:szCs w:val="24"/>
        </w:rPr>
        <w:t>como pensamos los católicos). Se los relato brevemente:</w:t>
      </w:r>
    </w:p>
    <w:p w:rsidR="00AF7304" w:rsidRDefault="00AF7304" w:rsidP="00AD3D4F">
      <w:pPr>
        <w:spacing w:line="240" w:lineRule="auto"/>
        <w:jc w:val="both"/>
        <w:rPr>
          <w:rFonts w:ascii="Times New Roman" w:hAnsi="Times New Roman" w:cs="Times New Roman"/>
          <w:sz w:val="24"/>
          <w:szCs w:val="24"/>
        </w:rPr>
      </w:pPr>
      <w:r>
        <w:rPr>
          <w:rFonts w:ascii="Times New Roman" w:hAnsi="Times New Roman" w:cs="Times New Roman"/>
          <w:sz w:val="24"/>
          <w:szCs w:val="24"/>
        </w:rPr>
        <w:t>El 24 de agosto</w:t>
      </w:r>
      <w:r w:rsidR="00125AF4">
        <w:rPr>
          <w:rFonts w:ascii="Times New Roman" w:hAnsi="Times New Roman" w:cs="Times New Roman"/>
          <w:sz w:val="24"/>
          <w:szCs w:val="24"/>
        </w:rPr>
        <w:t xml:space="preserve"> (2014)</w:t>
      </w:r>
      <w:r>
        <w:rPr>
          <w:rFonts w:ascii="Times New Roman" w:hAnsi="Times New Roman" w:cs="Times New Roman"/>
          <w:sz w:val="24"/>
          <w:szCs w:val="24"/>
        </w:rPr>
        <w:t xml:space="preserve">, el </w:t>
      </w:r>
      <w:r w:rsidR="00125AF4">
        <w:rPr>
          <w:rFonts w:ascii="Times New Roman" w:hAnsi="Times New Roman" w:cs="Times New Roman"/>
          <w:sz w:val="24"/>
          <w:szCs w:val="24"/>
        </w:rPr>
        <w:t>periodista argentino Jorge Lanata comenzó su</w:t>
      </w:r>
      <w:r w:rsidRPr="00AF7304">
        <w:rPr>
          <w:rFonts w:ascii="Times New Roman" w:hAnsi="Times New Roman" w:cs="Times New Roman"/>
          <w:sz w:val="24"/>
          <w:szCs w:val="24"/>
        </w:rPr>
        <w:t xml:space="preserve"> programa</w:t>
      </w:r>
      <w:r w:rsidR="00125AF4">
        <w:rPr>
          <w:rFonts w:ascii="Times New Roman" w:hAnsi="Times New Roman" w:cs="Times New Roman"/>
          <w:sz w:val="24"/>
          <w:szCs w:val="24"/>
        </w:rPr>
        <w:t xml:space="preserve"> de televisión “</w:t>
      </w:r>
      <w:r w:rsidRPr="00AF7304">
        <w:rPr>
          <w:rFonts w:ascii="Times New Roman" w:hAnsi="Times New Roman" w:cs="Times New Roman"/>
          <w:sz w:val="24"/>
          <w:szCs w:val="24"/>
        </w:rPr>
        <w:t>Periodismo Para Todos</w:t>
      </w:r>
      <w:r w:rsidR="00125AF4">
        <w:rPr>
          <w:rFonts w:ascii="Times New Roman" w:hAnsi="Times New Roman" w:cs="Times New Roman"/>
          <w:sz w:val="24"/>
          <w:szCs w:val="24"/>
        </w:rPr>
        <w:t>”</w:t>
      </w:r>
      <w:r w:rsidRPr="00AF7304">
        <w:rPr>
          <w:rFonts w:ascii="Times New Roman" w:hAnsi="Times New Roman" w:cs="Times New Roman"/>
          <w:sz w:val="24"/>
          <w:szCs w:val="24"/>
        </w:rPr>
        <w:t xml:space="preserve"> con una entrevista conmovedora: Fabián Ramos y Reynaldo Benítez son dos chicos de Misiones que brillaron en certámenes de ciencia</w:t>
      </w:r>
      <w:r w:rsidR="00940B27">
        <w:rPr>
          <w:rFonts w:ascii="Times New Roman" w:hAnsi="Times New Roman" w:cs="Times New Roman"/>
          <w:sz w:val="24"/>
          <w:szCs w:val="24"/>
        </w:rPr>
        <w:t>,</w:t>
      </w:r>
      <w:r w:rsidRPr="00AF7304">
        <w:rPr>
          <w:rFonts w:ascii="Times New Roman" w:hAnsi="Times New Roman" w:cs="Times New Roman"/>
          <w:sz w:val="24"/>
          <w:szCs w:val="24"/>
        </w:rPr>
        <w:t xml:space="preserve"> pero que tuvieron que dejar el colegio por falta de zapatillas.</w:t>
      </w:r>
    </w:p>
    <w:p w:rsidR="000108CF" w:rsidRDefault="00496C1F" w:rsidP="00125AF4">
      <w:pPr>
        <w:spacing w:line="240" w:lineRule="auto"/>
        <w:jc w:val="both"/>
        <w:rPr>
          <w:rFonts w:ascii="Times New Roman" w:hAnsi="Times New Roman" w:cs="Times New Roman"/>
          <w:sz w:val="24"/>
          <w:szCs w:val="24"/>
        </w:rPr>
      </w:pPr>
      <w:r>
        <w:rPr>
          <w:rFonts w:ascii="Times New Roman" w:hAnsi="Times New Roman" w:cs="Times New Roman"/>
          <w:sz w:val="24"/>
          <w:szCs w:val="24"/>
        </w:rPr>
        <w:t>Fabián y Reynaldo, pertenecen a la Comunidad Teko’a Arandu de la etnia de los M</w:t>
      </w:r>
      <w:r w:rsidR="00125AF4" w:rsidRPr="00125AF4">
        <w:rPr>
          <w:rFonts w:ascii="Times New Roman" w:hAnsi="Times New Roman" w:cs="Times New Roman"/>
          <w:sz w:val="24"/>
          <w:szCs w:val="24"/>
        </w:rPr>
        <w:t>bya guaraní</w:t>
      </w:r>
      <w:r>
        <w:rPr>
          <w:rFonts w:ascii="Times New Roman" w:hAnsi="Times New Roman" w:cs="Times New Roman"/>
          <w:sz w:val="24"/>
          <w:szCs w:val="24"/>
        </w:rPr>
        <w:t>, que</w:t>
      </w:r>
      <w:r w:rsidR="00125AF4" w:rsidRPr="00125AF4">
        <w:rPr>
          <w:rFonts w:ascii="Times New Roman" w:hAnsi="Times New Roman" w:cs="Times New Roman"/>
          <w:sz w:val="24"/>
          <w:szCs w:val="24"/>
        </w:rPr>
        <w:t xml:space="preserve"> suman un total aproximado de 11.000 individuos: 4.744 residentes en Paraguay, 3.500 en Ar</w:t>
      </w:r>
      <w:r w:rsidR="000108CF">
        <w:rPr>
          <w:rFonts w:ascii="Times New Roman" w:hAnsi="Times New Roman" w:cs="Times New Roman"/>
          <w:sz w:val="24"/>
          <w:szCs w:val="24"/>
        </w:rPr>
        <w:t>gentina y 2.640 en Brasil. Los M</w:t>
      </w:r>
      <w:r w:rsidR="00125AF4" w:rsidRPr="00125AF4">
        <w:rPr>
          <w:rFonts w:ascii="Times New Roman" w:hAnsi="Times New Roman" w:cs="Times New Roman"/>
          <w:sz w:val="24"/>
          <w:szCs w:val="24"/>
        </w:rPr>
        <w:t xml:space="preserve">bya son esencialmente cazadores-agricultores. El progreso de la cultura occidental ha empobrecido su entorno natural, lo cual ha impactado fuertemente sobre la fauna nativa, su fuente principal de proteínas. Consecuentemente tuvieron que adoptar otras formas de obtener este recurso, como empleos transitorios, venta de artesanías y plantas ornamentales. </w:t>
      </w:r>
    </w:p>
    <w:p w:rsidR="00125AF4" w:rsidRPr="00125AF4" w:rsidRDefault="00125AF4" w:rsidP="00125AF4">
      <w:pPr>
        <w:spacing w:line="240" w:lineRule="auto"/>
        <w:jc w:val="both"/>
        <w:rPr>
          <w:rFonts w:ascii="Times New Roman" w:hAnsi="Times New Roman" w:cs="Times New Roman"/>
          <w:sz w:val="24"/>
          <w:szCs w:val="24"/>
        </w:rPr>
      </w:pPr>
      <w:r w:rsidRPr="00125AF4">
        <w:rPr>
          <w:rFonts w:ascii="Times New Roman" w:hAnsi="Times New Roman" w:cs="Times New Roman"/>
          <w:sz w:val="24"/>
          <w:szCs w:val="24"/>
        </w:rPr>
        <w:t>Cabe destacar la proliferación de otras formas menos dignas de subsistencia, tales como la prostitución y la mendicidad infantil en los centros urbanos más cercanos. Otro problema evidente, es la pérdida de los conocimientos ancestrales que la cultura guaraní posee sobre los recursos naturales de la Selva Paranaense. Actualmente la mayor parte de estos conocimientos están limitados a ancianos y personas mayores.</w:t>
      </w:r>
    </w:p>
    <w:p w:rsidR="00125AF4" w:rsidRDefault="00125AF4" w:rsidP="00125AF4">
      <w:pPr>
        <w:spacing w:line="240" w:lineRule="auto"/>
        <w:jc w:val="both"/>
        <w:rPr>
          <w:rFonts w:ascii="Times New Roman" w:hAnsi="Times New Roman" w:cs="Times New Roman"/>
          <w:sz w:val="24"/>
          <w:szCs w:val="24"/>
        </w:rPr>
      </w:pPr>
      <w:r w:rsidRPr="00125AF4">
        <w:rPr>
          <w:rFonts w:ascii="Times New Roman" w:hAnsi="Times New Roman" w:cs="Times New Roman"/>
          <w:sz w:val="24"/>
          <w:szCs w:val="24"/>
        </w:rPr>
        <w:t>La aldea aborigen Teko’a Arandu se localiza en el Paraje Pozo Azul, Departamento Eldorado, Provincia de Misiones</w:t>
      </w:r>
      <w:r w:rsidR="00496C1F">
        <w:rPr>
          <w:rFonts w:ascii="Times New Roman" w:hAnsi="Times New Roman" w:cs="Times New Roman"/>
          <w:sz w:val="24"/>
          <w:szCs w:val="24"/>
        </w:rPr>
        <w:t>. Esta Comunidad se encuentra a 150 kilómetros de las Cataratas del Iguazú, famoso</w:t>
      </w:r>
      <w:r w:rsidR="00350F83">
        <w:rPr>
          <w:rFonts w:ascii="Times New Roman" w:hAnsi="Times New Roman" w:cs="Times New Roman"/>
          <w:sz w:val="24"/>
          <w:szCs w:val="24"/>
        </w:rPr>
        <w:t xml:space="preserve"> (y lujoso)</w:t>
      </w:r>
      <w:r w:rsidR="00496C1F">
        <w:rPr>
          <w:rFonts w:ascii="Times New Roman" w:hAnsi="Times New Roman" w:cs="Times New Roman"/>
          <w:sz w:val="24"/>
          <w:szCs w:val="24"/>
        </w:rPr>
        <w:t xml:space="preserve"> destino turístico de Argentina y Brasil.</w:t>
      </w:r>
    </w:p>
    <w:p w:rsidR="003F5926" w:rsidRDefault="00350F83" w:rsidP="00125AF4">
      <w:pPr>
        <w:spacing w:line="240" w:lineRule="auto"/>
        <w:jc w:val="both"/>
        <w:rPr>
          <w:rFonts w:ascii="Times New Roman" w:hAnsi="Times New Roman" w:cs="Times New Roman"/>
          <w:sz w:val="24"/>
          <w:szCs w:val="24"/>
        </w:rPr>
      </w:pPr>
      <w:r>
        <w:rPr>
          <w:rFonts w:ascii="Times New Roman" w:hAnsi="Times New Roman" w:cs="Times New Roman"/>
          <w:sz w:val="24"/>
          <w:szCs w:val="24"/>
        </w:rPr>
        <w:t>El relato sucintamente es</w:t>
      </w:r>
      <w:r w:rsidR="000108CF">
        <w:rPr>
          <w:rFonts w:ascii="Times New Roman" w:hAnsi="Times New Roman" w:cs="Times New Roman"/>
          <w:sz w:val="24"/>
          <w:szCs w:val="24"/>
        </w:rPr>
        <w:t xml:space="preserve"> el siguiente: Fabián Ramos y Reynaldo Benítez (que además, son primos) son dos jóvenes que lograron Medalla de Oro en la disciplina de Ciencia en el colegio al que asistían, pero,</w:t>
      </w:r>
      <w:r w:rsidR="00940B27">
        <w:rPr>
          <w:rFonts w:ascii="Times New Roman" w:hAnsi="Times New Roman" w:cs="Times New Roman"/>
          <w:sz w:val="24"/>
          <w:szCs w:val="24"/>
        </w:rPr>
        <w:t xml:space="preserve"> para sorpresa, alarma y bochorno</w:t>
      </w:r>
      <w:r w:rsidR="000108CF">
        <w:rPr>
          <w:rFonts w:ascii="Times New Roman" w:hAnsi="Times New Roman" w:cs="Times New Roman"/>
          <w:sz w:val="24"/>
          <w:szCs w:val="24"/>
        </w:rPr>
        <w:t xml:space="preserve"> social, contaron que habían tenido que dejar de concurrir a la escuela</w:t>
      </w:r>
      <w:r w:rsidR="009C32E4">
        <w:rPr>
          <w:rFonts w:ascii="Times New Roman" w:hAnsi="Times New Roman" w:cs="Times New Roman"/>
          <w:sz w:val="24"/>
          <w:szCs w:val="24"/>
        </w:rPr>
        <w:t>,</w:t>
      </w:r>
      <w:r w:rsidR="000108CF">
        <w:rPr>
          <w:rFonts w:ascii="Times New Roman" w:hAnsi="Times New Roman" w:cs="Times New Roman"/>
          <w:sz w:val="24"/>
          <w:szCs w:val="24"/>
        </w:rPr>
        <w:t xml:space="preserve"> porque no tenían el calzado exigido (zapatillas, e</w:t>
      </w:r>
      <w:r w:rsidR="0073153A">
        <w:rPr>
          <w:rFonts w:ascii="Times New Roman" w:hAnsi="Times New Roman" w:cs="Times New Roman"/>
          <w:sz w:val="24"/>
          <w:szCs w:val="24"/>
        </w:rPr>
        <w:t>n su caso), para ingresar al aula</w:t>
      </w:r>
      <w:r w:rsidR="000108CF">
        <w:rPr>
          <w:rFonts w:ascii="Times New Roman" w:hAnsi="Times New Roman" w:cs="Times New Roman"/>
          <w:sz w:val="24"/>
          <w:szCs w:val="24"/>
        </w:rPr>
        <w:t>.</w:t>
      </w:r>
    </w:p>
    <w:p w:rsidR="00300066" w:rsidRDefault="00300066" w:rsidP="00125AF4">
      <w:pPr>
        <w:spacing w:line="240" w:lineRule="auto"/>
        <w:jc w:val="both"/>
        <w:rPr>
          <w:rFonts w:ascii="Times New Roman" w:hAnsi="Times New Roman" w:cs="Times New Roman"/>
          <w:sz w:val="24"/>
          <w:szCs w:val="24"/>
        </w:rPr>
      </w:pPr>
      <w:r>
        <w:rPr>
          <w:rFonts w:ascii="Times New Roman" w:hAnsi="Times New Roman" w:cs="Times New Roman"/>
          <w:sz w:val="24"/>
          <w:szCs w:val="24"/>
        </w:rPr>
        <w:t>En algún momento llegaron a compartir el calzado, yendo uno al turno mañana y otro al turno tarde, de la escuela. Pero cuando se rompió el único par, se acabó el colegio. Est</w:t>
      </w:r>
      <w:r w:rsidR="00CF0DDF">
        <w:rPr>
          <w:rFonts w:ascii="Times New Roman" w:hAnsi="Times New Roman" w:cs="Times New Roman"/>
          <w:sz w:val="24"/>
          <w:szCs w:val="24"/>
        </w:rPr>
        <w:t xml:space="preserve">os </w:t>
      </w:r>
      <w:r>
        <w:rPr>
          <w:rFonts w:ascii="Times New Roman" w:hAnsi="Times New Roman" w:cs="Times New Roman"/>
          <w:sz w:val="24"/>
          <w:szCs w:val="24"/>
        </w:rPr>
        <w:t xml:space="preserve">hijos de un dios menor, </w:t>
      </w:r>
      <w:r w:rsidR="00CF0DDF">
        <w:rPr>
          <w:rFonts w:ascii="Times New Roman" w:hAnsi="Times New Roman" w:cs="Times New Roman"/>
          <w:sz w:val="24"/>
          <w:szCs w:val="24"/>
        </w:rPr>
        <w:t>tenían por objetivo</w:t>
      </w:r>
      <w:r w:rsidR="00D84F64">
        <w:rPr>
          <w:rFonts w:ascii="Times New Roman" w:hAnsi="Times New Roman" w:cs="Times New Roman"/>
          <w:sz w:val="24"/>
          <w:szCs w:val="24"/>
        </w:rPr>
        <w:t xml:space="preserve"> estudiar “biología genética”… ¡descalzos!</w:t>
      </w:r>
      <w:r>
        <w:rPr>
          <w:rFonts w:ascii="Times New Roman" w:hAnsi="Times New Roman" w:cs="Times New Roman"/>
          <w:sz w:val="24"/>
          <w:szCs w:val="24"/>
        </w:rPr>
        <w:t xml:space="preserve"> </w:t>
      </w:r>
    </w:p>
    <w:p w:rsidR="003F5926" w:rsidRPr="00A80D38" w:rsidRDefault="003F5926" w:rsidP="003F5926">
      <w:pPr>
        <w:pStyle w:val="NormalWeb"/>
        <w:jc w:val="both"/>
      </w:pPr>
      <w:r>
        <w:lastRenderedPageBreak/>
        <w:t>Este relato de la Argentina profunda (¿el África blanca?), me trajo a la memoria (inmediatamente), la película iraní: “Los niños del paraíso” (Majid Majidi - 1998).</w:t>
      </w:r>
    </w:p>
    <w:p w:rsidR="000108CF" w:rsidRPr="001A4D70" w:rsidRDefault="000108CF" w:rsidP="001A4D70">
      <w:pPr>
        <w:spacing w:line="240" w:lineRule="auto"/>
        <w:jc w:val="both"/>
        <w:rPr>
          <w:rFonts w:ascii="Times New Roman" w:hAnsi="Times New Roman" w:cs="Times New Roman"/>
          <w:sz w:val="24"/>
          <w:szCs w:val="24"/>
        </w:rPr>
      </w:pPr>
      <w:r w:rsidRPr="001A4D70">
        <w:rPr>
          <w:rFonts w:ascii="Times New Roman" w:hAnsi="Times New Roman" w:cs="Times New Roman"/>
          <w:sz w:val="24"/>
          <w:szCs w:val="24"/>
        </w:rPr>
        <w:t xml:space="preserve">La película cuenta la historia de dos hermanos Alí y Zarha que viven con un secreto: comparten un par de zapatos ya que Alí, el hermano mayor los ha perdido recién arreglados. Su familia es pobre y esos zapatos eran los únicos que tenía. Ambos deciden no contárselo a sus padres y resolver ellos mismos el problema. Niños del paraíso refleja con una sorprendente sencillez el profundo amor vivido en una familia. Hay escenas dulces y emotivas </w:t>
      </w:r>
      <w:r w:rsidR="0073153A">
        <w:rPr>
          <w:rFonts w:ascii="Times New Roman" w:hAnsi="Times New Roman" w:cs="Times New Roman"/>
          <w:sz w:val="24"/>
          <w:szCs w:val="24"/>
        </w:rPr>
        <w:t>que llenan al espectador de compasión y ternura por</w:t>
      </w:r>
      <w:r w:rsidRPr="001A4D70">
        <w:rPr>
          <w:rFonts w:ascii="Times New Roman" w:hAnsi="Times New Roman" w:cs="Times New Roman"/>
          <w:sz w:val="24"/>
          <w:szCs w:val="24"/>
        </w:rPr>
        <w:t xml:space="preserve"> los niños. </w:t>
      </w:r>
    </w:p>
    <w:p w:rsidR="003F5926" w:rsidRDefault="000108CF" w:rsidP="000108CF">
      <w:pPr>
        <w:pStyle w:val="NormalWeb"/>
        <w:jc w:val="both"/>
      </w:pPr>
      <w:r w:rsidRPr="003D7C88">
        <w:t xml:space="preserve">Vemos esta sencilla y conmovedora historia con </w:t>
      </w:r>
      <w:r>
        <w:t>los mismos ojos inocentes de su</w:t>
      </w:r>
      <w:r w:rsidR="003F5926">
        <w:t xml:space="preserve"> joven protagonista -</w:t>
      </w:r>
      <w:r w:rsidRPr="003D7C88">
        <w:t xml:space="preserve">para quien la perdida es una tragedia- y contemplamos su religiosidad, su delicadeza, su abnegación con agrado al hablarnos de sentimientos sinceros y de realidades que sobrepasan las fronteras geográficas. </w:t>
      </w:r>
    </w:p>
    <w:p w:rsidR="000108CF" w:rsidRPr="003D7C88" w:rsidRDefault="000108CF" w:rsidP="000108CF">
      <w:pPr>
        <w:pStyle w:val="NormalWeb"/>
        <w:jc w:val="both"/>
      </w:pPr>
      <w:r w:rsidRPr="003D7C88">
        <w:t>Co</w:t>
      </w:r>
      <w:r>
        <w:t>n una narrativa lineal y limpia</w:t>
      </w:r>
      <w:r w:rsidRPr="003D7C88">
        <w:t>, poética y sensible despojada de todo recurso técnico artificial, sabe quedarse con lo esencial para llegar hasta el alma sencilla y cándida de los niños, magníficamente inter</w:t>
      </w:r>
      <w:r w:rsidR="009C32E4">
        <w:t xml:space="preserve">pretado por actores anónimos. </w:t>
      </w:r>
      <w:r>
        <w:t>Nominada al O</w:t>
      </w:r>
      <w:r w:rsidRPr="003D7C88">
        <w:t>scar, su planificación y fotografía evidencian sus escasos medios, pero algunas escenas deliciosas lo compensan con crece</w:t>
      </w:r>
      <w:r w:rsidR="009C32E4">
        <w:t>s</w:t>
      </w:r>
      <w:r w:rsidR="003F5926">
        <w:t xml:space="preserve">. </w:t>
      </w:r>
    </w:p>
    <w:p w:rsidR="000108CF" w:rsidRPr="009952A9" w:rsidRDefault="0073153A" w:rsidP="000108CF">
      <w:pPr>
        <w:pStyle w:val="NormalWeb"/>
        <w:jc w:val="both"/>
      </w:pPr>
      <w:r>
        <w:t>Temas abordados</w:t>
      </w:r>
      <w:r w:rsidR="000108CF" w:rsidRPr="009952A9">
        <w:t xml:space="preserve">: Diferente trato y papel de los niños (tareas de la niña en casa). Generosidad y respeto para otras personas más pobres. Importancia de la educación y de los valores que transmite (orden, disciplina, autoridad…). Importancia de la religión, en un país musulmán. Contraste entre barrios ricos y pobres. Importancia de la voluntad, ante la adversidad (perseguir un sueño y conseguirlo). </w:t>
      </w:r>
    </w:p>
    <w:p w:rsidR="009952A9" w:rsidRDefault="003F5926" w:rsidP="000108CF">
      <w:pPr>
        <w:pStyle w:val="NormalWeb"/>
        <w:jc w:val="both"/>
      </w:pPr>
      <w:r>
        <w:t>Tanto en un caso (programa de televisión</w:t>
      </w:r>
      <w:r w:rsidR="009952A9">
        <w:t xml:space="preserve"> argentino</w:t>
      </w:r>
      <w:r>
        <w:t>), como en el otro (película</w:t>
      </w:r>
      <w:r w:rsidR="009952A9">
        <w:t xml:space="preserve"> iraní</w:t>
      </w:r>
      <w:r>
        <w:t>), se pueden establecer algunas reflexiones de carácter educativo: p</w:t>
      </w:r>
      <w:r w:rsidR="000108CF" w:rsidRPr="003F5926">
        <w:t>obreza en la que viven muchos niños y niñas, donde la pérdida de unos zapatos es una tragedia. Postergación d</w:t>
      </w:r>
      <w:r>
        <w:t>e la mujer-</w:t>
      </w:r>
      <w:r w:rsidR="000108CF" w:rsidRPr="003F5926">
        <w:t>niña, en la escuela, en la casa... diferente al papel del hombre-niño. Plantear conceptos como: responsabilidad, generosidad, resignación y dignidad en familias pobres y con dificultades. Aprender a respetar a los que son diferentes por motivos de raza, lengua, religión, cultura. Estudio de usos y costumbres de la</w:t>
      </w:r>
      <w:r w:rsidR="009952A9">
        <w:t xml:space="preserve"> tradición aborigen (en el primero) o de la</w:t>
      </w:r>
      <w:r w:rsidR="000108CF" w:rsidRPr="003F5926">
        <w:t xml:space="preserve"> religión musulmana</w:t>
      </w:r>
      <w:r w:rsidR="009952A9">
        <w:t xml:space="preserve"> (en el segundo)</w:t>
      </w:r>
      <w:r w:rsidR="000108CF" w:rsidRPr="003F5926">
        <w:t xml:space="preserve">. Importancia de la asistencia a la escuela para los niños. </w:t>
      </w:r>
    </w:p>
    <w:p w:rsidR="000108CF" w:rsidRDefault="009952A9" w:rsidP="000108CF">
      <w:pPr>
        <w:pStyle w:val="NormalWeb"/>
        <w:jc w:val="both"/>
      </w:pPr>
      <w:r>
        <w:t>También pueden ayudar a meditar</w:t>
      </w:r>
      <w:r w:rsidR="0073153A">
        <w:t xml:space="preserve"> sobre</w:t>
      </w:r>
      <w:r w:rsidR="000108CF" w:rsidRPr="009952A9">
        <w:t xml:space="preserve"> valores: Comprender el principio de que todos los hombres y mujeres nacemos siendo iguales. Necesidad de comprender y entender que en otros países la vida de los niños está llena de dificultades. Alejarnos de los integrismos religiosos de uno y otro signo. La idea de que con voluntad y constancia se pueden superar las dificultades. </w:t>
      </w:r>
    </w:p>
    <w:p w:rsidR="00642099" w:rsidRDefault="009952A9" w:rsidP="000108CF">
      <w:pPr>
        <w:pStyle w:val="NormalWeb"/>
        <w:jc w:val="both"/>
      </w:pPr>
      <w:r>
        <w:t xml:space="preserve">Finalmente, yendo </w:t>
      </w:r>
      <w:r w:rsidR="0073153A">
        <w:t>hacia</w:t>
      </w:r>
      <w:r>
        <w:t xml:space="preserve"> atrás en el tiempo</w:t>
      </w:r>
      <w:r w:rsidR="001A4D70">
        <w:t xml:space="preserve"> (1985-86)</w:t>
      </w:r>
      <w:r>
        <w:t>, recordé</w:t>
      </w:r>
      <w:r w:rsidR="0073153A">
        <w:t xml:space="preserve">, con melancolía, un magnífico testimonio (y </w:t>
      </w:r>
      <w:r>
        <w:t>enseñanza) que dio</w:t>
      </w:r>
      <w:r w:rsidR="00197E7D">
        <w:t xml:space="preserve"> la madre (italiana) </w:t>
      </w:r>
      <w:r>
        <w:t>de uno de los compañeros</w:t>
      </w:r>
      <w:r w:rsidR="009C32E4">
        <w:t xml:space="preserve"> de estudio</w:t>
      </w:r>
      <w:r>
        <w:t xml:space="preserve"> de mis hijas, </w:t>
      </w:r>
      <w:r w:rsidR="00197E7D">
        <w:t>en las reuniones de padres, con el objeto de</w:t>
      </w:r>
      <w:r>
        <w:t xml:space="preserve"> crear un fondo de capital</w:t>
      </w:r>
      <w:r w:rsidR="00197E7D">
        <w:t>,</w:t>
      </w:r>
      <w:r w:rsidR="009C32E4">
        <w:t xml:space="preserve"> para</w:t>
      </w:r>
      <w:r>
        <w:t xml:space="preserve"> financiar las obras de ampliación de</w:t>
      </w:r>
      <w:r w:rsidR="00300066">
        <w:t xml:space="preserve"> la escuela (Columbia School) a la</w:t>
      </w:r>
      <w:r>
        <w:t xml:space="preserve"> que asistían</w:t>
      </w:r>
      <w:r w:rsidR="009C32E4">
        <w:t xml:space="preserve"> todos ellos</w:t>
      </w:r>
      <w:r w:rsidR="00197E7D">
        <w:t>, para incorporar la enseñanza secunda</w:t>
      </w:r>
      <w:r w:rsidR="00642099">
        <w:t>ria, al jardín de infantes y colegio primario, original</w:t>
      </w:r>
      <w:r w:rsidR="008E387D">
        <w:t>es</w:t>
      </w:r>
      <w:r w:rsidR="00197E7D">
        <w:t>.</w:t>
      </w:r>
    </w:p>
    <w:p w:rsidR="008058E8" w:rsidRDefault="00197E7D" w:rsidP="000108CF">
      <w:pPr>
        <w:pStyle w:val="NormalWeb"/>
        <w:jc w:val="both"/>
      </w:pPr>
      <w:r>
        <w:lastRenderedPageBreak/>
        <w:t>Como el propietario y director del colegio</w:t>
      </w:r>
      <w:r w:rsidR="00300066">
        <w:t xml:space="preserve"> no contaba con los recursos</w:t>
      </w:r>
      <w:r>
        <w:t xml:space="preserve"> s</w:t>
      </w:r>
      <w:r w:rsidR="00E15D41">
        <w:t xml:space="preserve">uficientes para encarar la obra </w:t>
      </w:r>
      <w:r w:rsidR="00642099">
        <w:t>en solitario,</w:t>
      </w:r>
      <w:r>
        <w:t xml:space="preserve"> propuso a un grupo de padres, adelantar lo</w:t>
      </w:r>
      <w:r w:rsidR="00300066">
        <w:t>s fondos</w:t>
      </w:r>
      <w:r w:rsidR="00642099">
        <w:t xml:space="preserve"> para el proyecto</w:t>
      </w:r>
      <w:r w:rsidR="00300066">
        <w:t xml:space="preserve"> (que luego se irían descontando</w:t>
      </w:r>
      <w:r>
        <w:t xml:space="preserve"> de las matrículas</w:t>
      </w:r>
      <w:r w:rsidR="008E387D">
        <w:t xml:space="preserve"> anuales</w:t>
      </w:r>
      <w:r>
        <w:t>). La “Comisión Gestora” la integramos, la mencion</w:t>
      </w:r>
      <w:r w:rsidR="00300066">
        <w:t>ada s</w:t>
      </w:r>
      <w:r>
        <w:t>eñora</w:t>
      </w:r>
      <w:r w:rsidR="008058E8">
        <w:t xml:space="preserve"> (italiana)</w:t>
      </w:r>
      <w:r>
        <w:t>, un médico dietólogo</w:t>
      </w:r>
      <w:r w:rsidR="00300066">
        <w:t xml:space="preserve"> muy prestigioso (y mediático</w:t>
      </w:r>
      <w:r>
        <w:t>)</w:t>
      </w:r>
      <w:r w:rsidR="008058E8">
        <w:t>, un académico de economía (que luego fue vice-ministro del ramo)</w:t>
      </w:r>
      <w:r w:rsidR="00642099">
        <w:t>, un director ejecutivo de una empresa multinacional</w:t>
      </w:r>
      <w:r w:rsidR="008058E8">
        <w:t xml:space="preserve"> y este modesto “escri</w:t>
      </w:r>
      <w:r w:rsidR="00642099">
        <w:t xml:space="preserve">bidor” (supongo que </w:t>
      </w:r>
      <w:r w:rsidR="008058E8">
        <w:t>para “empujar el lápiz”).</w:t>
      </w:r>
    </w:p>
    <w:p w:rsidR="008058E8" w:rsidRDefault="00300066" w:rsidP="000108CF">
      <w:pPr>
        <w:pStyle w:val="NormalWeb"/>
        <w:jc w:val="both"/>
      </w:pPr>
      <w:r>
        <w:t>Mientras</w:t>
      </w:r>
      <w:r w:rsidR="008058E8">
        <w:t xml:space="preserve"> el afamado médico, el distinguido economista, el director de la escuela</w:t>
      </w:r>
      <w:r w:rsidR="00642099">
        <w:t>, el ejecutivo multinacional</w:t>
      </w:r>
      <w:r w:rsidR="008058E8">
        <w:t xml:space="preserve"> y el “empujador del lápiz”, debatíamos sobre la fórmula de devolución de los anticipos realizados por los padres, para financiar las obras de ampliación: montos, plazos, tasa de interés… </w:t>
      </w:r>
      <w:r>
        <w:t>etc., tomó la palabra la s</w:t>
      </w:r>
      <w:r w:rsidR="008058E8">
        <w:t>eñora italiana y en un castellano propio del Topo Gigio, dijo: “los hijos no se ponen en plazo fijo” (refiriéndose a la ecuación financiera</w:t>
      </w:r>
      <w:r w:rsidR="00642099">
        <w:t xml:space="preserve"> en cuestión</w:t>
      </w:r>
      <w:r w:rsidR="008058E8">
        <w:t>).</w:t>
      </w:r>
    </w:p>
    <w:p w:rsidR="00300066" w:rsidRDefault="001A4D70" w:rsidP="000108CF">
      <w:pPr>
        <w:pStyle w:val="NormalWeb"/>
        <w:jc w:val="both"/>
      </w:pPr>
      <w:r>
        <w:t>Fin del “debate” presupuestario. El colegio secundario</w:t>
      </w:r>
      <w:r w:rsidR="00300066">
        <w:t>,</w:t>
      </w:r>
      <w:r>
        <w:t xml:space="preserve"> pudo construirse… y a los hijos no fue necesario ponerlos al tanto por ciento. Muchas gracias Señora, por su clase de moral, de ética y de economía.</w:t>
      </w:r>
      <w:r w:rsidR="008058E8">
        <w:t xml:space="preserve"> </w:t>
      </w:r>
      <w:r>
        <w:t xml:space="preserve"> Han pasado casi 30 años y aún lo recuerdo con rubor.</w:t>
      </w:r>
      <w:r w:rsidR="00197E7D">
        <w:t xml:space="preserve"> </w:t>
      </w:r>
    </w:p>
    <w:p w:rsidR="00197E7D" w:rsidRDefault="00E15D41" w:rsidP="000108CF">
      <w:pPr>
        <w:pStyle w:val="NormalWeb"/>
        <w:jc w:val="both"/>
      </w:pPr>
      <w:r>
        <w:t>Motivado por estos “recuerdos de familia”, intentaré</w:t>
      </w:r>
      <w:r w:rsidR="00300066">
        <w:t xml:space="preserve"> acercar algunos titulares periodísticos</w:t>
      </w:r>
      <w:r w:rsidR="00E32175">
        <w:t>, de</w:t>
      </w:r>
      <w:r w:rsidR="00300066">
        <w:t xml:space="preserve"> la hemeroteca reciente (esa que tanto odian los políticos, por los malos recuerdos que le</w:t>
      </w:r>
      <w:r w:rsidR="00E32175">
        <w:t>s</w:t>
      </w:r>
      <w:r w:rsidR="00300066">
        <w:t xml:space="preserve"> traen), para que ustedes mismos puedan dar o quitar razón</w:t>
      </w:r>
      <w:r w:rsidR="00AB581E">
        <w:t>.</w:t>
      </w:r>
      <w:r w:rsidR="00300066">
        <w:t xml:space="preserve"> </w:t>
      </w:r>
      <w:r w:rsidR="00197E7D">
        <w:t xml:space="preserve"> </w:t>
      </w:r>
    </w:p>
    <w:p w:rsidR="00AB581E" w:rsidRDefault="00AB581E" w:rsidP="00AB581E">
      <w:pPr>
        <w:spacing w:line="240" w:lineRule="auto"/>
        <w:jc w:val="both"/>
        <w:rPr>
          <w:rFonts w:ascii="Times New Roman" w:hAnsi="Times New Roman" w:cs="Times New Roman"/>
          <w:sz w:val="24"/>
          <w:szCs w:val="24"/>
          <w:u w:val="single"/>
        </w:rPr>
      </w:pPr>
      <w:r w:rsidRPr="00657926">
        <w:rPr>
          <w:rFonts w:ascii="Times New Roman" w:hAnsi="Times New Roman" w:cs="Times New Roman"/>
          <w:sz w:val="24"/>
          <w:szCs w:val="24"/>
          <w:u w:val="single"/>
        </w:rPr>
        <w:t>Juego de espejos</w:t>
      </w:r>
      <w:r>
        <w:rPr>
          <w:rFonts w:ascii="Times New Roman" w:hAnsi="Times New Roman" w:cs="Times New Roman"/>
          <w:sz w:val="24"/>
          <w:szCs w:val="24"/>
          <w:u w:val="single"/>
        </w:rPr>
        <w:t xml:space="preserve"> (la crónica de una vergüenza)</w:t>
      </w:r>
    </w:p>
    <w:p w:rsidR="00E6719D" w:rsidRDefault="00E6719D" w:rsidP="00E6719D">
      <w:pPr>
        <w:pStyle w:val="NormalWeb"/>
        <w:jc w:val="both"/>
      </w:pPr>
      <w:r>
        <w:rPr>
          <w:i/>
        </w:rPr>
        <w:t>“</w:t>
      </w:r>
      <w:r w:rsidRPr="00600F59">
        <w:rPr>
          <w:i/>
        </w:rPr>
        <w:t xml:space="preserve">Sólo el 24,9% de los norteamericanos podrían conseguir 2.000 dólares en 30 días, según un estudio publicado por el National Bureau of Economic Research. Annamaria Lusardi de la George Washington School of Business, Daniel J. Schneider de Princeton University y Peter Tufano de la Harvard Business School preguntaron: </w:t>
      </w:r>
      <w:r>
        <w:rPr>
          <w:i/>
        </w:rPr>
        <w:t>“</w:t>
      </w:r>
      <w:r w:rsidRPr="00600F59">
        <w:rPr>
          <w:i/>
        </w:rPr>
        <w:t>¿Cuánto confía usted en que podría conseguir 2.000 dólares si surgiese una necesidad inesp</w:t>
      </w:r>
      <w:r>
        <w:rPr>
          <w:i/>
        </w:rPr>
        <w:t>erada durante el mes que viene?”</w:t>
      </w:r>
      <w:r w:rsidRPr="00600F59">
        <w:rPr>
          <w:i/>
        </w:rPr>
        <w:t xml:space="preserve"> Un 24,9% afirmó estar seguro de que podría, un 25,1% dijo que probablemente podría, un 22,2% dijo que probablemente no y un 27,9% que seguro que no</w:t>
      </w:r>
      <w:r>
        <w:rPr>
          <w:i/>
        </w:rPr>
        <w:t>”..</w:t>
      </w:r>
      <w:r w:rsidRPr="00600F59">
        <w:rPr>
          <w:i/>
        </w:rPr>
        <w:t xml:space="preserve">. </w:t>
      </w:r>
      <w:r w:rsidRPr="001076F8">
        <w:rPr>
          <w:u w:val="single"/>
        </w:rPr>
        <w:t>Casi la mitad de los estadounidenses vive al día</w:t>
      </w:r>
      <w:r>
        <w:t xml:space="preserve"> (Libertad Digital - </w:t>
      </w:r>
      <w:r w:rsidRPr="001076F8">
        <w:rPr>
          <w:b/>
        </w:rPr>
        <w:t>26/5/11</w:t>
      </w:r>
      <w:r>
        <w:t>)</w:t>
      </w:r>
    </w:p>
    <w:p w:rsidR="00B175C3" w:rsidRPr="00B175C3" w:rsidRDefault="00B175C3" w:rsidP="00B175C3">
      <w:pPr>
        <w:spacing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6F6034">
        <w:rPr>
          <w:rFonts w:ascii="Times New Roman" w:eastAsia="Times New Roman" w:hAnsi="Times New Roman"/>
          <w:i/>
          <w:sz w:val="24"/>
          <w:szCs w:val="24"/>
          <w:lang w:eastAsia="es-ES"/>
        </w:rPr>
        <w:t>Unos 44 millones y medio de americanos recibieron cupones de comida del Gobierno en el último mes. El número de personas que recurren a esta ayuda lleva aumentando 30 meses de forma consecutiva. Con un gasto público mensual de 6.000 millones de dólares, el programa de asistencia bate récords históricos en paralelo</w:t>
      </w:r>
      <w:r>
        <w:rPr>
          <w:rFonts w:ascii="Times New Roman" w:eastAsia="Times New Roman" w:hAnsi="Times New Roman"/>
          <w:i/>
          <w:sz w:val="24"/>
          <w:szCs w:val="24"/>
          <w:lang w:eastAsia="es-ES"/>
        </w:rPr>
        <w:t xml:space="preserve"> al aumento del desempleo..</w:t>
      </w:r>
      <w:r w:rsidRPr="006F6034">
        <w:rPr>
          <w:rFonts w:ascii="Times New Roman" w:eastAsia="Times New Roman" w:hAnsi="Times New Roman"/>
          <w:i/>
          <w:sz w:val="24"/>
          <w:szCs w:val="24"/>
          <w:lang w:eastAsia="es-ES"/>
        </w:rPr>
        <w:t xml:space="preserve">. </w:t>
      </w:r>
      <w:r w:rsidRPr="00890678">
        <w:rPr>
          <w:rFonts w:ascii="Times New Roman" w:eastAsia="Times New Roman" w:hAnsi="Times New Roman"/>
          <w:sz w:val="24"/>
          <w:szCs w:val="24"/>
          <w:u w:val="single"/>
          <w:lang w:eastAsia="es-ES"/>
        </w:rPr>
        <w:t>Obama, el presidente de los cupones de comida</w:t>
      </w:r>
      <w:r>
        <w:rPr>
          <w:rFonts w:ascii="Times New Roman" w:eastAsia="Times New Roman" w:hAnsi="Times New Roman"/>
          <w:sz w:val="24"/>
          <w:szCs w:val="24"/>
          <w:lang w:eastAsia="es-ES"/>
        </w:rPr>
        <w:t xml:space="preserve"> (Libertad Digital - </w:t>
      </w:r>
      <w:r w:rsidRPr="004E37B1">
        <w:rPr>
          <w:rFonts w:ascii="Times New Roman" w:eastAsia="Times New Roman" w:hAnsi="Times New Roman"/>
          <w:b/>
          <w:sz w:val="24"/>
          <w:szCs w:val="24"/>
          <w:lang w:eastAsia="es-ES"/>
        </w:rPr>
        <w:t>10/6/11</w:t>
      </w:r>
      <w:r>
        <w:rPr>
          <w:rFonts w:ascii="Times New Roman" w:eastAsia="Times New Roman" w:hAnsi="Times New Roman"/>
          <w:sz w:val="24"/>
          <w:szCs w:val="24"/>
          <w:lang w:eastAsia="es-ES"/>
        </w:rPr>
        <w:t>)</w:t>
      </w:r>
    </w:p>
    <w:p w:rsidR="00B175C3" w:rsidRPr="00260DB8" w:rsidRDefault="00B175C3" w:rsidP="00B175C3">
      <w:pPr>
        <w:spacing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260DB8">
        <w:rPr>
          <w:rFonts w:ascii="Times New Roman" w:eastAsia="Times New Roman" w:hAnsi="Times New Roman"/>
          <w:i/>
          <w:sz w:val="24"/>
          <w:szCs w:val="24"/>
          <w:lang w:eastAsia="es-ES"/>
        </w:rPr>
        <w:t>Casi la mitad de los jóvenes españoles menores de 25 años están parados. Esto puede arruinar toda una cosecha de profesionales del futuro y supone un lastre para las expectativas que genera un nuevo modelo de crecimiento económico. Indignados, sobrecualificados, Nini... Es una amalgama demasiado complicada para el mercado laboral. La solución no se improvisa y tardará muchos años en llegar</w:t>
      </w:r>
      <w:r>
        <w:rPr>
          <w:rFonts w:ascii="Times New Roman" w:eastAsia="Times New Roman" w:hAnsi="Times New Roman"/>
          <w:i/>
          <w:sz w:val="24"/>
          <w:szCs w:val="24"/>
          <w:lang w:eastAsia="es-ES"/>
        </w:rPr>
        <w:t>”..</w:t>
      </w:r>
      <w:r w:rsidRPr="00260DB8">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9E1BBB">
        <w:rPr>
          <w:rFonts w:ascii="Times New Roman" w:eastAsia="Times New Roman" w:hAnsi="Times New Roman"/>
          <w:sz w:val="24"/>
          <w:szCs w:val="24"/>
          <w:u w:val="single"/>
          <w:lang w:eastAsia="es-ES"/>
        </w:rPr>
        <w:t>S.O.S. Generación perdida...</w:t>
      </w:r>
      <w:r>
        <w:rPr>
          <w:rFonts w:ascii="Times New Roman" w:eastAsia="Times New Roman" w:hAnsi="Times New Roman"/>
          <w:sz w:val="24"/>
          <w:szCs w:val="24"/>
          <w:lang w:eastAsia="es-ES"/>
        </w:rPr>
        <w:t xml:space="preserve"> (Expansión - </w:t>
      </w:r>
      <w:r w:rsidRPr="009E1BBB">
        <w:rPr>
          <w:rFonts w:ascii="Times New Roman" w:eastAsia="Times New Roman" w:hAnsi="Times New Roman"/>
          <w:b/>
          <w:sz w:val="24"/>
          <w:szCs w:val="24"/>
          <w:lang w:eastAsia="es-ES"/>
        </w:rPr>
        <w:t>11/6/11</w:t>
      </w:r>
      <w:r>
        <w:rPr>
          <w:rFonts w:ascii="Times New Roman" w:eastAsia="Times New Roman" w:hAnsi="Times New Roman"/>
          <w:sz w:val="24"/>
          <w:szCs w:val="24"/>
          <w:lang w:eastAsia="es-ES"/>
        </w:rPr>
        <w:t>)</w:t>
      </w:r>
    </w:p>
    <w:p w:rsidR="00B175C3" w:rsidRDefault="00E6719D" w:rsidP="00E6719D">
      <w:pPr>
        <w:spacing w:line="240" w:lineRule="auto"/>
        <w:jc w:val="both"/>
        <w:rPr>
          <w:rFonts w:ascii="Times New Roman" w:eastAsia="Times New Roman" w:hAnsi="Times New Roman"/>
          <w:b/>
          <w:color w:val="FF0000"/>
          <w:sz w:val="24"/>
          <w:szCs w:val="24"/>
          <w:lang w:eastAsia="es-ES"/>
        </w:rPr>
      </w:pPr>
      <w:r>
        <w:rPr>
          <w:rFonts w:ascii="Times New Roman" w:eastAsia="Times New Roman" w:hAnsi="Times New Roman"/>
          <w:sz w:val="24"/>
          <w:szCs w:val="24"/>
          <w:lang w:eastAsia="es-ES"/>
        </w:rPr>
        <w:t>“</w:t>
      </w:r>
      <w:r w:rsidRPr="00AD3DAE">
        <w:rPr>
          <w:rFonts w:ascii="Times New Roman" w:eastAsia="Times New Roman" w:hAnsi="Times New Roman"/>
          <w:i/>
          <w:sz w:val="24"/>
          <w:szCs w:val="24"/>
          <w:lang w:eastAsia="es-ES"/>
        </w:rPr>
        <w:t xml:space="preserve">España es el séptimo país de la UE-27 con mayor riesgo de pobreza entre su población, según datos de Eurostat correspondientes a 2009 recogidos en una nota por </w:t>
      </w:r>
      <w:r w:rsidRPr="00AD3DAE">
        <w:rPr>
          <w:rFonts w:ascii="Times New Roman" w:eastAsia="Times New Roman" w:hAnsi="Times New Roman"/>
          <w:i/>
          <w:sz w:val="24"/>
          <w:szCs w:val="24"/>
          <w:lang w:eastAsia="es-ES"/>
        </w:rPr>
        <w:lastRenderedPageBreak/>
        <w:t>el Instituto de Estudios Económicos (IEE)</w:t>
      </w:r>
      <w:r>
        <w:rPr>
          <w:rFonts w:ascii="Times New Roman" w:eastAsia="Times New Roman" w:hAnsi="Times New Roman"/>
          <w:i/>
          <w:sz w:val="24"/>
          <w:szCs w:val="24"/>
          <w:lang w:eastAsia="es-ES"/>
        </w:rPr>
        <w:t>”..</w:t>
      </w:r>
      <w:r w:rsidRPr="00AD3DAE">
        <w:rPr>
          <w:rFonts w:ascii="Times New Roman" w:eastAsia="Times New Roman" w:hAnsi="Times New Roman"/>
          <w:i/>
          <w:sz w:val="24"/>
          <w:szCs w:val="24"/>
          <w:lang w:eastAsia="es-ES"/>
        </w:rPr>
        <w:t>.</w:t>
      </w:r>
      <w:r>
        <w:rPr>
          <w:rFonts w:ascii="Times New Roman" w:eastAsia="Times New Roman" w:hAnsi="Times New Roman"/>
          <w:i/>
          <w:sz w:val="24"/>
          <w:szCs w:val="24"/>
          <w:lang w:eastAsia="es-ES"/>
        </w:rPr>
        <w:t xml:space="preserve"> </w:t>
      </w:r>
      <w:r w:rsidRPr="00181E22">
        <w:rPr>
          <w:rFonts w:ascii="Times New Roman" w:eastAsia="Times New Roman" w:hAnsi="Times New Roman"/>
          <w:sz w:val="24"/>
          <w:szCs w:val="24"/>
          <w:u w:val="single"/>
          <w:lang w:eastAsia="es-ES"/>
        </w:rPr>
        <w:t>España es el séptimo país europeo con mayor riesgo de que su población caiga en la pobreza</w:t>
      </w:r>
      <w:r>
        <w:rPr>
          <w:rFonts w:ascii="Times New Roman" w:eastAsia="Times New Roman" w:hAnsi="Times New Roman"/>
          <w:sz w:val="24"/>
          <w:szCs w:val="24"/>
          <w:lang w:eastAsia="es-ES"/>
        </w:rPr>
        <w:t xml:space="preserve"> (Expansión - </w:t>
      </w:r>
      <w:r w:rsidRPr="00181E22">
        <w:rPr>
          <w:rFonts w:ascii="Times New Roman" w:eastAsia="Times New Roman" w:hAnsi="Times New Roman"/>
          <w:b/>
          <w:sz w:val="24"/>
          <w:szCs w:val="24"/>
          <w:lang w:eastAsia="es-ES"/>
        </w:rPr>
        <w:t>12/6/11</w:t>
      </w:r>
      <w:r>
        <w:rPr>
          <w:rFonts w:ascii="Times New Roman" w:eastAsia="Times New Roman" w:hAnsi="Times New Roman"/>
          <w:sz w:val="24"/>
          <w:szCs w:val="24"/>
          <w:lang w:eastAsia="es-ES"/>
        </w:rPr>
        <w:t>)</w:t>
      </w:r>
      <w:r w:rsidRPr="00AC3B0E">
        <w:rPr>
          <w:rFonts w:ascii="Times New Roman" w:eastAsia="Times New Roman" w:hAnsi="Times New Roman"/>
          <w:sz w:val="24"/>
          <w:szCs w:val="24"/>
          <w:lang w:eastAsia="es-ES"/>
        </w:rPr>
        <w:t xml:space="preserve"> </w:t>
      </w:r>
    </w:p>
    <w:p w:rsidR="00E6719D" w:rsidRPr="00B175C3" w:rsidRDefault="00E6719D" w:rsidP="00E6719D">
      <w:pPr>
        <w:spacing w:line="240" w:lineRule="auto"/>
        <w:jc w:val="both"/>
        <w:rPr>
          <w:rFonts w:ascii="Times New Roman" w:eastAsia="Times New Roman" w:hAnsi="Times New Roman"/>
          <w:b/>
          <w:color w:val="FF0000"/>
          <w:sz w:val="24"/>
          <w:szCs w:val="24"/>
          <w:lang w:eastAsia="es-ES"/>
        </w:rPr>
      </w:pPr>
      <w:r>
        <w:rPr>
          <w:rFonts w:ascii="Times New Roman" w:eastAsia="Times New Roman" w:hAnsi="Times New Roman"/>
          <w:i/>
          <w:sz w:val="24"/>
          <w:szCs w:val="24"/>
          <w:lang w:eastAsia="es-ES"/>
        </w:rPr>
        <w:t>“</w:t>
      </w:r>
      <w:r w:rsidRPr="00915774">
        <w:rPr>
          <w:rFonts w:ascii="Times New Roman" w:eastAsia="Times New Roman" w:hAnsi="Times New Roman"/>
          <w:i/>
          <w:sz w:val="24"/>
          <w:szCs w:val="24"/>
          <w:lang w:eastAsia="es-ES"/>
        </w:rPr>
        <w:t>Un 5% de los españoles, es decir, unos 2,35 millones de personas, no tienen lo suficiente para comer a diario, porcentaje que se eleva al 6% en otros países ricos, como Gran Bretaña, Alemania, Australia y Estados Unidos</w:t>
      </w:r>
      <w:r>
        <w:rPr>
          <w:rFonts w:ascii="Times New Roman" w:eastAsia="Times New Roman" w:hAnsi="Times New Roman"/>
          <w:i/>
          <w:sz w:val="24"/>
          <w:szCs w:val="24"/>
          <w:lang w:eastAsia="es-ES"/>
        </w:rPr>
        <w:t>”..</w:t>
      </w:r>
      <w:r w:rsidRPr="00915774">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6015CF">
        <w:rPr>
          <w:rFonts w:ascii="Times New Roman" w:eastAsia="Times New Roman" w:hAnsi="Times New Roman"/>
          <w:sz w:val="24"/>
          <w:szCs w:val="24"/>
          <w:u w:val="single"/>
          <w:lang w:eastAsia="es-ES"/>
        </w:rPr>
        <w:t>Más de dos millones de españoles pasan hambre cada día</w:t>
      </w:r>
      <w:r>
        <w:rPr>
          <w:rFonts w:ascii="Times New Roman" w:eastAsia="Times New Roman" w:hAnsi="Times New Roman"/>
          <w:sz w:val="24"/>
          <w:szCs w:val="24"/>
          <w:lang w:eastAsia="es-ES"/>
        </w:rPr>
        <w:t xml:space="preserve"> (El Economista - </w:t>
      </w:r>
      <w:r w:rsidRPr="006015CF">
        <w:rPr>
          <w:rFonts w:ascii="Times New Roman" w:eastAsia="Times New Roman" w:hAnsi="Times New Roman"/>
          <w:b/>
          <w:sz w:val="24"/>
          <w:szCs w:val="24"/>
          <w:lang w:eastAsia="es-ES"/>
        </w:rPr>
        <w:t>15/6/11</w:t>
      </w:r>
      <w:r>
        <w:rPr>
          <w:rFonts w:ascii="Times New Roman" w:eastAsia="Times New Roman" w:hAnsi="Times New Roman"/>
          <w:sz w:val="24"/>
          <w:szCs w:val="24"/>
          <w:lang w:eastAsia="es-ES"/>
        </w:rPr>
        <w:t>)</w:t>
      </w:r>
    </w:p>
    <w:p w:rsidR="00AB581E" w:rsidRPr="007A15EA" w:rsidRDefault="00AB581E" w:rsidP="00AB581E">
      <w:pPr>
        <w:spacing w:before="100" w:beforeAutospacing="1" w:after="100" w:afterAutospacing="1"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7A15EA">
        <w:rPr>
          <w:rFonts w:ascii="Times New Roman" w:eastAsia="Times New Roman" w:hAnsi="Times New Roman"/>
          <w:i/>
          <w:sz w:val="24"/>
          <w:szCs w:val="24"/>
          <w:lang w:eastAsia="es-ES"/>
        </w:rPr>
        <w:t>La brecha entre la riqueza de los blancos y cada una de las dos gran</w:t>
      </w:r>
      <w:r>
        <w:rPr>
          <w:rFonts w:ascii="Times New Roman" w:eastAsia="Times New Roman" w:hAnsi="Times New Roman"/>
          <w:i/>
          <w:sz w:val="24"/>
          <w:szCs w:val="24"/>
          <w:lang w:eastAsia="es-ES"/>
        </w:rPr>
        <w:t>des minorías de Estados Unidos -hispanos y negros-</w:t>
      </w:r>
      <w:r w:rsidRPr="007A15EA">
        <w:rPr>
          <w:rFonts w:ascii="Times New Roman" w:eastAsia="Times New Roman" w:hAnsi="Times New Roman"/>
          <w:i/>
          <w:sz w:val="24"/>
          <w:szCs w:val="24"/>
          <w:lang w:eastAsia="es-ES"/>
        </w:rPr>
        <w:t xml:space="preserve"> se ha ampliado hasta niveles sin precedentes en medio de la crisis del sector de la vivienda y la recesión, según nuevos estudios</w:t>
      </w:r>
      <w:r>
        <w:rPr>
          <w:rFonts w:ascii="Times New Roman" w:eastAsia="Times New Roman" w:hAnsi="Times New Roman"/>
          <w:i/>
          <w:sz w:val="24"/>
          <w:szCs w:val="24"/>
          <w:lang w:eastAsia="es-ES"/>
        </w:rPr>
        <w:t>”..</w:t>
      </w:r>
      <w:r w:rsidRPr="007A15EA">
        <w:rPr>
          <w:rFonts w:ascii="Times New Roman" w:eastAsia="Times New Roman" w:hAnsi="Times New Roman"/>
          <w:i/>
          <w:sz w:val="24"/>
          <w:szCs w:val="24"/>
          <w:lang w:eastAsia="es-ES"/>
        </w:rPr>
        <w:t>.</w:t>
      </w:r>
      <w:r w:rsidR="008E387D">
        <w:rPr>
          <w:rFonts w:ascii="Times New Roman" w:eastAsia="Times New Roman" w:hAnsi="Times New Roman"/>
          <w:i/>
          <w:sz w:val="24"/>
          <w:szCs w:val="24"/>
          <w:lang w:eastAsia="es-ES"/>
        </w:rPr>
        <w:t xml:space="preserve"> </w:t>
      </w:r>
      <w:r w:rsidRPr="00B864C0">
        <w:rPr>
          <w:rFonts w:ascii="Times New Roman" w:eastAsia="Times New Roman" w:hAnsi="Times New Roman"/>
          <w:sz w:val="24"/>
          <w:szCs w:val="24"/>
          <w:u w:val="single"/>
          <w:lang w:eastAsia="es-ES"/>
        </w:rPr>
        <w:t xml:space="preserve">Crece la brecha entre la riqueza de los </w:t>
      </w:r>
      <w:r>
        <w:rPr>
          <w:rFonts w:ascii="Times New Roman" w:eastAsia="Times New Roman" w:hAnsi="Times New Roman"/>
          <w:sz w:val="24"/>
          <w:szCs w:val="24"/>
          <w:u w:val="single"/>
          <w:lang w:eastAsia="es-ES"/>
        </w:rPr>
        <w:t>blancos y de las minorías en EEUU</w:t>
      </w:r>
      <w:r>
        <w:rPr>
          <w:rFonts w:ascii="Times New Roman" w:eastAsia="Times New Roman" w:hAnsi="Times New Roman"/>
          <w:sz w:val="24"/>
          <w:szCs w:val="24"/>
          <w:lang w:eastAsia="es-ES"/>
        </w:rPr>
        <w:t xml:space="preserve"> (The Wall Street Journal - </w:t>
      </w:r>
      <w:r w:rsidRPr="00B864C0">
        <w:rPr>
          <w:rFonts w:ascii="Times New Roman" w:eastAsia="Times New Roman" w:hAnsi="Times New Roman"/>
          <w:b/>
          <w:sz w:val="24"/>
          <w:szCs w:val="24"/>
          <w:lang w:eastAsia="es-ES"/>
        </w:rPr>
        <w:t>27/7/11</w:t>
      </w:r>
      <w:r>
        <w:rPr>
          <w:rFonts w:ascii="Times New Roman" w:eastAsia="Times New Roman" w:hAnsi="Times New Roman"/>
          <w:sz w:val="24"/>
          <w:szCs w:val="24"/>
          <w:lang w:eastAsia="es-ES"/>
        </w:rPr>
        <w:t>)</w:t>
      </w:r>
    </w:p>
    <w:p w:rsidR="00AB581E" w:rsidRDefault="00AB581E" w:rsidP="00AB581E">
      <w:pPr>
        <w:spacing w:line="240" w:lineRule="auto"/>
        <w:jc w:val="both"/>
        <w:rPr>
          <w:rFonts w:ascii="Times New Roman" w:hAnsi="Times New Roman"/>
          <w:sz w:val="24"/>
          <w:szCs w:val="24"/>
        </w:rPr>
      </w:pPr>
      <w:r>
        <w:rPr>
          <w:rFonts w:ascii="Times New Roman" w:hAnsi="Times New Roman"/>
          <w:i/>
          <w:sz w:val="24"/>
          <w:szCs w:val="24"/>
        </w:rPr>
        <w:t>“</w:t>
      </w:r>
      <w:r w:rsidRPr="002337C4">
        <w:rPr>
          <w:rFonts w:ascii="Times New Roman" w:hAnsi="Times New Roman"/>
          <w:i/>
          <w:sz w:val="24"/>
          <w:szCs w:val="24"/>
        </w:rPr>
        <w:t>Una cifra récord: 46,2 millones de habitantes de Estados Unidos son pobres, según los datos del año 2010 dados a conocer este martes por la Oficina del Censo de ese país. Este es el número más alto jamás recolectado por el organismo desde que comenzó a ejercer sus funciones en 1959</w:t>
      </w:r>
      <w:r>
        <w:rPr>
          <w:rFonts w:ascii="Times New Roman" w:hAnsi="Times New Roman"/>
          <w:i/>
          <w:sz w:val="24"/>
          <w:szCs w:val="24"/>
        </w:rPr>
        <w:t>”..</w:t>
      </w:r>
      <w:r w:rsidRPr="002337C4">
        <w:rPr>
          <w:rFonts w:ascii="Times New Roman" w:hAnsi="Times New Roman"/>
          <w:i/>
          <w:sz w:val="24"/>
          <w:szCs w:val="24"/>
        </w:rPr>
        <w:t>.</w:t>
      </w:r>
      <w:r w:rsidR="008E387D">
        <w:rPr>
          <w:rFonts w:ascii="Times New Roman" w:hAnsi="Times New Roman"/>
          <w:i/>
          <w:sz w:val="24"/>
          <w:szCs w:val="24"/>
        </w:rPr>
        <w:t xml:space="preserve"> </w:t>
      </w:r>
      <w:r w:rsidRPr="008C4B91">
        <w:rPr>
          <w:rFonts w:ascii="Times New Roman" w:hAnsi="Times New Roman"/>
          <w:sz w:val="24"/>
          <w:szCs w:val="24"/>
          <w:u w:val="single"/>
        </w:rPr>
        <w:t>Estados Unidos registra los peores niveles de pobreza en casi dos décadas</w:t>
      </w:r>
      <w:r>
        <w:rPr>
          <w:rFonts w:ascii="Times New Roman" w:hAnsi="Times New Roman"/>
          <w:sz w:val="24"/>
          <w:szCs w:val="24"/>
        </w:rPr>
        <w:t xml:space="preserve"> (BBCMundo - </w:t>
      </w:r>
      <w:r w:rsidRPr="008C4B91">
        <w:rPr>
          <w:rFonts w:ascii="Times New Roman" w:hAnsi="Times New Roman"/>
          <w:b/>
          <w:sz w:val="24"/>
          <w:szCs w:val="24"/>
        </w:rPr>
        <w:t>13/9/11</w:t>
      </w:r>
      <w:r>
        <w:rPr>
          <w:rFonts w:ascii="Times New Roman" w:hAnsi="Times New Roman"/>
          <w:sz w:val="24"/>
          <w:szCs w:val="24"/>
        </w:rPr>
        <w:t>)</w:t>
      </w:r>
    </w:p>
    <w:p w:rsidR="00AB581E" w:rsidRPr="00427AA4" w:rsidRDefault="00AB581E" w:rsidP="00AB581E">
      <w:pPr>
        <w:spacing w:line="240" w:lineRule="auto"/>
        <w:jc w:val="both"/>
        <w:rPr>
          <w:rFonts w:ascii="Times New Roman" w:hAnsi="Times New Roman"/>
          <w:i/>
          <w:sz w:val="24"/>
          <w:szCs w:val="24"/>
        </w:rPr>
      </w:pPr>
      <w:r>
        <w:rPr>
          <w:rFonts w:ascii="Times New Roman" w:hAnsi="Times New Roman"/>
          <w:i/>
          <w:sz w:val="24"/>
          <w:szCs w:val="24"/>
        </w:rPr>
        <w:t>“</w:t>
      </w:r>
      <w:r w:rsidRPr="00427AA4">
        <w:rPr>
          <w:rFonts w:ascii="Times New Roman" w:hAnsi="Times New Roman"/>
          <w:i/>
          <w:sz w:val="24"/>
          <w:szCs w:val="24"/>
        </w:rPr>
        <w:t>Cynthia dejó la escuela a mitad de la secundaria porque no podía leer en inglés y empezó a reprobar exámenes, uno tras otro. Ana Gabriela tiene diez años y también abandonó: su madre no pudo ocuparse de llevarla porque tenía que mantener sola a una familia de cinco. A Pedro, sus padres no saben si anotarlo cuando cumpla cuatro porque nadie les ha explicado para qué sirve el preescolar</w:t>
      </w:r>
      <w:r>
        <w:rPr>
          <w:rFonts w:ascii="Times New Roman" w:hAnsi="Times New Roman"/>
          <w:i/>
          <w:sz w:val="24"/>
          <w:szCs w:val="24"/>
        </w:rPr>
        <w:t>”..</w:t>
      </w:r>
      <w:r w:rsidRPr="00427AA4">
        <w:rPr>
          <w:rFonts w:ascii="Times New Roman" w:hAnsi="Times New Roman"/>
          <w:i/>
          <w:sz w:val="24"/>
          <w:szCs w:val="24"/>
        </w:rPr>
        <w:t>.</w:t>
      </w:r>
      <w:r w:rsidR="008E387D">
        <w:rPr>
          <w:rFonts w:ascii="Times New Roman" w:hAnsi="Times New Roman"/>
          <w:i/>
          <w:sz w:val="24"/>
          <w:szCs w:val="24"/>
        </w:rPr>
        <w:t xml:space="preserve"> </w:t>
      </w:r>
      <w:r w:rsidRPr="00E15DA8">
        <w:rPr>
          <w:rFonts w:ascii="Times New Roman" w:hAnsi="Times New Roman"/>
          <w:sz w:val="24"/>
          <w:szCs w:val="24"/>
          <w:u w:val="single"/>
        </w:rPr>
        <w:t>La crisis e</w:t>
      </w:r>
      <w:r>
        <w:rPr>
          <w:rFonts w:ascii="Times New Roman" w:hAnsi="Times New Roman"/>
          <w:sz w:val="24"/>
          <w:szCs w:val="24"/>
          <w:u w:val="single"/>
        </w:rPr>
        <w:t>ducativa para los latinos en EEUU</w:t>
      </w:r>
      <w:r w:rsidRPr="00E15DA8">
        <w:rPr>
          <w:rFonts w:ascii="Times New Roman" w:hAnsi="Times New Roman"/>
          <w:sz w:val="24"/>
          <w:szCs w:val="24"/>
          <w:u w:val="single"/>
        </w:rPr>
        <w:t xml:space="preserve"> empieza en preescolar</w:t>
      </w:r>
      <w:r>
        <w:rPr>
          <w:rFonts w:ascii="Times New Roman" w:hAnsi="Times New Roman"/>
          <w:sz w:val="24"/>
          <w:szCs w:val="24"/>
        </w:rPr>
        <w:t xml:space="preserve"> (BBCMundo - </w:t>
      </w:r>
      <w:r w:rsidRPr="00E15DA8">
        <w:rPr>
          <w:rFonts w:ascii="Times New Roman" w:hAnsi="Times New Roman"/>
          <w:b/>
          <w:sz w:val="24"/>
          <w:szCs w:val="24"/>
        </w:rPr>
        <w:t>19/9/11</w:t>
      </w:r>
      <w:r>
        <w:rPr>
          <w:rFonts w:ascii="Times New Roman" w:hAnsi="Times New Roman"/>
          <w:sz w:val="24"/>
          <w:szCs w:val="24"/>
        </w:rPr>
        <w:t>)</w:t>
      </w:r>
    </w:p>
    <w:p w:rsidR="00AB581E" w:rsidRPr="00427AA4" w:rsidRDefault="00AB581E" w:rsidP="00AB581E">
      <w:pPr>
        <w:spacing w:line="240" w:lineRule="auto"/>
        <w:jc w:val="both"/>
        <w:rPr>
          <w:rFonts w:ascii="Times New Roman" w:hAnsi="Times New Roman"/>
          <w:i/>
          <w:sz w:val="24"/>
          <w:szCs w:val="24"/>
        </w:rPr>
      </w:pPr>
      <w:r>
        <w:rPr>
          <w:rFonts w:ascii="Times New Roman" w:hAnsi="Times New Roman"/>
          <w:i/>
          <w:sz w:val="24"/>
          <w:szCs w:val="24"/>
        </w:rPr>
        <w:t>“</w:t>
      </w:r>
      <w:r w:rsidRPr="00427AA4">
        <w:rPr>
          <w:rFonts w:ascii="Times New Roman" w:hAnsi="Times New Roman"/>
          <w:i/>
          <w:sz w:val="24"/>
          <w:szCs w:val="24"/>
        </w:rPr>
        <w:t>Algunos medios estadounidenses como la revista The Atlantic han destacado que la diferencia de ingresos entre los m</w:t>
      </w:r>
      <w:r>
        <w:rPr>
          <w:rFonts w:ascii="Times New Roman" w:hAnsi="Times New Roman"/>
          <w:i/>
          <w:sz w:val="24"/>
          <w:szCs w:val="24"/>
        </w:rPr>
        <w:t>ás ricos y los más pobres de EEUU</w:t>
      </w:r>
      <w:r w:rsidRPr="00427AA4">
        <w:rPr>
          <w:rFonts w:ascii="Times New Roman" w:hAnsi="Times New Roman"/>
          <w:i/>
          <w:sz w:val="24"/>
          <w:szCs w:val="24"/>
        </w:rPr>
        <w:t xml:space="preserve"> ha superado en la última década a la de varios países de Latinoamérica, tradicionalmente considerada la región más desigual del mundo</w:t>
      </w:r>
      <w:r>
        <w:rPr>
          <w:rFonts w:ascii="Times New Roman" w:hAnsi="Times New Roman"/>
          <w:i/>
          <w:sz w:val="24"/>
          <w:szCs w:val="24"/>
        </w:rPr>
        <w:t>”..</w:t>
      </w:r>
      <w:r w:rsidRPr="00427AA4">
        <w:rPr>
          <w:rFonts w:ascii="Times New Roman" w:hAnsi="Times New Roman"/>
          <w:i/>
          <w:sz w:val="24"/>
          <w:szCs w:val="24"/>
        </w:rPr>
        <w:t xml:space="preserve">. </w:t>
      </w:r>
      <w:r>
        <w:rPr>
          <w:rFonts w:ascii="Times New Roman" w:hAnsi="Times New Roman"/>
          <w:sz w:val="24"/>
          <w:szCs w:val="24"/>
          <w:u w:val="single"/>
        </w:rPr>
        <w:t>La sociedad de EEUU</w:t>
      </w:r>
      <w:r w:rsidRPr="00851D23">
        <w:rPr>
          <w:rFonts w:ascii="Times New Roman" w:hAnsi="Times New Roman"/>
          <w:sz w:val="24"/>
          <w:szCs w:val="24"/>
          <w:u w:val="single"/>
        </w:rPr>
        <w:t xml:space="preserve"> se aproxima a la desigualdad de A. Latina</w:t>
      </w:r>
      <w:r>
        <w:rPr>
          <w:rFonts w:ascii="Times New Roman" w:hAnsi="Times New Roman"/>
          <w:sz w:val="24"/>
          <w:szCs w:val="24"/>
        </w:rPr>
        <w:t xml:space="preserve"> (BBCMundo - </w:t>
      </w:r>
      <w:r w:rsidRPr="00851D23">
        <w:rPr>
          <w:rFonts w:ascii="Times New Roman" w:hAnsi="Times New Roman"/>
          <w:b/>
          <w:sz w:val="24"/>
          <w:szCs w:val="24"/>
        </w:rPr>
        <w:t>20/9/11</w:t>
      </w:r>
      <w:r>
        <w:rPr>
          <w:rFonts w:ascii="Times New Roman" w:hAnsi="Times New Roman"/>
          <w:sz w:val="24"/>
          <w:szCs w:val="24"/>
        </w:rPr>
        <w:t>)</w:t>
      </w:r>
    </w:p>
    <w:p w:rsidR="00AB581E" w:rsidRDefault="00AB581E" w:rsidP="00AB581E">
      <w:pPr>
        <w:spacing w:after="0" w:line="240" w:lineRule="auto"/>
        <w:jc w:val="both"/>
        <w:rPr>
          <w:rFonts w:ascii="Times New Roman" w:hAnsi="Times New Roman"/>
          <w:sz w:val="24"/>
          <w:szCs w:val="24"/>
        </w:rPr>
      </w:pPr>
      <w:r>
        <w:rPr>
          <w:rFonts w:ascii="Times New Roman" w:hAnsi="Times New Roman"/>
          <w:i/>
          <w:sz w:val="24"/>
          <w:szCs w:val="24"/>
        </w:rPr>
        <w:t>“</w:t>
      </w:r>
      <w:r w:rsidRPr="004D5D21">
        <w:rPr>
          <w:rFonts w:ascii="Times New Roman" w:hAnsi="Times New Roman"/>
          <w:i/>
          <w:sz w:val="24"/>
          <w:szCs w:val="24"/>
        </w:rPr>
        <w:t>Por primera vez el mayor grupo étnico de niños pobres no es de raza blanca. Los 6,1 millones de niños hispanos que vivieron en la pobreza el año pasado, excedió a cualquier otro grupo étnico, según un análisis de las cifras de la Oficina del Censo por parte del Pew Research Center</w:t>
      </w:r>
      <w:r>
        <w:rPr>
          <w:rFonts w:ascii="Times New Roman" w:hAnsi="Times New Roman"/>
          <w:i/>
          <w:sz w:val="24"/>
          <w:szCs w:val="24"/>
        </w:rPr>
        <w:t>”..</w:t>
      </w:r>
      <w:r w:rsidRPr="004D5D21">
        <w:rPr>
          <w:rFonts w:ascii="Times New Roman" w:hAnsi="Times New Roman"/>
          <w:i/>
          <w:sz w:val="24"/>
          <w:szCs w:val="24"/>
        </w:rPr>
        <w:t>.</w:t>
      </w:r>
      <w:r w:rsidR="00B175C3">
        <w:rPr>
          <w:rFonts w:ascii="Times New Roman" w:hAnsi="Times New Roman"/>
          <w:i/>
          <w:sz w:val="24"/>
          <w:szCs w:val="24"/>
        </w:rPr>
        <w:t xml:space="preserve"> </w:t>
      </w:r>
      <w:r w:rsidRPr="009832D8">
        <w:rPr>
          <w:rFonts w:ascii="Times New Roman" w:hAnsi="Times New Roman"/>
          <w:sz w:val="24"/>
          <w:szCs w:val="24"/>
          <w:u w:val="single"/>
        </w:rPr>
        <w:t>Los latinos se convierten en el grupo étnico con más niños pobres en EEUU</w:t>
      </w:r>
      <w:r w:rsidR="00E32175">
        <w:rPr>
          <w:rFonts w:ascii="Times New Roman" w:hAnsi="Times New Roman"/>
          <w:sz w:val="24"/>
          <w:szCs w:val="24"/>
        </w:rPr>
        <w:t xml:space="preserve"> </w:t>
      </w:r>
      <w:r>
        <w:rPr>
          <w:rFonts w:ascii="Times New Roman" w:hAnsi="Times New Roman"/>
          <w:sz w:val="24"/>
          <w:szCs w:val="24"/>
        </w:rPr>
        <w:t xml:space="preserve">(The Wall Street Journal - </w:t>
      </w:r>
      <w:r w:rsidRPr="009832D8">
        <w:rPr>
          <w:rFonts w:ascii="Times New Roman" w:hAnsi="Times New Roman"/>
          <w:b/>
          <w:sz w:val="24"/>
          <w:szCs w:val="24"/>
        </w:rPr>
        <w:t>29/9/11</w:t>
      </w:r>
      <w:r>
        <w:rPr>
          <w:rFonts w:ascii="Times New Roman" w:hAnsi="Times New Roman"/>
          <w:sz w:val="24"/>
          <w:szCs w:val="24"/>
        </w:rPr>
        <w:t>)</w:t>
      </w:r>
    </w:p>
    <w:p w:rsidR="00B175C3" w:rsidRDefault="00B175C3" w:rsidP="00AB581E">
      <w:pPr>
        <w:spacing w:after="0" w:line="240" w:lineRule="auto"/>
        <w:jc w:val="both"/>
        <w:rPr>
          <w:rFonts w:ascii="Times New Roman" w:hAnsi="Times New Roman"/>
          <w:sz w:val="24"/>
          <w:szCs w:val="24"/>
        </w:rPr>
      </w:pPr>
    </w:p>
    <w:p w:rsidR="00B175C3" w:rsidRPr="00B175C3" w:rsidRDefault="00B175C3" w:rsidP="00B175C3">
      <w:pPr>
        <w:spacing w:line="240" w:lineRule="auto"/>
        <w:jc w:val="both"/>
        <w:rPr>
          <w:rFonts w:ascii="Times New Roman" w:hAnsi="Times New Roman"/>
          <w:i/>
          <w:sz w:val="24"/>
          <w:szCs w:val="24"/>
        </w:rPr>
      </w:pPr>
      <w:r>
        <w:rPr>
          <w:rFonts w:ascii="Times New Roman" w:hAnsi="Times New Roman"/>
          <w:i/>
          <w:sz w:val="24"/>
          <w:szCs w:val="24"/>
        </w:rPr>
        <w:t>“</w:t>
      </w:r>
      <w:r w:rsidRPr="00652963">
        <w:rPr>
          <w:rFonts w:ascii="Times New Roman" w:hAnsi="Times New Roman"/>
          <w:i/>
          <w:sz w:val="24"/>
          <w:szCs w:val="24"/>
        </w:rPr>
        <w:t>Según un estudio realizado por el Instituto de Estudios Fiscales (IFS, siglas en inglés), una organización de investigación financiera independiente, los ingresos medios de la población bajarán un 7% hacia finales de la presente década. Como consecuencia, 3,1 millones de niños, un 23,1%, vivirán en la pobreza absoluta en 2020, frente a los 2,8 millones, un 21,1%, contabilizados en la actualidad</w:t>
      </w:r>
      <w:r>
        <w:rPr>
          <w:rFonts w:ascii="Times New Roman" w:hAnsi="Times New Roman"/>
          <w:i/>
          <w:sz w:val="24"/>
          <w:szCs w:val="24"/>
        </w:rPr>
        <w:t>”..</w:t>
      </w:r>
      <w:r w:rsidRPr="00652963">
        <w:rPr>
          <w:rFonts w:ascii="Times New Roman" w:hAnsi="Times New Roman"/>
          <w:i/>
          <w:sz w:val="24"/>
          <w:szCs w:val="24"/>
        </w:rPr>
        <w:t xml:space="preserve">. </w:t>
      </w:r>
      <w:r w:rsidRPr="00CE5FCC">
        <w:rPr>
          <w:rFonts w:ascii="Times New Roman" w:hAnsi="Times New Roman"/>
          <w:sz w:val="24"/>
          <w:szCs w:val="24"/>
          <w:u w:val="single"/>
        </w:rPr>
        <w:t>La cuarta parte de los niños de Reino Unido, en la pobreza absoluta en 2020</w:t>
      </w:r>
      <w:r>
        <w:rPr>
          <w:rFonts w:ascii="Times New Roman" w:hAnsi="Times New Roman"/>
          <w:sz w:val="24"/>
          <w:szCs w:val="24"/>
        </w:rPr>
        <w:t xml:space="preserve"> (El Economista - </w:t>
      </w:r>
      <w:r w:rsidRPr="00CE5FCC">
        <w:rPr>
          <w:rFonts w:ascii="Times New Roman" w:hAnsi="Times New Roman"/>
          <w:b/>
          <w:sz w:val="24"/>
          <w:szCs w:val="24"/>
        </w:rPr>
        <w:t>11/10/11</w:t>
      </w:r>
      <w:r>
        <w:rPr>
          <w:rFonts w:ascii="Times New Roman" w:hAnsi="Times New Roman"/>
          <w:sz w:val="24"/>
          <w:szCs w:val="24"/>
        </w:rPr>
        <w:t>)</w:t>
      </w:r>
    </w:p>
    <w:p w:rsidR="00AB581E" w:rsidRPr="004D5D21" w:rsidRDefault="00AB581E" w:rsidP="00AB581E">
      <w:pPr>
        <w:spacing w:after="0" w:line="240" w:lineRule="auto"/>
        <w:jc w:val="both"/>
        <w:rPr>
          <w:rFonts w:ascii="Times New Roman" w:hAnsi="Times New Roman"/>
          <w:i/>
          <w:sz w:val="24"/>
          <w:szCs w:val="24"/>
        </w:rPr>
      </w:pPr>
    </w:p>
    <w:p w:rsidR="00AB581E" w:rsidRDefault="00AB581E" w:rsidP="00AB581E">
      <w:pPr>
        <w:spacing w:line="240" w:lineRule="auto"/>
        <w:jc w:val="both"/>
        <w:rPr>
          <w:rFonts w:ascii="Times New Roman" w:hAnsi="Times New Roman"/>
          <w:sz w:val="24"/>
          <w:szCs w:val="24"/>
        </w:rPr>
      </w:pPr>
      <w:r>
        <w:rPr>
          <w:rFonts w:ascii="Times New Roman" w:hAnsi="Times New Roman"/>
          <w:i/>
          <w:sz w:val="24"/>
          <w:szCs w:val="24"/>
        </w:rPr>
        <w:t>“</w:t>
      </w:r>
      <w:r w:rsidRPr="00A25CF2">
        <w:rPr>
          <w:rFonts w:ascii="Times New Roman" w:hAnsi="Times New Roman"/>
          <w:i/>
          <w:sz w:val="24"/>
          <w:szCs w:val="24"/>
        </w:rPr>
        <w:t>Los datos económicos indican una dura realidad que el debate político general evita. Todos los factores (educación, sanidad, nutrición, pobreza, salarios...) se deterioran rápidamente en una economía en declive</w:t>
      </w:r>
      <w:r>
        <w:rPr>
          <w:rFonts w:ascii="Times New Roman" w:hAnsi="Times New Roman"/>
          <w:i/>
          <w:sz w:val="24"/>
          <w:szCs w:val="24"/>
        </w:rPr>
        <w:t xml:space="preserve">”… </w:t>
      </w:r>
      <w:r w:rsidRPr="00742670">
        <w:rPr>
          <w:rFonts w:ascii="Times New Roman" w:hAnsi="Times New Roman"/>
          <w:sz w:val="24"/>
          <w:szCs w:val="24"/>
          <w:u w:val="single"/>
        </w:rPr>
        <w:t>EEUU: ¡Bienvenido al tercer mundo!</w:t>
      </w:r>
      <w:r>
        <w:rPr>
          <w:rFonts w:ascii="Times New Roman" w:hAnsi="Times New Roman"/>
          <w:sz w:val="24"/>
          <w:szCs w:val="24"/>
        </w:rPr>
        <w:t xml:space="preserve"> (Negocios.com - </w:t>
      </w:r>
      <w:r w:rsidRPr="00362326">
        <w:rPr>
          <w:rFonts w:ascii="Times New Roman" w:hAnsi="Times New Roman"/>
          <w:b/>
          <w:sz w:val="24"/>
          <w:szCs w:val="24"/>
        </w:rPr>
        <w:t>25/11/11</w:t>
      </w:r>
      <w:r>
        <w:rPr>
          <w:rFonts w:ascii="Times New Roman" w:hAnsi="Times New Roman"/>
          <w:sz w:val="24"/>
          <w:szCs w:val="24"/>
        </w:rPr>
        <w:t>)</w:t>
      </w:r>
    </w:p>
    <w:p w:rsidR="00B175C3" w:rsidRDefault="00B175C3" w:rsidP="00B175C3">
      <w:pPr>
        <w:pStyle w:val="NormalWeb"/>
        <w:jc w:val="both"/>
      </w:pPr>
      <w:r w:rsidRPr="008F578C">
        <w:rPr>
          <w:i/>
        </w:rPr>
        <w:lastRenderedPageBreak/>
        <w:t>“Un coche pequeño, utilitario, pero un nuevo y flamante coche. Ese es probablemente el primer símbolo de la democratización del consumo, del nacimiento de las clases medias en las economías desarrolladas, el momento en que los trabajadores tuvieron el acceso a la compra de un automóvil</w:t>
      </w:r>
      <w:r w:rsidRPr="009E1EDD">
        <w:rPr>
          <w:i/>
        </w:rPr>
        <w:t xml:space="preserve">. A Henry Ford se le ha atribuido muchas veces el papel de promotor de la clase media americana, hace un siglo, porque creó un modelo, el Ford T, que estaba al alcance de la mayor parte de los estadounidenses y la producción en cadena que inventó dio lugar a un nuevo tipo de obrero especializado, con mejor salario que el proletario, un miembro de esa nueva clase media. </w:t>
      </w:r>
      <w:r w:rsidRPr="008F578C">
        <w:rPr>
          <w:i/>
        </w:rPr>
        <w:t>En España, el Ford T de los trabajadores fue el Seat 600, el coche que popularizó el automóvil entre esos españoles que empezaron a descubrir el turismo en la Península en los años sesenta y que, unos años después, ya tenían en sus casas dos televisores”...</w:t>
      </w:r>
      <w:r>
        <w:t xml:space="preserve"> </w:t>
      </w:r>
      <w:r w:rsidRPr="0036174B">
        <w:rPr>
          <w:u w:val="single"/>
        </w:rPr>
        <w:t>Ricos más ricos, pobres más pobres</w:t>
      </w:r>
      <w:r>
        <w:t xml:space="preserve"> (El País - </w:t>
      </w:r>
      <w:r w:rsidRPr="0036174B">
        <w:rPr>
          <w:b/>
        </w:rPr>
        <w:t>11/12/11</w:t>
      </w:r>
      <w:r>
        <w:t>)</w:t>
      </w:r>
    </w:p>
    <w:p w:rsidR="00E6719D" w:rsidRPr="00247893" w:rsidRDefault="00E6719D" w:rsidP="00E6719D">
      <w:pPr>
        <w:pStyle w:val="NormalWeb"/>
        <w:jc w:val="both"/>
        <w:rPr>
          <w:b/>
          <w:color w:val="FF0000"/>
        </w:rPr>
      </w:pPr>
      <w:r>
        <w:rPr>
          <w:i/>
        </w:rPr>
        <w:t>“</w:t>
      </w:r>
      <w:r w:rsidRPr="00247893">
        <w:rPr>
          <w:i/>
        </w:rPr>
        <w:t xml:space="preserve">No son 4,6 millones, como afirma el presidente de la CEOE, </w:t>
      </w:r>
      <w:r w:rsidRPr="00247893">
        <w:rPr>
          <w:bCs/>
          <w:i/>
        </w:rPr>
        <w:t>Juan Rosell</w:t>
      </w:r>
      <w:r w:rsidRPr="00247893">
        <w:rPr>
          <w:i/>
        </w:rPr>
        <w:t xml:space="preserve">, sino más de siete millones las personas las que tienen </w:t>
      </w:r>
      <w:r w:rsidRPr="00247893">
        <w:rPr>
          <w:i/>
          <w:iCs/>
        </w:rPr>
        <w:t>minijobs</w:t>
      </w:r>
      <w:r w:rsidRPr="00247893">
        <w:rPr>
          <w:i/>
        </w:rPr>
        <w:t xml:space="preserve">, o mini-empleos, en Alemania. Y la tendencia dominante es que sigan creciendo, porque el Estado, lejos de intentar que se conviertan en puestos de trabajo como Dios manda, los va a consolidar aumentando esos sueldos de los 400 euros actuales a 450. Es decir, </w:t>
      </w:r>
      <w:r w:rsidRPr="00247893">
        <w:rPr>
          <w:bCs/>
          <w:i/>
        </w:rPr>
        <w:t>vía libre a los sueldos de hambre</w:t>
      </w:r>
      <w:r w:rsidRPr="00247893">
        <w:rPr>
          <w:i/>
        </w:rPr>
        <w:t xml:space="preserve"> y fomento de una clase social perpetuamente empobrecida</w:t>
      </w:r>
      <w:r>
        <w:rPr>
          <w:i/>
        </w:rPr>
        <w:t>”..</w:t>
      </w:r>
      <w:r w:rsidRPr="00247893">
        <w:rPr>
          <w:i/>
        </w:rPr>
        <w:t>.</w:t>
      </w:r>
      <w:r>
        <w:t xml:space="preserve"> </w:t>
      </w:r>
      <w:r w:rsidRPr="003216FD">
        <w:rPr>
          <w:u w:val="single"/>
        </w:rPr>
        <w:t>Mini-empleos y maxi-miserias</w:t>
      </w:r>
      <w:r>
        <w:t xml:space="preserve"> (El Confidencial - </w:t>
      </w:r>
      <w:r w:rsidRPr="003216FD">
        <w:rPr>
          <w:b/>
        </w:rPr>
        <w:t>16/12/11</w:t>
      </w:r>
      <w:r>
        <w:t xml:space="preserve">) </w:t>
      </w:r>
    </w:p>
    <w:p w:rsidR="00E6719D" w:rsidRPr="00B175C3" w:rsidRDefault="00E6719D" w:rsidP="00B175C3">
      <w:pPr>
        <w:pStyle w:val="NormalWeb"/>
        <w:jc w:val="both"/>
        <w:rPr>
          <w:i/>
        </w:rPr>
      </w:pPr>
      <w:r>
        <w:rPr>
          <w:i/>
        </w:rPr>
        <w:t>“</w:t>
      </w:r>
      <w:r w:rsidRPr="00CB547E">
        <w:rPr>
          <w:i/>
        </w:rPr>
        <w:t>La de Carlos Marx es la calle principal de Neukölln, un gran barrio popular al sur de Berlín. Aunque hace unos años que la zona está de moda entre estudiantes y jóvenes emprendedores que encarecen los alquileres y van expulsando a los locales, a mediodía presenta su cara de siempre: una calle bulliciosa de lenguas foráneas (sobre todo turco) en la que ca</w:t>
      </w:r>
      <w:r>
        <w:rPr>
          <w:i/>
        </w:rPr>
        <w:t>si todas las tiendas presentan “liquidaciones especiales”</w:t>
      </w:r>
      <w:r w:rsidRPr="00CB547E">
        <w:rPr>
          <w:i/>
        </w:rPr>
        <w:t xml:space="preserve"> que nunca se agotan. Antes de comer ya hay borrachos pasando frío por los soportales. Señoras con hiyab echan un vistazo de paso a las papeleras, por si contienen algo rescatable. El Berlín de la precariedad y del 14% de paro, olvidado en las guías y los panegíricos mediáticos sobre la capital de Alemania, es un buen sitio para abrir un centro público de empleo. Parados como Usta Ömer, de 39 años, buscan trabajo anónimamente, sin la presión de los funcionarios de la agencia estatal de empleo</w:t>
      </w:r>
      <w:r>
        <w:rPr>
          <w:i/>
        </w:rPr>
        <w:t>”..</w:t>
      </w:r>
      <w:r w:rsidRPr="00CB547E">
        <w:rPr>
          <w:i/>
        </w:rPr>
        <w:t>.</w:t>
      </w:r>
      <w:r>
        <w:rPr>
          <w:i/>
        </w:rPr>
        <w:t xml:space="preserve"> </w:t>
      </w:r>
      <w:r w:rsidRPr="00113135">
        <w:rPr>
          <w:u w:val="single"/>
        </w:rPr>
        <w:t>Miniempleos en la calle Karl Marx</w:t>
      </w:r>
      <w:r>
        <w:t xml:space="preserve"> (El País - </w:t>
      </w:r>
      <w:r w:rsidRPr="00113135">
        <w:rPr>
          <w:b/>
        </w:rPr>
        <w:t>18/12/11</w:t>
      </w:r>
      <w:r>
        <w:t>)</w:t>
      </w:r>
    </w:p>
    <w:p w:rsidR="00AB581E" w:rsidRPr="00E54A67" w:rsidRDefault="00AB581E" w:rsidP="00AB581E">
      <w:pPr>
        <w:pStyle w:val="NormalWeb"/>
        <w:jc w:val="both"/>
      </w:pPr>
      <w:r w:rsidRPr="00425858">
        <w:rPr>
          <w:i/>
        </w:rPr>
        <w:t xml:space="preserve">“Los bancos van a perder millones de dólares en pagar deuda si la mayor quiebra municipal en la historia de Estados Unidos no cesa. Pero las verdaderas víctimas del colapso financiero son los habitantes del condado Jefferson, en Alabama, que están teniendo que bañarse con agua embotellada y utilizando baños portátiles después de que les hayan cortado la red de suministro. Una situación que vuelve a poner de manifiesto que </w:t>
      </w:r>
      <w:r w:rsidRPr="00425858">
        <w:rPr>
          <w:bCs/>
          <w:i/>
        </w:rPr>
        <w:t>el “sueño americano” para millones de estadounidenses resulta cada vez más inalcanzable”...</w:t>
      </w:r>
      <w:r w:rsidR="008E387D">
        <w:rPr>
          <w:bCs/>
          <w:i/>
        </w:rPr>
        <w:t xml:space="preserve"> </w:t>
      </w:r>
      <w:r w:rsidRPr="00685164">
        <w:rPr>
          <w:u w:val="single"/>
        </w:rPr>
        <w:t>Tercer Mundo en Estados Unidos: crece el abismo entre ricos y pobres</w:t>
      </w:r>
      <w:r>
        <w:t xml:space="preserve"> (El Confidencial - </w:t>
      </w:r>
      <w:r w:rsidRPr="00685164">
        <w:rPr>
          <w:b/>
        </w:rPr>
        <w:t>18/12/11</w:t>
      </w:r>
      <w:r>
        <w:t xml:space="preserve">) </w:t>
      </w:r>
    </w:p>
    <w:p w:rsidR="00B175C3" w:rsidRDefault="00E6719D" w:rsidP="00E6719D">
      <w:pPr>
        <w:pStyle w:val="NormalWeb"/>
        <w:jc w:val="both"/>
      </w:pPr>
      <w:r>
        <w:rPr>
          <w:i/>
        </w:rPr>
        <w:t>“</w:t>
      </w:r>
      <w:r w:rsidRPr="00506373">
        <w:rPr>
          <w:i/>
        </w:rPr>
        <w:t>Más que las diferencias raciales o un conflicto entre inmigrantes y nativos, la mayor fuente de tensión entre los estadounidenses se desarrolla entre los ricos y los pobres. Esa es una de las principales conclusiones del más reciente informe del Pew Research Center - http://pewresearch.org/pubs/2167/rich-poor-social-conflict-class, un centro de estudios de Estados Unidos que informa sobre las actitudes y tendencias en ese país</w:t>
      </w:r>
      <w:r>
        <w:rPr>
          <w:i/>
        </w:rPr>
        <w:t>”..</w:t>
      </w:r>
      <w:r w:rsidRPr="00506373">
        <w:rPr>
          <w:i/>
        </w:rPr>
        <w:t xml:space="preserve">. </w:t>
      </w:r>
      <w:r w:rsidRPr="00120941">
        <w:rPr>
          <w:u w:val="single"/>
        </w:rPr>
        <w:t>Crece el conflicto de clases en Estados Unidos</w:t>
      </w:r>
      <w:r>
        <w:t xml:space="preserve"> (BBCMundo - </w:t>
      </w:r>
      <w:r w:rsidRPr="00120941">
        <w:rPr>
          <w:b/>
        </w:rPr>
        <w:t>13/1/12</w:t>
      </w:r>
      <w:r>
        <w:t>)</w:t>
      </w:r>
    </w:p>
    <w:p w:rsidR="00E6719D" w:rsidRDefault="00B175C3" w:rsidP="00E6719D">
      <w:pPr>
        <w:pStyle w:val="NormalWeb"/>
        <w:jc w:val="both"/>
      </w:pPr>
      <w:r>
        <w:lastRenderedPageBreak/>
        <w:t>“</w:t>
      </w:r>
      <w:r w:rsidR="00E6719D" w:rsidRPr="0090032F">
        <w:rPr>
          <w:i/>
        </w:rPr>
        <w:t>Desesperadas por la crisis, muchas familias han optado por dejar atrás lo más preciado que tienen: sus hijos</w:t>
      </w:r>
      <w:r w:rsidR="00E6719D">
        <w:rPr>
          <w:i/>
        </w:rPr>
        <w:t>”..</w:t>
      </w:r>
      <w:r w:rsidR="00E6719D" w:rsidRPr="0090032F">
        <w:rPr>
          <w:i/>
        </w:rPr>
        <w:t>.</w:t>
      </w:r>
      <w:r w:rsidR="00E6719D">
        <w:rPr>
          <w:i/>
        </w:rPr>
        <w:t xml:space="preserve"> </w:t>
      </w:r>
      <w:r w:rsidR="00E6719D" w:rsidRPr="00746864">
        <w:rPr>
          <w:u w:val="single"/>
        </w:rPr>
        <w:t>Los griegos que abandonan a sus hijos por la crisis</w:t>
      </w:r>
      <w:r w:rsidR="00E6719D">
        <w:t xml:space="preserve"> (BBCMundo - </w:t>
      </w:r>
      <w:r w:rsidR="00E6719D" w:rsidRPr="00746864">
        <w:rPr>
          <w:b/>
        </w:rPr>
        <w:t>14/1/12</w:t>
      </w:r>
      <w:r w:rsidR="00E6719D">
        <w:t>)</w:t>
      </w:r>
    </w:p>
    <w:p w:rsidR="00B175C3" w:rsidRPr="00B175C3" w:rsidRDefault="00B175C3" w:rsidP="00E6719D">
      <w:pPr>
        <w:pStyle w:val="NormalWeb"/>
        <w:jc w:val="both"/>
      </w:pPr>
      <w:r w:rsidRPr="00A23340">
        <w:rPr>
          <w:i/>
        </w:rPr>
        <w:t>“Davos está acostumbrado a las bravuconadas de los líderes políticos. Sin embargo, cuando jefes de compañías de todo el mundo acostumbrados a hablar en voz baja advierten “no de una crisis, sino de un desastre”, cuando comienzan a llamar algo “un cáncer en la sociedad”, uno sabe que tenemos un problema”...</w:t>
      </w:r>
      <w:r>
        <w:rPr>
          <w:i/>
        </w:rPr>
        <w:t xml:space="preserve"> </w:t>
      </w:r>
      <w:r w:rsidRPr="004C621E">
        <w:rPr>
          <w:u w:val="single"/>
        </w:rPr>
        <w:t>La bomba de tiempo del desempleo juvenil</w:t>
      </w:r>
      <w:r>
        <w:t xml:space="preserve"> (BBCMundo.com - </w:t>
      </w:r>
      <w:r w:rsidRPr="00A23340">
        <w:rPr>
          <w:b/>
        </w:rPr>
        <w:t>29/1/12</w:t>
      </w:r>
      <w:r>
        <w:t>)</w:t>
      </w:r>
    </w:p>
    <w:p w:rsidR="00B175C3" w:rsidRPr="00B175C3" w:rsidRDefault="00E6719D" w:rsidP="00E6719D">
      <w:pPr>
        <w:spacing w:line="240" w:lineRule="auto"/>
        <w:jc w:val="both"/>
        <w:rPr>
          <w:rFonts w:ascii="Times New Roman" w:hAnsi="Times New Roman"/>
          <w:sz w:val="24"/>
          <w:szCs w:val="24"/>
        </w:rPr>
      </w:pPr>
      <w:r>
        <w:rPr>
          <w:rFonts w:ascii="Times New Roman" w:hAnsi="Times New Roman"/>
          <w:i/>
          <w:sz w:val="24"/>
          <w:szCs w:val="24"/>
        </w:rPr>
        <w:t>“</w:t>
      </w:r>
      <w:r w:rsidRPr="003045BF">
        <w:rPr>
          <w:rFonts w:ascii="Times New Roman" w:hAnsi="Times New Roman"/>
          <w:i/>
          <w:sz w:val="24"/>
          <w:szCs w:val="24"/>
        </w:rPr>
        <w:t>Grupos de delincuentes que pertenecen a las comunidades nómadas británicas e irlandesas han estado transportando hombres británicos al exterior para hacerlos trabajar como virtuales esclavos.</w:t>
      </w:r>
      <w:r>
        <w:rPr>
          <w:rFonts w:ascii="Times New Roman" w:hAnsi="Times New Roman"/>
          <w:i/>
          <w:sz w:val="24"/>
          <w:szCs w:val="24"/>
        </w:rPr>
        <w:t xml:space="preserve"> </w:t>
      </w:r>
      <w:r w:rsidRPr="003045BF">
        <w:rPr>
          <w:rFonts w:ascii="Times New Roman" w:hAnsi="Times New Roman"/>
          <w:i/>
          <w:sz w:val="24"/>
          <w:szCs w:val="24"/>
        </w:rPr>
        <w:t>Una investigación de la BBC encontró por lo meno</w:t>
      </w:r>
      <w:r>
        <w:rPr>
          <w:rFonts w:ascii="Times New Roman" w:hAnsi="Times New Roman"/>
          <w:i/>
          <w:sz w:val="24"/>
          <w:szCs w:val="24"/>
        </w:rPr>
        <w:t>s 32 víctimas en esta situación”…</w:t>
      </w:r>
      <w:r>
        <w:rPr>
          <w:rFonts w:ascii="Times New Roman" w:hAnsi="Times New Roman"/>
          <w:sz w:val="24"/>
          <w:szCs w:val="24"/>
        </w:rPr>
        <w:t xml:space="preserve"> </w:t>
      </w:r>
      <w:r w:rsidRPr="002033C6">
        <w:rPr>
          <w:rFonts w:ascii="Times New Roman" w:hAnsi="Times New Roman"/>
          <w:sz w:val="24"/>
          <w:szCs w:val="24"/>
          <w:u w:val="single"/>
        </w:rPr>
        <w:t>Denuncian esclavitud moderna en el corazón de Europa</w:t>
      </w:r>
      <w:r>
        <w:rPr>
          <w:rFonts w:ascii="Times New Roman" w:hAnsi="Times New Roman"/>
          <w:sz w:val="24"/>
          <w:szCs w:val="24"/>
        </w:rPr>
        <w:t xml:space="preserve"> (BBCMundo - </w:t>
      </w:r>
      <w:r w:rsidRPr="002033C6">
        <w:rPr>
          <w:rFonts w:ascii="Times New Roman" w:hAnsi="Times New Roman"/>
          <w:b/>
          <w:sz w:val="24"/>
          <w:szCs w:val="24"/>
        </w:rPr>
        <w:t>3/2/12</w:t>
      </w:r>
      <w:r>
        <w:rPr>
          <w:rFonts w:ascii="Times New Roman" w:hAnsi="Times New Roman"/>
          <w:sz w:val="24"/>
          <w:szCs w:val="24"/>
        </w:rPr>
        <w:t>)</w:t>
      </w:r>
    </w:p>
    <w:p w:rsidR="00E6719D" w:rsidRPr="00F95051" w:rsidRDefault="00E6719D" w:rsidP="00E6719D">
      <w:pPr>
        <w:pStyle w:val="NormalWeb"/>
        <w:jc w:val="both"/>
        <w:rPr>
          <w:i/>
        </w:rPr>
      </w:pPr>
      <w:r>
        <w:rPr>
          <w:rFonts w:eastAsiaTheme="minorHAnsi" w:cstheme="minorBidi"/>
          <w:lang w:eastAsia="en-US"/>
        </w:rPr>
        <w:t>“</w:t>
      </w:r>
      <w:r w:rsidRPr="00F95051">
        <w:rPr>
          <w:i/>
        </w:rPr>
        <w:t xml:space="preserve">Sueldos de dos euros la hora para fregar platos y limpiar suelos, agencias de empleo que demandan personal al que pagar menos de 60 céntimos la hora, siete millones de empleados con </w:t>
      </w:r>
      <w:r w:rsidRPr="00F95051">
        <w:rPr>
          <w:i/>
          <w:iCs/>
        </w:rPr>
        <w:t>minijobs</w:t>
      </w:r>
      <w:r w:rsidRPr="00F95051">
        <w:rPr>
          <w:i/>
        </w:rPr>
        <w:t>... ¿Qué hay detrás del milagro económico alemán?</w:t>
      </w:r>
      <w:r>
        <w:rPr>
          <w:i/>
        </w:rPr>
        <w:t>”…</w:t>
      </w:r>
      <w:r>
        <w:t xml:space="preserve"> </w:t>
      </w:r>
      <w:r w:rsidRPr="00E7671C">
        <w:rPr>
          <w:u w:val="single"/>
        </w:rPr>
        <w:t>La otra cara del milagro laboral alemán: 7 millones de minijobs y 50 céntimos/hora</w:t>
      </w:r>
      <w:r>
        <w:t xml:space="preserve"> (El Economista - </w:t>
      </w:r>
      <w:r w:rsidRPr="00E7671C">
        <w:rPr>
          <w:b/>
        </w:rPr>
        <w:t>8/2/12</w:t>
      </w:r>
      <w:r>
        <w:t>)</w:t>
      </w:r>
    </w:p>
    <w:p w:rsidR="00E6719D" w:rsidRPr="00B175C3" w:rsidRDefault="00627B84" w:rsidP="00B175C3">
      <w:pPr>
        <w:spacing w:line="240" w:lineRule="auto"/>
        <w:jc w:val="both"/>
        <w:rPr>
          <w:rFonts w:ascii="Times New Roman" w:hAnsi="Times New Roman"/>
          <w:i/>
          <w:sz w:val="24"/>
          <w:szCs w:val="24"/>
        </w:rPr>
      </w:pPr>
      <w:r>
        <w:rPr>
          <w:rFonts w:ascii="Times New Roman" w:hAnsi="Times New Roman"/>
          <w:i/>
          <w:sz w:val="24"/>
          <w:szCs w:val="24"/>
        </w:rPr>
        <w:t>“</w:t>
      </w:r>
      <w:r w:rsidRPr="00801619">
        <w:rPr>
          <w:rFonts w:ascii="Times New Roman" w:hAnsi="Times New Roman"/>
          <w:i/>
          <w:sz w:val="24"/>
          <w:szCs w:val="24"/>
        </w:rPr>
        <w:t>Crece la desigualdad por el aume</w:t>
      </w:r>
      <w:r>
        <w:rPr>
          <w:rFonts w:ascii="Times New Roman" w:hAnsi="Times New Roman"/>
          <w:i/>
          <w:sz w:val="24"/>
          <w:szCs w:val="24"/>
        </w:rPr>
        <w:t>nto de los trabajadores “pobres”</w:t>
      </w:r>
      <w:r w:rsidRPr="00801619">
        <w:rPr>
          <w:rFonts w:ascii="Times New Roman" w:hAnsi="Times New Roman"/>
          <w:i/>
          <w:sz w:val="24"/>
          <w:szCs w:val="24"/>
        </w:rPr>
        <w:t xml:space="preserve"> en el país teutón</w:t>
      </w:r>
      <w:r>
        <w:rPr>
          <w:rFonts w:ascii="Times New Roman" w:hAnsi="Times New Roman"/>
          <w:i/>
          <w:sz w:val="24"/>
          <w:szCs w:val="24"/>
        </w:rPr>
        <w:t>”…</w:t>
      </w:r>
      <w:r w:rsidR="00B175C3">
        <w:rPr>
          <w:rFonts w:ascii="Times New Roman" w:hAnsi="Times New Roman"/>
          <w:sz w:val="24"/>
          <w:szCs w:val="24"/>
        </w:rPr>
        <w:t xml:space="preserve"> </w:t>
      </w:r>
      <w:r w:rsidRPr="00AF71D8">
        <w:rPr>
          <w:rFonts w:ascii="Times New Roman" w:hAnsi="Times New Roman"/>
          <w:sz w:val="24"/>
          <w:szCs w:val="24"/>
          <w:u w:val="single"/>
        </w:rPr>
        <w:t>Suel</w:t>
      </w:r>
      <w:r>
        <w:rPr>
          <w:rFonts w:ascii="Times New Roman" w:hAnsi="Times New Roman"/>
          <w:sz w:val="24"/>
          <w:szCs w:val="24"/>
          <w:u w:val="single"/>
        </w:rPr>
        <w:t>dos de un euro a la hora en el “milagro”</w:t>
      </w:r>
      <w:r w:rsidRPr="00AF71D8">
        <w:rPr>
          <w:rFonts w:ascii="Times New Roman" w:hAnsi="Times New Roman"/>
          <w:sz w:val="24"/>
          <w:szCs w:val="24"/>
          <w:u w:val="single"/>
        </w:rPr>
        <w:t xml:space="preserve"> laboral alemán</w:t>
      </w:r>
      <w:r>
        <w:rPr>
          <w:rFonts w:ascii="Times New Roman" w:hAnsi="Times New Roman"/>
          <w:sz w:val="24"/>
          <w:szCs w:val="24"/>
        </w:rPr>
        <w:t xml:space="preserve"> (El País - </w:t>
      </w:r>
      <w:r w:rsidRPr="00AF71D8">
        <w:rPr>
          <w:rFonts w:ascii="Times New Roman" w:hAnsi="Times New Roman"/>
          <w:b/>
          <w:sz w:val="24"/>
          <w:szCs w:val="24"/>
        </w:rPr>
        <w:t>9/2/12</w:t>
      </w:r>
      <w:r>
        <w:rPr>
          <w:rFonts w:ascii="Times New Roman" w:hAnsi="Times New Roman"/>
          <w:sz w:val="24"/>
          <w:szCs w:val="24"/>
        </w:rPr>
        <w:t>)</w:t>
      </w:r>
    </w:p>
    <w:p w:rsidR="00E6719D" w:rsidRPr="003170AF" w:rsidRDefault="00E6719D" w:rsidP="00E6719D">
      <w:pPr>
        <w:spacing w:line="240" w:lineRule="auto"/>
        <w:jc w:val="both"/>
        <w:rPr>
          <w:rFonts w:ascii="Times New Roman" w:hAnsi="Times New Roman"/>
          <w:i/>
          <w:sz w:val="24"/>
          <w:szCs w:val="24"/>
        </w:rPr>
      </w:pPr>
      <w:r>
        <w:rPr>
          <w:rFonts w:ascii="Times New Roman" w:hAnsi="Times New Roman"/>
          <w:i/>
          <w:sz w:val="24"/>
          <w:szCs w:val="24"/>
        </w:rPr>
        <w:t>“</w:t>
      </w:r>
      <w:r w:rsidRPr="003170AF">
        <w:rPr>
          <w:rFonts w:ascii="Times New Roman" w:hAnsi="Times New Roman"/>
          <w:i/>
          <w:sz w:val="24"/>
          <w:szCs w:val="24"/>
        </w:rPr>
        <w:t>El proyecto de presupuesto para 2013 anunciado este lunes por Barack Obama apunta a que los ricos tributen más, en un claro guiño a la clase media. Esto no puede sorprender ya que es esta franja de la población la que se ha visto más afectada en los últimos años. De hecho, un buen número pasó a engrosar el grupo de 47 millones de estadounidenses que viven bajo la línea de pobreza, según datos oficiales</w:t>
      </w:r>
      <w:r>
        <w:rPr>
          <w:rFonts w:ascii="Times New Roman" w:hAnsi="Times New Roman"/>
          <w:i/>
          <w:sz w:val="24"/>
          <w:szCs w:val="24"/>
        </w:rPr>
        <w:t>”..</w:t>
      </w:r>
      <w:r w:rsidRPr="003170AF">
        <w:rPr>
          <w:rFonts w:ascii="Times New Roman" w:hAnsi="Times New Roman"/>
          <w:i/>
          <w:sz w:val="24"/>
          <w:szCs w:val="24"/>
        </w:rPr>
        <w:t>.</w:t>
      </w:r>
      <w:r w:rsidR="00B175C3">
        <w:rPr>
          <w:rFonts w:ascii="Times New Roman" w:hAnsi="Times New Roman"/>
          <w:i/>
          <w:sz w:val="24"/>
          <w:szCs w:val="24"/>
        </w:rPr>
        <w:t xml:space="preserve"> </w:t>
      </w:r>
      <w:r w:rsidRPr="008E6870">
        <w:rPr>
          <w:rFonts w:ascii="Times New Roman" w:hAnsi="Times New Roman"/>
          <w:sz w:val="24"/>
          <w:szCs w:val="24"/>
          <w:u w:val="single"/>
        </w:rPr>
        <w:t>Las villas miseria de Estados Unidos, el país más rico del mundo</w:t>
      </w:r>
      <w:r>
        <w:rPr>
          <w:rFonts w:ascii="Times New Roman" w:hAnsi="Times New Roman"/>
          <w:sz w:val="24"/>
          <w:szCs w:val="24"/>
        </w:rPr>
        <w:t xml:space="preserve"> (BBCMundo.com - </w:t>
      </w:r>
      <w:r w:rsidRPr="008E6870">
        <w:rPr>
          <w:rFonts w:ascii="Times New Roman" w:hAnsi="Times New Roman"/>
          <w:b/>
          <w:sz w:val="24"/>
          <w:szCs w:val="24"/>
        </w:rPr>
        <w:t>14/2/12</w:t>
      </w:r>
      <w:r>
        <w:rPr>
          <w:rFonts w:ascii="Times New Roman" w:hAnsi="Times New Roman"/>
          <w:sz w:val="24"/>
          <w:szCs w:val="24"/>
        </w:rPr>
        <w:t>)</w:t>
      </w:r>
    </w:p>
    <w:p w:rsidR="00E6719D" w:rsidRDefault="00E6719D" w:rsidP="00E6719D">
      <w:pPr>
        <w:pStyle w:val="NormalWeb"/>
        <w:jc w:val="both"/>
      </w:pPr>
      <w:r>
        <w:rPr>
          <w:i/>
        </w:rPr>
        <w:t>“</w:t>
      </w:r>
      <w:r w:rsidRPr="00C23E2C">
        <w:rPr>
          <w:i/>
        </w:rPr>
        <w:t>El drama de miles de padres y madres ce</w:t>
      </w:r>
      <w:r>
        <w:rPr>
          <w:i/>
        </w:rPr>
        <w:t>ntroamericanos expulsados de EE</w:t>
      </w:r>
      <w:r w:rsidRPr="00C23E2C">
        <w:rPr>
          <w:i/>
        </w:rPr>
        <w:t>UU tras ser obligados a separarse de sus niños nacidos en este país y, por tanto, con ciudadanía norteamericana</w:t>
      </w:r>
      <w:r>
        <w:rPr>
          <w:i/>
        </w:rPr>
        <w:t xml:space="preserve">”… </w:t>
      </w:r>
      <w:r w:rsidRPr="002C7BE4">
        <w:rPr>
          <w:u w:val="single"/>
        </w:rPr>
        <w:t>Deportadas sin sus hijos</w:t>
      </w:r>
      <w:r>
        <w:t xml:space="preserve"> (El País - </w:t>
      </w:r>
      <w:r w:rsidRPr="002C7BE4">
        <w:rPr>
          <w:b/>
        </w:rPr>
        <w:t>26/2/12</w:t>
      </w:r>
      <w:r>
        <w:t>)</w:t>
      </w:r>
    </w:p>
    <w:p w:rsidR="00627B84" w:rsidRDefault="00627B84" w:rsidP="00627B84">
      <w:pPr>
        <w:pStyle w:val="NormalWeb"/>
        <w:jc w:val="both"/>
      </w:pPr>
      <w:r>
        <w:rPr>
          <w:i/>
        </w:rPr>
        <w:t>“</w:t>
      </w:r>
      <w:r w:rsidRPr="00D923E1">
        <w:rPr>
          <w:i/>
        </w:rPr>
        <w:t>Los cinco días de disturbios en Londres y otras ciudades británicas en agosto de 2011 tuvieron sus raíces, entre otros factores, en la pobreza, la desmotivación, la falta de oportunidades y la ausencia de un entorno familiar sano</w:t>
      </w:r>
      <w:r>
        <w:rPr>
          <w:i/>
        </w:rPr>
        <w:t>”..</w:t>
      </w:r>
      <w:r w:rsidRPr="00D923E1">
        <w:rPr>
          <w:i/>
        </w:rPr>
        <w:t>.</w:t>
      </w:r>
      <w:r>
        <w:rPr>
          <w:i/>
        </w:rPr>
        <w:t xml:space="preserve"> </w:t>
      </w:r>
      <w:r w:rsidRPr="00FE41D9">
        <w:rPr>
          <w:u w:val="single"/>
        </w:rPr>
        <w:t>Estudio sobre lo</w:t>
      </w:r>
      <w:r>
        <w:rPr>
          <w:u w:val="single"/>
        </w:rPr>
        <w:t>s motines británicos encuentra “500.000 familias olvidadas</w:t>
      </w:r>
      <w:r w:rsidRPr="00E32175">
        <w:t>”</w:t>
      </w:r>
      <w:r>
        <w:t xml:space="preserve"> (BBCMundo - </w:t>
      </w:r>
      <w:r w:rsidRPr="00FE41D9">
        <w:rPr>
          <w:b/>
        </w:rPr>
        <w:t>28/3/12</w:t>
      </w:r>
      <w:r>
        <w:t>)</w:t>
      </w:r>
    </w:p>
    <w:p w:rsidR="00B175C3" w:rsidRPr="00746D7F" w:rsidRDefault="00B175C3" w:rsidP="00B175C3">
      <w:pPr>
        <w:pStyle w:val="NormalWeb"/>
        <w:jc w:val="both"/>
      </w:pPr>
      <w:r>
        <w:rPr>
          <w:i/>
        </w:rPr>
        <w:t>“</w:t>
      </w:r>
      <w:r w:rsidRPr="00746D7F">
        <w:rPr>
          <w:i/>
        </w:rPr>
        <w:t xml:space="preserve">¿Están los mayores lastrando el futuro de las nuevas generaciones? El prestigioso economista británico John Kay, que dirige el grupo de asesores de David Cameron para reformar los mercados financieros, así lo cree. Es más, defiende en un </w:t>
      </w:r>
      <w:hyperlink r:id="rId98" w:history="1">
        <w:r w:rsidRPr="00B175C3">
          <w:rPr>
            <w:rStyle w:val="Hipervnculo"/>
            <w:i/>
            <w:color w:val="auto"/>
            <w:u w:val="none"/>
          </w:rPr>
          <w:t>crítico artículo</w:t>
        </w:r>
      </w:hyperlink>
      <w:r w:rsidRPr="00B175C3">
        <w:rPr>
          <w:i/>
        </w:rPr>
        <w:t xml:space="preserve"> </w:t>
      </w:r>
      <w:r w:rsidRPr="00746D7F">
        <w:rPr>
          <w:i/>
        </w:rPr>
        <w:t>que su</w:t>
      </w:r>
      <w:r>
        <w:rPr>
          <w:i/>
        </w:rPr>
        <w:t xml:space="preserve"> generación (él nació en 1948) “debe devolver su buena suerte”</w:t>
      </w:r>
      <w:r w:rsidRPr="00746D7F">
        <w:rPr>
          <w:i/>
        </w:rPr>
        <w:t xml:space="preserve"> a los más jóvenes</w:t>
      </w:r>
      <w:r>
        <w:rPr>
          <w:i/>
        </w:rPr>
        <w:t>”..</w:t>
      </w:r>
      <w:r w:rsidRPr="00746D7F">
        <w:rPr>
          <w:i/>
        </w:rPr>
        <w:t>.</w:t>
      </w:r>
      <w:r>
        <w:rPr>
          <w:i/>
        </w:rPr>
        <w:t xml:space="preserve"> </w:t>
      </w:r>
      <w:r w:rsidRPr="00B175C3">
        <w:t>“</w:t>
      </w:r>
      <w:r w:rsidRPr="009015B3">
        <w:rPr>
          <w:u w:val="single"/>
        </w:rPr>
        <w:t xml:space="preserve">El único consuelo para las nuevas generaciones es </w:t>
      </w:r>
      <w:r>
        <w:rPr>
          <w:u w:val="single"/>
        </w:rPr>
        <w:t>que les vamos a dejar una casa</w:t>
      </w:r>
      <w:r w:rsidRPr="00B175C3">
        <w:t>”</w:t>
      </w:r>
      <w:r>
        <w:t xml:space="preserve"> (El Economista - </w:t>
      </w:r>
      <w:r w:rsidRPr="009015B3">
        <w:rPr>
          <w:b/>
        </w:rPr>
        <w:t>28/3/12</w:t>
      </w:r>
      <w:r>
        <w:t>)</w:t>
      </w:r>
    </w:p>
    <w:p w:rsidR="00B175C3" w:rsidRPr="00D923E1" w:rsidRDefault="00B175C3" w:rsidP="00627B84">
      <w:pPr>
        <w:pStyle w:val="NormalWeb"/>
        <w:jc w:val="both"/>
        <w:rPr>
          <w:i/>
        </w:rPr>
      </w:pPr>
    </w:p>
    <w:p w:rsidR="00627B84" w:rsidRPr="00B175C3" w:rsidRDefault="00627B84" w:rsidP="00B175C3">
      <w:pPr>
        <w:spacing w:line="240" w:lineRule="auto"/>
        <w:jc w:val="both"/>
        <w:rPr>
          <w:rFonts w:ascii="Times New Roman" w:hAnsi="Times New Roman"/>
          <w:i/>
          <w:sz w:val="24"/>
          <w:szCs w:val="24"/>
        </w:rPr>
      </w:pPr>
      <w:r>
        <w:rPr>
          <w:rFonts w:ascii="Times New Roman" w:hAnsi="Times New Roman"/>
          <w:i/>
          <w:sz w:val="24"/>
          <w:szCs w:val="24"/>
        </w:rPr>
        <w:lastRenderedPageBreak/>
        <w:t>“</w:t>
      </w:r>
      <w:r w:rsidRPr="005360A7">
        <w:rPr>
          <w:rFonts w:ascii="Times New Roman" w:hAnsi="Times New Roman"/>
          <w:i/>
          <w:sz w:val="24"/>
          <w:szCs w:val="24"/>
        </w:rPr>
        <w:t>Los Países Bajos, hasta ahora una de las economías más estables de Europa acaba de ver la caída de su gobierno como consecuencia del peso de la crisis y de los recortes y se enfrenta a un aumento de personas que viven al límite</w:t>
      </w:r>
      <w:r>
        <w:rPr>
          <w:rFonts w:ascii="Times New Roman" w:hAnsi="Times New Roman"/>
          <w:i/>
          <w:sz w:val="24"/>
          <w:szCs w:val="24"/>
        </w:rPr>
        <w:t>”..</w:t>
      </w:r>
      <w:r w:rsidRPr="005360A7">
        <w:rPr>
          <w:rFonts w:ascii="Times New Roman" w:hAnsi="Times New Roman"/>
          <w:i/>
          <w:sz w:val="24"/>
          <w:szCs w:val="24"/>
        </w:rPr>
        <w:t>.</w:t>
      </w:r>
      <w:r>
        <w:rPr>
          <w:rFonts w:ascii="Times New Roman" w:hAnsi="Times New Roman"/>
          <w:i/>
          <w:sz w:val="24"/>
          <w:szCs w:val="24"/>
        </w:rPr>
        <w:t xml:space="preserve"> </w:t>
      </w:r>
      <w:r w:rsidRPr="001233C2">
        <w:rPr>
          <w:rFonts w:ascii="Times New Roman" w:hAnsi="Times New Roman"/>
          <w:sz w:val="24"/>
          <w:szCs w:val="24"/>
          <w:u w:val="single"/>
        </w:rPr>
        <w:t>La pobreza que puso en jaque a un gobierno</w:t>
      </w:r>
      <w:r>
        <w:rPr>
          <w:rFonts w:ascii="Times New Roman" w:hAnsi="Times New Roman"/>
          <w:sz w:val="24"/>
          <w:szCs w:val="24"/>
        </w:rPr>
        <w:t xml:space="preserve"> (BBCMundo - </w:t>
      </w:r>
      <w:r w:rsidRPr="001233C2">
        <w:rPr>
          <w:rFonts w:ascii="Times New Roman" w:hAnsi="Times New Roman"/>
          <w:b/>
          <w:sz w:val="24"/>
          <w:szCs w:val="24"/>
        </w:rPr>
        <w:t>24/4/12</w:t>
      </w:r>
      <w:r>
        <w:rPr>
          <w:rFonts w:ascii="Times New Roman" w:hAnsi="Times New Roman"/>
          <w:sz w:val="24"/>
          <w:szCs w:val="24"/>
        </w:rPr>
        <w:t>)</w:t>
      </w:r>
    </w:p>
    <w:p w:rsidR="00E6719D" w:rsidRPr="004E7C6E" w:rsidRDefault="00E6719D" w:rsidP="00E6719D">
      <w:pPr>
        <w:spacing w:line="240" w:lineRule="auto"/>
        <w:jc w:val="both"/>
        <w:rPr>
          <w:rFonts w:ascii="Times New Roman" w:hAnsi="Times New Roman"/>
          <w:i/>
          <w:sz w:val="24"/>
          <w:szCs w:val="24"/>
        </w:rPr>
      </w:pPr>
      <w:r>
        <w:rPr>
          <w:rFonts w:ascii="Times New Roman" w:hAnsi="Times New Roman"/>
          <w:i/>
          <w:sz w:val="24"/>
          <w:szCs w:val="24"/>
        </w:rPr>
        <w:t>“</w:t>
      </w:r>
      <w:r w:rsidRPr="004E7C6E">
        <w:rPr>
          <w:rFonts w:ascii="Times New Roman" w:hAnsi="Times New Roman"/>
          <w:i/>
          <w:sz w:val="24"/>
          <w:szCs w:val="24"/>
        </w:rPr>
        <w:t>El número de bebés nacidos en Estados Unidos con síntomas de adicción a los opiáceos se triplicó en la década 1999-2009, según un estudio publicado por la revista American Medical Association</w:t>
      </w:r>
      <w:r>
        <w:rPr>
          <w:rFonts w:ascii="Times New Roman" w:hAnsi="Times New Roman"/>
          <w:i/>
          <w:sz w:val="24"/>
          <w:szCs w:val="24"/>
        </w:rPr>
        <w:t>”..</w:t>
      </w:r>
      <w:r w:rsidRPr="004E7C6E">
        <w:rPr>
          <w:rFonts w:ascii="Times New Roman" w:hAnsi="Times New Roman"/>
          <w:i/>
          <w:sz w:val="24"/>
          <w:szCs w:val="24"/>
        </w:rPr>
        <w:t>.</w:t>
      </w:r>
      <w:r w:rsidR="00E32175">
        <w:rPr>
          <w:rFonts w:ascii="Times New Roman" w:hAnsi="Times New Roman"/>
          <w:i/>
          <w:sz w:val="24"/>
          <w:szCs w:val="24"/>
        </w:rPr>
        <w:t xml:space="preserve"> </w:t>
      </w:r>
      <w:r>
        <w:rPr>
          <w:rFonts w:ascii="Times New Roman" w:hAnsi="Times New Roman"/>
          <w:sz w:val="24"/>
          <w:szCs w:val="24"/>
          <w:u w:val="single"/>
        </w:rPr>
        <w:t>EE</w:t>
      </w:r>
      <w:r w:rsidRPr="009C65C9">
        <w:rPr>
          <w:rFonts w:ascii="Times New Roman" w:hAnsi="Times New Roman"/>
          <w:sz w:val="24"/>
          <w:szCs w:val="24"/>
          <w:u w:val="single"/>
        </w:rPr>
        <w:t>UU: se triplica el número de bebés con síntomas de adicción</w:t>
      </w:r>
      <w:r>
        <w:rPr>
          <w:rFonts w:ascii="Times New Roman" w:hAnsi="Times New Roman"/>
          <w:sz w:val="24"/>
          <w:szCs w:val="24"/>
        </w:rPr>
        <w:t xml:space="preserve"> (BBCMundo - </w:t>
      </w:r>
      <w:r w:rsidRPr="009C65C9">
        <w:rPr>
          <w:rFonts w:ascii="Times New Roman" w:hAnsi="Times New Roman"/>
          <w:b/>
          <w:sz w:val="24"/>
          <w:szCs w:val="24"/>
        </w:rPr>
        <w:t>1/5/12</w:t>
      </w:r>
      <w:r>
        <w:rPr>
          <w:rFonts w:ascii="Times New Roman" w:hAnsi="Times New Roman"/>
          <w:sz w:val="24"/>
          <w:szCs w:val="24"/>
        </w:rPr>
        <w:t>)</w:t>
      </w:r>
    </w:p>
    <w:p w:rsidR="00E6719D" w:rsidRPr="00C25592" w:rsidRDefault="00E6719D" w:rsidP="00E6719D">
      <w:pPr>
        <w:pStyle w:val="NormalWeb"/>
        <w:jc w:val="both"/>
        <w:rPr>
          <w:i/>
        </w:rPr>
      </w:pPr>
      <w:r>
        <w:rPr>
          <w:i/>
        </w:rPr>
        <w:t>“</w:t>
      </w:r>
      <w:r w:rsidRPr="00C25592">
        <w:rPr>
          <w:i/>
        </w:rPr>
        <w:t xml:space="preserve">Los riesgos derivados del empeño institucional por reducir la brecha digital lo más rápidamente posible ha ocasionado una serie de negativos efectos secundarios en los que no se había puesto el foco hasta ahora. Se trata de la </w:t>
      </w:r>
      <w:r w:rsidRPr="00C25592">
        <w:rPr>
          <w:bCs/>
          <w:i/>
        </w:rPr>
        <w:t>elevada exposición de los niños a los aparatos tecnológicos</w:t>
      </w:r>
      <w:r w:rsidRPr="00C25592">
        <w:rPr>
          <w:i/>
        </w:rPr>
        <w:t>. Los ordenadores acaban absorbiendo a los más pequeños restándoles tiempo para dormir, estudiar o socializarse</w:t>
      </w:r>
      <w:r>
        <w:rPr>
          <w:i/>
        </w:rPr>
        <w:t>”..</w:t>
      </w:r>
      <w:r w:rsidRPr="00C25592">
        <w:rPr>
          <w:i/>
        </w:rPr>
        <w:t xml:space="preserve">. </w:t>
      </w:r>
      <w:r w:rsidRPr="00503E9B">
        <w:rPr>
          <w:u w:val="single"/>
        </w:rPr>
        <w:t>Los pobres (y por eso lo son) pasan mucho tiempo jugando con la consola</w:t>
      </w:r>
      <w:r>
        <w:t xml:space="preserve"> (El Confidencial - </w:t>
      </w:r>
      <w:r w:rsidRPr="00503E9B">
        <w:rPr>
          <w:b/>
        </w:rPr>
        <w:t>4/6/12</w:t>
      </w:r>
      <w:r>
        <w:t>)</w:t>
      </w:r>
    </w:p>
    <w:p w:rsidR="00E6719D" w:rsidRPr="005E6219" w:rsidRDefault="00E6719D" w:rsidP="00E6719D">
      <w:pPr>
        <w:pStyle w:val="NormalWeb"/>
        <w:jc w:val="both"/>
        <w:rPr>
          <w:i/>
        </w:rPr>
      </w:pPr>
      <w:r>
        <w:rPr>
          <w:i/>
        </w:rPr>
        <w:t>“</w:t>
      </w:r>
      <w:r w:rsidRPr="005E6219">
        <w:rPr>
          <w:i/>
        </w:rPr>
        <w:t>El lunes, la Reserva Federal de Estados Unidos publicó un informe que mostró que la media del patrimonio neto de las familias disminuyó a US$77.300 en 2010, frente a los US$126.400 en 2007, lo que representa una disminución de 38,8%, el mayor descenso desde que comenzó este sondeo en 1989</w:t>
      </w:r>
      <w:r>
        <w:rPr>
          <w:i/>
        </w:rPr>
        <w:t>”..</w:t>
      </w:r>
      <w:r w:rsidRPr="005E6219">
        <w:rPr>
          <w:i/>
        </w:rPr>
        <w:t xml:space="preserve">. </w:t>
      </w:r>
      <w:r w:rsidRPr="004A17B6">
        <w:rPr>
          <w:u w:val="single"/>
        </w:rPr>
        <w:t>El patrim</w:t>
      </w:r>
      <w:r>
        <w:rPr>
          <w:u w:val="single"/>
        </w:rPr>
        <w:t>onio neto de las familias de EEUU</w:t>
      </w:r>
      <w:r w:rsidRPr="004A17B6">
        <w:rPr>
          <w:u w:val="single"/>
        </w:rPr>
        <w:t xml:space="preserve"> cae casi 40% entre 2007 y 2010</w:t>
      </w:r>
      <w:r>
        <w:t xml:space="preserve"> (The Wall Street Journal - </w:t>
      </w:r>
      <w:r w:rsidRPr="004A17B6">
        <w:rPr>
          <w:b/>
        </w:rPr>
        <w:t>11/6/12</w:t>
      </w:r>
      <w:r>
        <w:t>)</w:t>
      </w:r>
    </w:p>
    <w:p w:rsidR="00E6719D" w:rsidRDefault="00E6719D" w:rsidP="00E6719D">
      <w:pPr>
        <w:spacing w:line="240" w:lineRule="auto"/>
        <w:jc w:val="both"/>
        <w:rPr>
          <w:rFonts w:ascii="Times New Roman" w:hAnsi="Times New Roman"/>
          <w:sz w:val="24"/>
          <w:szCs w:val="24"/>
        </w:rPr>
      </w:pPr>
      <w:r>
        <w:rPr>
          <w:rFonts w:ascii="Times New Roman" w:hAnsi="Times New Roman"/>
          <w:i/>
          <w:sz w:val="24"/>
          <w:szCs w:val="24"/>
        </w:rPr>
        <w:t>“</w:t>
      </w:r>
      <w:r w:rsidRPr="00D00CF6">
        <w:rPr>
          <w:rFonts w:ascii="Times New Roman" w:hAnsi="Times New Roman"/>
          <w:i/>
          <w:sz w:val="24"/>
          <w:szCs w:val="24"/>
        </w:rPr>
        <w:t>La educación, salud y posición socioeconómica de los hijos de inmigrantes en Estados Unidos, el grupo de mayor crecimiento en ese país, han aumentado la preocupación sobre cómo será su desempeño cuando se incorporen a la fuerza laboral</w:t>
      </w:r>
      <w:r>
        <w:rPr>
          <w:rFonts w:ascii="Times New Roman" w:hAnsi="Times New Roman"/>
          <w:i/>
          <w:sz w:val="24"/>
          <w:szCs w:val="24"/>
        </w:rPr>
        <w:t>”..</w:t>
      </w:r>
      <w:r w:rsidRPr="00D00CF6">
        <w:rPr>
          <w:rFonts w:ascii="Times New Roman" w:hAnsi="Times New Roman"/>
          <w:i/>
          <w:sz w:val="24"/>
          <w:szCs w:val="24"/>
        </w:rPr>
        <w:t>.</w:t>
      </w:r>
      <w:r w:rsidR="008E387D">
        <w:rPr>
          <w:rFonts w:ascii="Times New Roman" w:hAnsi="Times New Roman"/>
          <w:i/>
          <w:sz w:val="24"/>
          <w:szCs w:val="24"/>
        </w:rPr>
        <w:t xml:space="preserve"> </w:t>
      </w:r>
      <w:r>
        <w:rPr>
          <w:rFonts w:ascii="Times New Roman" w:hAnsi="Times New Roman"/>
          <w:sz w:val="24"/>
          <w:szCs w:val="24"/>
          <w:u w:val="single"/>
        </w:rPr>
        <w:t>Los hijos de inmigrantes en EEUU</w:t>
      </w:r>
      <w:r w:rsidRPr="00044C94">
        <w:rPr>
          <w:rFonts w:ascii="Times New Roman" w:hAnsi="Times New Roman"/>
          <w:sz w:val="24"/>
          <w:szCs w:val="24"/>
          <w:u w:val="single"/>
        </w:rPr>
        <w:t xml:space="preserve"> se rezagan en educación</w:t>
      </w:r>
      <w:r>
        <w:rPr>
          <w:rFonts w:ascii="Times New Roman" w:hAnsi="Times New Roman"/>
          <w:sz w:val="24"/>
          <w:szCs w:val="24"/>
        </w:rPr>
        <w:t xml:space="preserve"> (The Wall Street Journal - </w:t>
      </w:r>
      <w:r w:rsidRPr="00044C94">
        <w:rPr>
          <w:rFonts w:ascii="Times New Roman" w:hAnsi="Times New Roman"/>
          <w:b/>
          <w:sz w:val="24"/>
          <w:szCs w:val="24"/>
        </w:rPr>
        <w:t>13/6/12</w:t>
      </w:r>
      <w:r>
        <w:rPr>
          <w:rFonts w:ascii="Times New Roman" w:hAnsi="Times New Roman"/>
          <w:sz w:val="24"/>
          <w:szCs w:val="24"/>
        </w:rPr>
        <w:t>)</w:t>
      </w:r>
    </w:p>
    <w:p w:rsidR="00627B84" w:rsidRPr="00B175C3" w:rsidRDefault="00627B84" w:rsidP="00B175C3">
      <w:pPr>
        <w:pStyle w:val="centro-texto-notis"/>
        <w:jc w:val="both"/>
      </w:pPr>
      <w:r>
        <w:rPr>
          <w:rStyle w:val="hora-publi"/>
        </w:rPr>
        <w:t>“‘</w:t>
      </w:r>
      <w:r w:rsidRPr="008631BB">
        <w:rPr>
          <w:i/>
        </w:rPr>
        <w:t xml:space="preserve">La nueva pobreza es invisible y puede cohabitar en un mismo espacio con situaciones estables. No se trata tanto del caso del señor que rebusca en los cubos de basura después de haberse quedado sin trabajo, esa pobreza espectacular y extrema que explota la televisión, sino </w:t>
      </w:r>
      <w:r w:rsidRPr="008631BB">
        <w:rPr>
          <w:bCs/>
          <w:i/>
        </w:rPr>
        <w:t>un proceso poco visible que está afectando a muchas familias o al vecino de al lado aunque no nos demos cuenta</w:t>
      </w:r>
      <w:r>
        <w:rPr>
          <w:i/>
        </w:rPr>
        <w:t>’</w:t>
      </w:r>
      <w:r w:rsidRPr="008631BB">
        <w:rPr>
          <w:i/>
        </w:rPr>
        <w:t xml:space="preserve">. De esta forma recuerda la profesora de sociología e investigadora de la Universidad Complutense de Madrid </w:t>
      </w:r>
      <w:r w:rsidRPr="008631BB">
        <w:rPr>
          <w:bCs/>
          <w:i/>
        </w:rPr>
        <w:t>Araceli Serrano Pascual</w:t>
      </w:r>
      <w:r w:rsidRPr="008631BB">
        <w:rPr>
          <w:i/>
        </w:rPr>
        <w:t xml:space="preserve"> cómo está evolucionando la percepción de la pobreza en el presente y desfavorable contexto económico, y que se caracteriza por su escasa visibilidad</w:t>
      </w:r>
      <w:r>
        <w:rPr>
          <w:i/>
        </w:rPr>
        <w:t>”..</w:t>
      </w:r>
      <w:r w:rsidRPr="008631BB">
        <w:rPr>
          <w:i/>
        </w:rPr>
        <w:t xml:space="preserve">. </w:t>
      </w:r>
      <w:r w:rsidRPr="00E32175">
        <w:t>“</w:t>
      </w:r>
      <w:r w:rsidRPr="00DE1484">
        <w:rPr>
          <w:u w:val="single"/>
        </w:rPr>
        <w:t>Te levantas un buen día y descubres que eres pobre</w:t>
      </w:r>
      <w:r w:rsidRPr="00E32175">
        <w:t>”</w:t>
      </w:r>
      <w:r>
        <w:t xml:space="preserve"> (El Confidencial - </w:t>
      </w:r>
      <w:r w:rsidRPr="00DE1484">
        <w:rPr>
          <w:b/>
        </w:rPr>
        <w:t>28/6/12</w:t>
      </w:r>
      <w:r>
        <w:t>)</w:t>
      </w:r>
    </w:p>
    <w:p w:rsidR="00E6719D" w:rsidRDefault="00E6719D" w:rsidP="00E6719D">
      <w:pPr>
        <w:pStyle w:val="NormalWeb"/>
        <w:jc w:val="both"/>
      </w:pPr>
      <w:r>
        <w:rPr>
          <w:i/>
        </w:rPr>
        <w:t>“</w:t>
      </w:r>
      <w:r w:rsidRPr="003E2FEA">
        <w:rPr>
          <w:i/>
        </w:rPr>
        <w:t>Actualmente, no hay duda de que la inteligencia se hereda: es más probable que los adultos inteligentes tengan hijos inteligentes. Sin embargo, en los años 70, sugerir que el coeficiente intelectual (CI) podía heredarse era una herejía intelectual, que podía castigarse con el equivalente a la hoguera</w:t>
      </w:r>
      <w:r>
        <w:rPr>
          <w:i/>
        </w:rPr>
        <w:t>”..</w:t>
      </w:r>
      <w:r w:rsidRPr="003E2FEA">
        <w:rPr>
          <w:i/>
        </w:rPr>
        <w:t>.</w:t>
      </w:r>
      <w:r w:rsidR="00B175C3">
        <w:rPr>
          <w:i/>
        </w:rPr>
        <w:t xml:space="preserve"> </w:t>
      </w:r>
      <w:r w:rsidRPr="00EB22CC">
        <w:rPr>
          <w:u w:val="single"/>
        </w:rPr>
        <w:t>La inteligencia se hereda, siempre y cuando la familia no sea pobre</w:t>
      </w:r>
      <w:r>
        <w:t xml:space="preserve"> (The Wall Street Journal - </w:t>
      </w:r>
      <w:r w:rsidRPr="00EB22CC">
        <w:rPr>
          <w:b/>
        </w:rPr>
        <w:t>1/7/12</w:t>
      </w:r>
      <w:r>
        <w:t>)</w:t>
      </w:r>
    </w:p>
    <w:p w:rsidR="00627B84" w:rsidRPr="00E65D2A" w:rsidRDefault="00627B84" w:rsidP="00627B84">
      <w:pPr>
        <w:spacing w:line="240" w:lineRule="auto"/>
        <w:jc w:val="both"/>
        <w:rPr>
          <w:rFonts w:ascii="Times New Roman" w:hAnsi="Times New Roman"/>
          <w:i/>
          <w:sz w:val="24"/>
          <w:szCs w:val="24"/>
        </w:rPr>
      </w:pPr>
      <w:r>
        <w:rPr>
          <w:rFonts w:ascii="Times New Roman" w:hAnsi="Times New Roman"/>
          <w:i/>
          <w:sz w:val="24"/>
          <w:szCs w:val="24"/>
        </w:rPr>
        <w:t>“</w:t>
      </w:r>
      <w:r w:rsidRPr="00E65D2A">
        <w:rPr>
          <w:rFonts w:ascii="Times New Roman" w:hAnsi="Times New Roman"/>
          <w:i/>
          <w:sz w:val="24"/>
          <w:szCs w:val="24"/>
        </w:rPr>
        <w:t xml:space="preserve">A la vera de una tranquila calle de un suburbio de Berlín, un cartel con una flecha apunta hacia un sendero que se abre paso entre los árboles. El cartel dice “Babywiege”, en español: cuna. Al final del camino hay una caja de acero inoxidable con una manija. Dentro de la caja hay un par de pequeñas mantas prolijamente dobladas para abrigar al recién nacido. La cálida temperatura del contenedor es </w:t>
      </w:r>
      <w:r w:rsidRPr="00E65D2A">
        <w:rPr>
          <w:rFonts w:ascii="Times New Roman" w:hAnsi="Times New Roman"/>
          <w:i/>
          <w:sz w:val="24"/>
          <w:szCs w:val="24"/>
        </w:rPr>
        <w:lastRenderedPageBreak/>
        <w:t>tranquilizadora. En su interior también hay una carta con indicaciones de qué hacer si uno cambia de opinión</w:t>
      </w:r>
      <w:r>
        <w:rPr>
          <w:rFonts w:ascii="Times New Roman" w:hAnsi="Times New Roman"/>
          <w:i/>
          <w:sz w:val="24"/>
          <w:szCs w:val="24"/>
        </w:rPr>
        <w:t>”..</w:t>
      </w:r>
      <w:r w:rsidRPr="00E65D2A">
        <w:rPr>
          <w:rFonts w:ascii="Times New Roman" w:hAnsi="Times New Roman"/>
          <w:i/>
          <w:sz w:val="24"/>
          <w:szCs w:val="24"/>
        </w:rPr>
        <w:t>.</w:t>
      </w:r>
      <w:r>
        <w:rPr>
          <w:rFonts w:ascii="Times New Roman" w:hAnsi="Times New Roman"/>
          <w:sz w:val="24"/>
          <w:szCs w:val="24"/>
        </w:rPr>
        <w:t xml:space="preserve"> </w:t>
      </w:r>
      <w:r w:rsidRPr="00066105">
        <w:rPr>
          <w:rFonts w:ascii="Times New Roman" w:hAnsi="Times New Roman"/>
          <w:sz w:val="24"/>
          <w:szCs w:val="24"/>
          <w:u w:val="single"/>
        </w:rPr>
        <w:t>Polémica en Europa por cunas para abandonar bebés</w:t>
      </w:r>
      <w:r>
        <w:rPr>
          <w:rFonts w:ascii="Times New Roman" w:hAnsi="Times New Roman"/>
          <w:sz w:val="24"/>
          <w:szCs w:val="24"/>
        </w:rPr>
        <w:t xml:space="preserve"> (BBCMundo - </w:t>
      </w:r>
      <w:r w:rsidRPr="00066105">
        <w:rPr>
          <w:rFonts w:ascii="Times New Roman" w:hAnsi="Times New Roman"/>
          <w:b/>
          <w:sz w:val="24"/>
          <w:szCs w:val="24"/>
        </w:rPr>
        <w:t>10/7/12</w:t>
      </w:r>
      <w:r>
        <w:rPr>
          <w:rFonts w:ascii="Times New Roman" w:hAnsi="Times New Roman"/>
          <w:sz w:val="24"/>
          <w:szCs w:val="24"/>
        </w:rPr>
        <w:t>)</w:t>
      </w:r>
    </w:p>
    <w:p w:rsidR="00627B84" w:rsidRPr="00512152" w:rsidRDefault="00627B84" w:rsidP="00627B84">
      <w:pPr>
        <w:spacing w:line="240" w:lineRule="auto"/>
        <w:jc w:val="both"/>
        <w:rPr>
          <w:rFonts w:ascii="Times New Roman" w:hAnsi="Times New Roman"/>
          <w:i/>
          <w:sz w:val="24"/>
          <w:szCs w:val="24"/>
        </w:rPr>
      </w:pPr>
      <w:r>
        <w:rPr>
          <w:rFonts w:ascii="Times New Roman" w:hAnsi="Times New Roman"/>
          <w:i/>
          <w:sz w:val="24"/>
          <w:szCs w:val="24"/>
        </w:rPr>
        <w:t>“</w:t>
      </w:r>
      <w:r w:rsidRPr="00512152">
        <w:rPr>
          <w:rFonts w:ascii="Times New Roman" w:hAnsi="Times New Roman"/>
          <w:i/>
          <w:sz w:val="24"/>
          <w:szCs w:val="24"/>
        </w:rPr>
        <w:t>Una vez que los tenderos desarman sus puestos, los mercadillos de Madrid muestran su realidad más cruda. Basta con que los vendedores de frutas, verduras y ropa se suban a sus coches para que aparezcan, entre los desechos, hombres y mujeres con bolsas de plástico en busca de algún alimento que todavía se pueda comer</w:t>
      </w:r>
      <w:r>
        <w:rPr>
          <w:rFonts w:ascii="Times New Roman" w:hAnsi="Times New Roman"/>
          <w:i/>
          <w:sz w:val="24"/>
          <w:szCs w:val="24"/>
        </w:rPr>
        <w:t>”..</w:t>
      </w:r>
      <w:r w:rsidRPr="00512152">
        <w:rPr>
          <w:rFonts w:ascii="Times New Roman" w:hAnsi="Times New Roman"/>
          <w:i/>
          <w:sz w:val="24"/>
          <w:szCs w:val="24"/>
        </w:rPr>
        <w:t xml:space="preserve">. </w:t>
      </w:r>
      <w:r w:rsidRPr="00B175C3">
        <w:rPr>
          <w:rFonts w:ascii="Times New Roman" w:hAnsi="Times New Roman"/>
          <w:sz w:val="24"/>
          <w:szCs w:val="24"/>
        </w:rPr>
        <w:t>“</w:t>
      </w:r>
      <w:r w:rsidRPr="001E0393">
        <w:rPr>
          <w:rFonts w:ascii="Times New Roman" w:hAnsi="Times New Roman"/>
          <w:sz w:val="24"/>
          <w:szCs w:val="24"/>
          <w:u w:val="single"/>
        </w:rPr>
        <w:t>Tener que apañarme en la calle me da vergüenza</w:t>
      </w:r>
      <w:r w:rsidRPr="00B175C3">
        <w:rPr>
          <w:rFonts w:ascii="Times New Roman" w:hAnsi="Times New Roman"/>
          <w:sz w:val="24"/>
          <w:szCs w:val="24"/>
        </w:rPr>
        <w:t>”</w:t>
      </w:r>
      <w:r>
        <w:rPr>
          <w:rFonts w:ascii="Times New Roman" w:hAnsi="Times New Roman"/>
          <w:sz w:val="24"/>
          <w:szCs w:val="24"/>
        </w:rPr>
        <w:t xml:space="preserve"> (El País - </w:t>
      </w:r>
      <w:r w:rsidRPr="001E0393">
        <w:rPr>
          <w:rFonts w:ascii="Times New Roman" w:hAnsi="Times New Roman"/>
          <w:b/>
          <w:sz w:val="24"/>
          <w:szCs w:val="24"/>
        </w:rPr>
        <w:t>12/7/12</w:t>
      </w:r>
      <w:r>
        <w:rPr>
          <w:rFonts w:ascii="Times New Roman" w:hAnsi="Times New Roman"/>
          <w:sz w:val="24"/>
          <w:szCs w:val="24"/>
        </w:rPr>
        <w:t>)</w:t>
      </w:r>
    </w:p>
    <w:p w:rsidR="00627B84" w:rsidRPr="00627B84" w:rsidRDefault="00627B84" w:rsidP="00627B84">
      <w:pPr>
        <w:spacing w:line="240" w:lineRule="auto"/>
        <w:jc w:val="both"/>
        <w:rPr>
          <w:rFonts w:ascii="Times New Roman" w:hAnsi="Times New Roman"/>
          <w:i/>
          <w:sz w:val="24"/>
          <w:szCs w:val="24"/>
        </w:rPr>
      </w:pPr>
      <w:r>
        <w:rPr>
          <w:rFonts w:ascii="Times New Roman" w:hAnsi="Times New Roman"/>
          <w:i/>
          <w:sz w:val="24"/>
          <w:szCs w:val="24"/>
        </w:rPr>
        <w:t>“</w:t>
      </w:r>
      <w:r w:rsidRPr="00512152">
        <w:rPr>
          <w:rFonts w:ascii="Times New Roman" w:hAnsi="Times New Roman"/>
          <w:i/>
          <w:sz w:val="24"/>
          <w:szCs w:val="24"/>
        </w:rPr>
        <w:t>Cada vez son más. Una muchedumbre silenciosa y a menudo inadvertida. Son las víctimas de la pobreza. Crece en una crisis sin fondo y se instala en una normalidad quebradiza. El paro, que ya lacera a 5,6 millones de personas, es un filo que se estrecha. Las facturas siguen, los subsidios se recortan; se agotan al igual que los ahorros, y el empleo no aparece. El techo peligra. O desaparece</w:t>
      </w:r>
      <w:r>
        <w:rPr>
          <w:rFonts w:ascii="Times New Roman" w:hAnsi="Times New Roman"/>
          <w:i/>
          <w:sz w:val="24"/>
          <w:szCs w:val="24"/>
        </w:rPr>
        <w:t>”…</w:t>
      </w:r>
      <w:r>
        <w:rPr>
          <w:rFonts w:ascii="Times New Roman" w:hAnsi="Times New Roman"/>
          <w:sz w:val="24"/>
          <w:szCs w:val="24"/>
        </w:rPr>
        <w:t xml:space="preserve"> </w:t>
      </w:r>
      <w:r w:rsidRPr="001E0393">
        <w:rPr>
          <w:rFonts w:ascii="Times New Roman" w:hAnsi="Times New Roman"/>
          <w:sz w:val="24"/>
          <w:szCs w:val="24"/>
          <w:u w:val="single"/>
        </w:rPr>
        <w:t>Pobre puede ser cualquiera, o casi</w:t>
      </w:r>
      <w:r>
        <w:rPr>
          <w:rFonts w:ascii="Times New Roman" w:hAnsi="Times New Roman"/>
          <w:sz w:val="24"/>
          <w:szCs w:val="24"/>
        </w:rPr>
        <w:t xml:space="preserve"> (El País - </w:t>
      </w:r>
      <w:r w:rsidRPr="001E0393">
        <w:rPr>
          <w:rFonts w:ascii="Times New Roman" w:hAnsi="Times New Roman"/>
          <w:b/>
          <w:sz w:val="24"/>
          <w:szCs w:val="24"/>
        </w:rPr>
        <w:t>13/7/12</w:t>
      </w:r>
      <w:r>
        <w:rPr>
          <w:rFonts w:ascii="Times New Roman" w:hAnsi="Times New Roman"/>
          <w:sz w:val="24"/>
          <w:szCs w:val="24"/>
        </w:rPr>
        <w:t>)</w:t>
      </w:r>
    </w:p>
    <w:p w:rsidR="00E6719D" w:rsidRDefault="00E6719D" w:rsidP="00E6719D">
      <w:pPr>
        <w:shd w:val="clear" w:color="auto" w:fill="FFFFFF"/>
        <w:spacing w:line="240" w:lineRule="auto"/>
        <w:jc w:val="both"/>
        <w:rPr>
          <w:rFonts w:ascii="Times New Roman" w:hAnsi="Times New Roman"/>
          <w:bCs/>
          <w:sz w:val="24"/>
          <w:szCs w:val="24"/>
        </w:rPr>
      </w:pPr>
      <w:r>
        <w:rPr>
          <w:rFonts w:ascii="Times New Roman" w:hAnsi="Times New Roman"/>
          <w:bCs/>
          <w:i/>
          <w:sz w:val="24"/>
          <w:szCs w:val="24"/>
        </w:rPr>
        <w:t>“</w:t>
      </w:r>
      <w:r w:rsidRPr="00C33538">
        <w:rPr>
          <w:rFonts w:ascii="Times New Roman" w:hAnsi="Times New Roman"/>
          <w:bCs/>
          <w:i/>
          <w:sz w:val="24"/>
          <w:szCs w:val="24"/>
        </w:rPr>
        <w:t>En EEUU, la dependencia de los ciudadanos respecto al Gobierno va en aumento, y actualmente más de la mitad de la población depende de las ayudas federales para sobrevivir. Mientras la administración Obama rebaja los requisitos para poder acceder a estos subsidios, cada vez más estadounidenses afirman preferirlo así</w:t>
      </w:r>
      <w:r>
        <w:rPr>
          <w:rFonts w:ascii="Times New Roman" w:hAnsi="Times New Roman"/>
          <w:bCs/>
          <w:i/>
          <w:sz w:val="24"/>
          <w:szCs w:val="24"/>
        </w:rPr>
        <w:t>”..</w:t>
      </w:r>
      <w:r w:rsidRPr="00C33538">
        <w:rPr>
          <w:rFonts w:ascii="Times New Roman" w:hAnsi="Times New Roman"/>
          <w:bCs/>
          <w:i/>
          <w:sz w:val="24"/>
          <w:szCs w:val="24"/>
        </w:rPr>
        <w:t>.</w:t>
      </w:r>
      <w:r w:rsidR="00B175C3">
        <w:rPr>
          <w:rFonts w:ascii="Times New Roman" w:hAnsi="Times New Roman"/>
          <w:bCs/>
          <w:i/>
          <w:sz w:val="24"/>
          <w:szCs w:val="24"/>
        </w:rPr>
        <w:t xml:space="preserve"> </w:t>
      </w:r>
      <w:r w:rsidRPr="004C09A9">
        <w:rPr>
          <w:rFonts w:ascii="Times New Roman" w:hAnsi="Times New Roman"/>
          <w:bCs/>
          <w:sz w:val="24"/>
          <w:szCs w:val="24"/>
          <w:u w:val="single"/>
        </w:rPr>
        <w:t>Insostenible: Más de la mitad de los estadounidenses dependen de los subsidios</w:t>
      </w:r>
      <w:r>
        <w:rPr>
          <w:rFonts w:ascii="Times New Roman" w:hAnsi="Times New Roman"/>
          <w:bCs/>
          <w:sz w:val="24"/>
          <w:szCs w:val="24"/>
        </w:rPr>
        <w:t xml:space="preserve"> (Negocios.com - </w:t>
      </w:r>
      <w:r w:rsidRPr="004C09A9">
        <w:rPr>
          <w:rFonts w:ascii="Times New Roman" w:hAnsi="Times New Roman"/>
          <w:b/>
          <w:bCs/>
          <w:sz w:val="24"/>
          <w:szCs w:val="24"/>
        </w:rPr>
        <w:t>23/8/12</w:t>
      </w:r>
      <w:r>
        <w:rPr>
          <w:rFonts w:ascii="Times New Roman" w:hAnsi="Times New Roman"/>
          <w:bCs/>
          <w:sz w:val="24"/>
          <w:szCs w:val="24"/>
        </w:rPr>
        <w:t>)</w:t>
      </w:r>
    </w:p>
    <w:p w:rsidR="00627B84" w:rsidRPr="006D7EBE" w:rsidRDefault="00627B84" w:rsidP="00627B84">
      <w:pPr>
        <w:shd w:val="clear" w:color="auto" w:fill="FFFFFF"/>
        <w:spacing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6D7EBE">
        <w:rPr>
          <w:rFonts w:ascii="Times New Roman" w:eastAsia="Times New Roman" w:hAnsi="Times New Roman"/>
          <w:i/>
          <w:sz w:val="24"/>
          <w:szCs w:val="24"/>
          <w:lang w:eastAsia="es-ES"/>
        </w:rPr>
        <w:t>La organización internacional Save the Children, conocida por ayudar a algunas de las familias más pobres del mundo, lanzó su primer llamado para ayudar a los niños de Reino Unido</w:t>
      </w:r>
      <w:r>
        <w:rPr>
          <w:rFonts w:ascii="Times New Roman" w:eastAsia="Times New Roman" w:hAnsi="Times New Roman"/>
          <w:i/>
          <w:sz w:val="24"/>
          <w:szCs w:val="24"/>
          <w:lang w:eastAsia="es-ES"/>
        </w:rPr>
        <w:t>”..</w:t>
      </w:r>
      <w:r w:rsidRPr="006D7EBE">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7A56E9">
        <w:rPr>
          <w:rFonts w:ascii="Times New Roman" w:eastAsia="Times New Roman" w:hAnsi="Times New Roman"/>
          <w:sz w:val="24"/>
          <w:szCs w:val="24"/>
          <w:u w:val="single"/>
          <w:lang w:eastAsia="es-ES"/>
        </w:rPr>
        <w:t>ONG que combate el hambre en países pobres ahora se fija en Reino Unido</w:t>
      </w:r>
      <w:r>
        <w:rPr>
          <w:rFonts w:ascii="Times New Roman" w:eastAsia="Times New Roman" w:hAnsi="Times New Roman"/>
          <w:sz w:val="24"/>
          <w:szCs w:val="24"/>
          <w:lang w:eastAsia="es-ES"/>
        </w:rPr>
        <w:t xml:space="preserve"> (BBCMundo - </w:t>
      </w:r>
      <w:r w:rsidRPr="007A56E9">
        <w:rPr>
          <w:rFonts w:ascii="Times New Roman" w:eastAsia="Times New Roman" w:hAnsi="Times New Roman"/>
          <w:b/>
          <w:sz w:val="24"/>
          <w:szCs w:val="24"/>
          <w:lang w:eastAsia="es-ES"/>
        </w:rPr>
        <w:t>5/9/12</w:t>
      </w:r>
      <w:r>
        <w:rPr>
          <w:rFonts w:ascii="Times New Roman" w:eastAsia="Times New Roman" w:hAnsi="Times New Roman"/>
          <w:sz w:val="24"/>
          <w:szCs w:val="24"/>
          <w:lang w:eastAsia="es-ES"/>
        </w:rPr>
        <w:t>)</w:t>
      </w:r>
    </w:p>
    <w:p w:rsidR="00627B84" w:rsidRDefault="00627B84" w:rsidP="00627B84">
      <w:pPr>
        <w:shd w:val="clear" w:color="auto" w:fill="FFFFFF"/>
        <w:spacing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8C7E1E">
        <w:rPr>
          <w:rFonts w:ascii="Times New Roman" w:eastAsia="Times New Roman" w:hAnsi="Times New Roman"/>
          <w:i/>
          <w:sz w:val="24"/>
          <w:szCs w:val="24"/>
          <w:lang w:eastAsia="es-ES"/>
        </w:rPr>
        <w:t>La responsable de Incidencia Política de la división española de Save The Children, Yolanda Román, asegura que en España sería factible una campaña similar a la que ha puesto en marcha la filial británica de la organización, ya que los índices de pobreza infantil son ‘altamente alarmantes’ y ‘viendo la situación actual, no pueden más que empeorar’”...</w:t>
      </w:r>
      <w:r w:rsidRPr="00206DE5">
        <w:rPr>
          <w:rFonts w:ascii="Times New Roman" w:eastAsia="Times New Roman" w:hAnsi="Times New Roman"/>
          <w:sz w:val="24"/>
          <w:szCs w:val="24"/>
          <w:lang w:eastAsia="es-ES"/>
        </w:rPr>
        <w:t xml:space="preserve"> </w:t>
      </w:r>
      <w:r w:rsidRPr="000E3EDB">
        <w:rPr>
          <w:rFonts w:ascii="Times New Roman" w:eastAsia="Times New Roman" w:hAnsi="Times New Roman"/>
          <w:sz w:val="24"/>
          <w:szCs w:val="24"/>
          <w:u w:val="single"/>
          <w:lang w:eastAsia="es-ES"/>
        </w:rPr>
        <w:t>España, a un paso de una acción contra la pobreza infantil como la de Reino Unido</w:t>
      </w:r>
      <w:r>
        <w:rPr>
          <w:rFonts w:ascii="Times New Roman" w:eastAsia="Times New Roman" w:hAnsi="Times New Roman"/>
          <w:sz w:val="24"/>
          <w:szCs w:val="24"/>
          <w:lang w:eastAsia="es-ES"/>
        </w:rPr>
        <w:t xml:space="preserve"> (ABC - </w:t>
      </w:r>
      <w:r w:rsidRPr="000E3EDB">
        <w:rPr>
          <w:rFonts w:ascii="Times New Roman" w:eastAsia="Times New Roman" w:hAnsi="Times New Roman"/>
          <w:b/>
          <w:sz w:val="24"/>
          <w:szCs w:val="24"/>
          <w:lang w:eastAsia="es-ES"/>
        </w:rPr>
        <w:t>6/9/12</w:t>
      </w:r>
      <w:r>
        <w:rPr>
          <w:rFonts w:ascii="Times New Roman" w:eastAsia="Times New Roman" w:hAnsi="Times New Roman"/>
          <w:sz w:val="24"/>
          <w:szCs w:val="24"/>
          <w:lang w:eastAsia="es-ES"/>
        </w:rPr>
        <w:t>)</w:t>
      </w:r>
    </w:p>
    <w:p w:rsidR="00627B84" w:rsidRPr="00B175C3" w:rsidRDefault="00B175C3" w:rsidP="00B175C3">
      <w:pPr>
        <w:spacing w:line="240" w:lineRule="auto"/>
        <w:jc w:val="both"/>
        <w:rPr>
          <w:rFonts w:ascii="Times New Roman" w:hAnsi="Times New Roman"/>
          <w:sz w:val="24"/>
          <w:szCs w:val="24"/>
        </w:rPr>
      </w:pPr>
      <w:r>
        <w:rPr>
          <w:rFonts w:ascii="Times New Roman" w:hAnsi="Times New Roman"/>
          <w:i/>
          <w:sz w:val="24"/>
          <w:szCs w:val="24"/>
        </w:rPr>
        <w:t>“</w:t>
      </w:r>
      <w:r w:rsidRPr="002E5D44">
        <w:rPr>
          <w:rFonts w:ascii="Times New Roman" w:hAnsi="Times New Roman"/>
          <w:i/>
          <w:sz w:val="24"/>
          <w:szCs w:val="24"/>
        </w:rPr>
        <w:t>Cerca de 75 millones de jóvenes están desempleados, una cifra que no deja de crecer desde que estalló la crisis, y que evidencia el principal reto al que se enfrentan tanto los países desarrollados como los emergentes</w:t>
      </w:r>
      <w:r>
        <w:rPr>
          <w:rFonts w:ascii="Times New Roman" w:hAnsi="Times New Roman"/>
          <w:i/>
          <w:sz w:val="24"/>
          <w:szCs w:val="24"/>
        </w:rPr>
        <w:t>”..</w:t>
      </w:r>
      <w:r w:rsidRPr="002E5D44">
        <w:rPr>
          <w:rFonts w:ascii="Times New Roman" w:hAnsi="Times New Roman"/>
          <w:i/>
          <w:sz w:val="24"/>
          <w:szCs w:val="24"/>
        </w:rPr>
        <w:t>.</w:t>
      </w:r>
      <w:r>
        <w:rPr>
          <w:rFonts w:ascii="Times New Roman" w:hAnsi="Times New Roman"/>
          <w:sz w:val="24"/>
          <w:szCs w:val="24"/>
        </w:rPr>
        <w:t xml:space="preserve"> </w:t>
      </w:r>
      <w:r w:rsidRPr="00797794">
        <w:rPr>
          <w:rFonts w:ascii="Times New Roman" w:hAnsi="Times New Roman"/>
          <w:sz w:val="24"/>
          <w:szCs w:val="24"/>
          <w:u w:val="single"/>
        </w:rPr>
        <w:t>Los jóvenes de todo el mundo configuran el eslabón más débil en la crisis económica</w:t>
      </w:r>
      <w:r>
        <w:rPr>
          <w:rFonts w:ascii="Times New Roman" w:hAnsi="Times New Roman"/>
          <w:sz w:val="24"/>
          <w:szCs w:val="24"/>
        </w:rPr>
        <w:t xml:space="preserve"> (Vozpópuli - </w:t>
      </w:r>
      <w:r w:rsidRPr="00797794">
        <w:rPr>
          <w:rFonts w:ascii="Times New Roman" w:hAnsi="Times New Roman"/>
          <w:b/>
          <w:sz w:val="24"/>
          <w:szCs w:val="24"/>
        </w:rPr>
        <w:t>9/9/12</w:t>
      </w:r>
      <w:r>
        <w:rPr>
          <w:rFonts w:ascii="Times New Roman" w:hAnsi="Times New Roman"/>
          <w:sz w:val="24"/>
          <w:szCs w:val="24"/>
        </w:rPr>
        <w:t>)</w:t>
      </w:r>
    </w:p>
    <w:p w:rsidR="00E6719D" w:rsidRDefault="00E6719D" w:rsidP="00E6719D">
      <w:pPr>
        <w:spacing w:line="240" w:lineRule="auto"/>
        <w:jc w:val="both"/>
        <w:rPr>
          <w:rFonts w:ascii="Times New Roman" w:hAnsi="Times New Roman"/>
          <w:sz w:val="24"/>
          <w:szCs w:val="24"/>
        </w:rPr>
      </w:pPr>
      <w:r>
        <w:rPr>
          <w:rFonts w:ascii="Times New Roman" w:hAnsi="Times New Roman"/>
          <w:i/>
          <w:sz w:val="24"/>
          <w:szCs w:val="24"/>
        </w:rPr>
        <w:t>“</w:t>
      </w:r>
      <w:r w:rsidRPr="004D53D3">
        <w:rPr>
          <w:rFonts w:ascii="Times New Roman" w:hAnsi="Times New Roman"/>
          <w:i/>
          <w:sz w:val="24"/>
          <w:szCs w:val="24"/>
        </w:rPr>
        <w:t>La capacidad de la economía de Estados Unidos de crear buenos trabajos está decayendo mientras hay más empleados ocupando trabajos malos, concluye un estudio del Centro de Investigación sobre Economía y Políticas (CEPR, por sus siglas en inglés), una organización de análisis internacional con sede en Washington DC.</w:t>
      </w:r>
      <w:r>
        <w:rPr>
          <w:rFonts w:ascii="Times New Roman" w:hAnsi="Times New Roman"/>
          <w:i/>
          <w:sz w:val="24"/>
          <w:szCs w:val="24"/>
        </w:rPr>
        <w:t xml:space="preserve">”… </w:t>
      </w:r>
      <w:r>
        <w:rPr>
          <w:rFonts w:ascii="Times New Roman" w:hAnsi="Times New Roman"/>
          <w:sz w:val="24"/>
          <w:szCs w:val="24"/>
          <w:u w:val="single"/>
        </w:rPr>
        <w:t>Crece el número de trabajos “malos” en EE</w:t>
      </w:r>
      <w:r w:rsidRPr="00E65AC5">
        <w:rPr>
          <w:rFonts w:ascii="Times New Roman" w:hAnsi="Times New Roman"/>
          <w:sz w:val="24"/>
          <w:szCs w:val="24"/>
          <w:u w:val="single"/>
        </w:rPr>
        <w:t>UU</w:t>
      </w:r>
      <w:r>
        <w:rPr>
          <w:rFonts w:ascii="Times New Roman" w:hAnsi="Times New Roman"/>
          <w:sz w:val="24"/>
          <w:szCs w:val="24"/>
        </w:rPr>
        <w:t xml:space="preserve"> (BBCMundo - </w:t>
      </w:r>
      <w:r w:rsidRPr="00E65AC5">
        <w:rPr>
          <w:rFonts w:ascii="Times New Roman" w:hAnsi="Times New Roman"/>
          <w:b/>
          <w:sz w:val="24"/>
          <w:szCs w:val="24"/>
        </w:rPr>
        <w:t>12/9/12</w:t>
      </w:r>
      <w:r>
        <w:rPr>
          <w:rFonts w:ascii="Times New Roman" w:hAnsi="Times New Roman"/>
          <w:sz w:val="24"/>
          <w:szCs w:val="24"/>
        </w:rPr>
        <w:t xml:space="preserve">) </w:t>
      </w:r>
    </w:p>
    <w:p w:rsidR="00B175C3" w:rsidRPr="00B175C3" w:rsidRDefault="00B175C3" w:rsidP="00B175C3">
      <w:pPr>
        <w:spacing w:before="100" w:beforeAutospacing="1" w:after="100" w:afterAutospacing="1" w:line="240" w:lineRule="auto"/>
        <w:jc w:val="both"/>
        <w:rPr>
          <w:rFonts w:ascii="Times New Roman" w:eastAsia="Times New Roman" w:hAnsi="Times New Roman"/>
          <w:sz w:val="24"/>
          <w:szCs w:val="24"/>
          <w:lang w:eastAsia="es-ES"/>
        </w:rPr>
      </w:pPr>
      <w:r w:rsidRPr="00360C9B">
        <w:rPr>
          <w:rFonts w:ascii="Times New Roman" w:hAnsi="Times New Roman" w:cs="Times New Roman"/>
          <w:sz w:val="24"/>
          <w:szCs w:val="24"/>
        </w:rPr>
        <w:t>“</w:t>
      </w:r>
      <w:r w:rsidRPr="00360C9B">
        <w:rPr>
          <w:rFonts w:ascii="Times New Roman" w:hAnsi="Times New Roman" w:cs="Times New Roman"/>
          <w:i/>
          <w:sz w:val="24"/>
          <w:szCs w:val="24"/>
        </w:rPr>
        <w:t xml:space="preserve">‘Una mayor parte del pastel nacional se ha transformado en ganancias y los trabajadores han recibido una menor porción’. La Organización Internacional del Trabajo (OIT) denuncia en su último informe que la porción de la riqueza nacional que obtienen los trabajadores es cada vez más pequeña en la mayoría de países. Y alerta, en su informe mundial sobre salarios 2012/2013, que esta situación provoca un </w:t>
      </w:r>
      <w:r w:rsidRPr="00360C9B">
        <w:rPr>
          <w:rFonts w:ascii="Times New Roman" w:hAnsi="Times New Roman" w:cs="Times New Roman"/>
          <w:i/>
          <w:sz w:val="24"/>
          <w:szCs w:val="24"/>
        </w:rPr>
        <w:lastRenderedPageBreak/>
        <w:t>descontento popular e incrementa el riesgo de malestar social”...</w:t>
      </w:r>
      <w:r>
        <w:rPr>
          <w:i/>
        </w:rPr>
        <w:t xml:space="preserve"> </w:t>
      </w:r>
      <w:r w:rsidRPr="0017757E">
        <w:rPr>
          <w:rFonts w:ascii="Times New Roman" w:eastAsia="Times New Roman" w:hAnsi="Times New Roman"/>
          <w:sz w:val="24"/>
          <w:szCs w:val="24"/>
          <w:u w:val="single"/>
          <w:lang w:eastAsia="es-ES"/>
        </w:rPr>
        <w:t>Los trabajadores reciben una porción menor de la tarta de riqueza nacional</w:t>
      </w:r>
      <w:r>
        <w:rPr>
          <w:rFonts w:ascii="Times New Roman" w:eastAsia="Times New Roman" w:hAnsi="Times New Roman"/>
          <w:sz w:val="24"/>
          <w:szCs w:val="24"/>
          <w:lang w:eastAsia="es-ES"/>
        </w:rPr>
        <w:t xml:space="preserve"> (El Economista - </w:t>
      </w:r>
      <w:r w:rsidRPr="0017757E">
        <w:rPr>
          <w:rFonts w:ascii="Times New Roman" w:eastAsia="Times New Roman" w:hAnsi="Times New Roman"/>
          <w:b/>
          <w:sz w:val="24"/>
          <w:szCs w:val="24"/>
          <w:lang w:eastAsia="es-ES"/>
        </w:rPr>
        <w:t>7/12/12</w:t>
      </w:r>
      <w:r>
        <w:rPr>
          <w:rFonts w:ascii="Times New Roman" w:eastAsia="Times New Roman" w:hAnsi="Times New Roman"/>
          <w:sz w:val="24"/>
          <w:szCs w:val="24"/>
          <w:lang w:eastAsia="es-ES"/>
        </w:rPr>
        <w:t>)</w:t>
      </w:r>
    </w:p>
    <w:p w:rsidR="00627B84" w:rsidRPr="009B4456" w:rsidRDefault="00627B84" w:rsidP="00627B84">
      <w:pPr>
        <w:spacing w:before="100" w:beforeAutospacing="1" w:after="100" w:afterAutospacing="1"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9B4456">
        <w:rPr>
          <w:rFonts w:ascii="Times New Roman" w:eastAsia="Times New Roman" w:hAnsi="Times New Roman"/>
          <w:i/>
          <w:sz w:val="24"/>
          <w:szCs w:val="24"/>
          <w:lang w:eastAsia="es-ES"/>
        </w:rPr>
        <w:t>El drama del desempleo esconde la realidad silenciada de la explotación laboral y el abuso, fenómenos que se recrudecen en tiempos de crisis</w:t>
      </w:r>
      <w:r>
        <w:rPr>
          <w:rFonts w:ascii="Times New Roman" w:eastAsia="Times New Roman" w:hAnsi="Times New Roman"/>
          <w:i/>
          <w:sz w:val="24"/>
          <w:szCs w:val="24"/>
          <w:lang w:eastAsia="es-ES"/>
        </w:rPr>
        <w:t xml:space="preserve">”… </w:t>
      </w:r>
      <w:r w:rsidRPr="00C31AF7">
        <w:rPr>
          <w:rFonts w:ascii="Times New Roman" w:eastAsia="Times New Roman" w:hAnsi="Times New Roman"/>
          <w:sz w:val="24"/>
          <w:szCs w:val="24"/>
          <w:u w:val="single"/>
          <w:lang w:eastAsia="es-ES"/>
        </w:rPr>
        <w:t>Trabajadores de usar y tirar</w:t>
      </w:r>
      <w:r w:rsidRPr="00C31AF7">
        <w:rPr>
          <w:rFonts w:ascii="Times New Roman" w:eastAsia="Times New Roman" w:hAnsi="Times New Roman"/>
          <w:sz w:val="24"/>
          <w:szCs w:val="24"/>
          <w:lang w:eastAsia="es-ES"/>
        </w:rPr>
        <w:t xml:space="preserve"> (El País </w:t>
      </w:r>
      <w:r>
        <w:rPr>
          <w:rFonts w:ascii="Times New Roman" w:eastAsia="Times New Roman" w:hAnsi="Times New Roman"/>
          <w:sz w:val="24"/>
          <w:szCs w:val="24"/>
          <w:lang w:eastAsia="es-ES"/>
        </w:rPr>
        <w:t>-</w:t>
      </w:r>
      <w:r w:rsidRPr="00C31AF7">
        <w:rPr>
          <w:rFonts w:ascii="Times New Roman" w:eastAsia="Times New Roman" w:hAnsi="Times New Roman"/>
          <w:sz w:val="24"/>
          <w:szCs w:val="24"/>
          <w:lang w:eastAsia="es-ES"/>
        </w:rPr>
        <w:t xml:space="preserve"> </w:t>
      </w:r>
      <w:r w:rsidRPr="00C31AF7">
        <w:rPr>
          <w:rFonts w:ascii="Times New Roman" w:eastAsia="Times New Roman" w:hAnsi="Times New Roman"/>
          <w:b/>
          <w:sz w:val="24"/>
          <w:szCs w:val="24"/>
          <w:lang w:eastAsia="es-ES"/>
        </w:rPr>
        <w:t>13/1/13</w:t>
      </w:r>
      <w:r w:rsidRPr="00C31AF7">
        <w:rPr>
          <w:rFonts w:ascii="Times New Roman" w:eastAsia="Times New Roman" w:hAnsi="Times New Roman"/>
          <w:sz w:val="24"/>
          <w:szCs w:val="24"/>
          <w:lang w:eastAsia="es-ES"/>
        </w:rPr>
        <w:t>)</w:t>
      </w:r>
    </w:p>
    <w:p w:rsidR="00627B84" w:rsidRPr="00386517" w:rsidRDefault="00627B84" w:rsidP="00627B84">
      <w:pPr>
        <w:pStyle w:val="p"/>
        <w:jc w:val="both"/>
        <w:rPr>
          <w:i/>
        </w:rPr>
      </w:pPr>
      <w:r>
        <w:t>“</w:t>
      </w:r>
      <w:r w:rsidRPr="00386517">
        <w:rPr>
          <w:i/>
        </w:rPr>
        <w:t xml:space="preserve">Las circunstancias desesperadas, como la crisis económica, pueden llevar a aceptar situaciones que de otra forma no toleraríamos. En España, donde el desempleo alcanza el 25% y </w:t>
      </w:r>
      <w:r w:rsidRPr="00386517">
        <w:rPr>
          <w:bCs/>
          <w:i/>
        </w:rPr>
        <w:t>una de la cada tres empresas ha desaparecido durante la crisis, un puesto de trabajo debe ser tratado como oro puro</w:t>
      </w:r>
      <w:r>
        <w:rPr>
          <w:bCs/>
          <w:i/>
        </w:rPr>
        <w:t>”..</w:t>
      </w:r>
      <w:r w:rsidRPr="00386517">
        <w:rPr>
          <w:i/>
        </w:rPr>
        <w:t>.</w:t>
      </w:r>
      <w:r>
        <w:t xml:space="preserve"> </w:t>
      </w:r>
      <w:r w:rsidRPr="00564260">
        <w:rPr>
          <w:u w:val="single"/>
        </w:rPr>
        <w:t>Obligados por la empresa a pasarse a la economía sumergida</w:t>
      </w:r>
      <w:r>
        <w:t xml:space="preserve"> (ABC.es - </w:t>
      </w:r>
      <w:r w:rsidRPr="00564260">
        <w:rPr>
          <w:b/>
        </w:rPr>
        <w:t>20/1/13</w:t>
      </w:r>
      <w:r>
        <w:t>)</w:t>
      </w:r>
    </w:p>
    <w:p w:rsidR="00627B84" w:rsidRDefault="00627B84" w:rsidP="00627B84">
      <w:pPr>
        <w:pStyle w:val="NormalWeb"/>
        <w:jc w:val="both"/>
      </w:pPr>
      <w:r>
        <w:rPr>
          <w:i/>
        </w:rPr>
        <w:t>“</w:t>
      </w:r>
      <w:r w:rsidRPr="009173EA">
        <w:rPr>
          <w:i/>
        </w:rPr>
        <w:t>El paro ha aumentado de forma consecutiva durante los últimos seis años en España, que es el tiempo que ha transcurrido desde el estallido de la burbuja inmobiliaria hasta la fecha. En este periodo, el país ha superado todos los récords de la historia moderna. No obstante, aunque la caída del empleo ha afectado a todos los sectores y colectivos, la recesión se ha cebado entre los jóvenes, los inmigrantes y los parados de larga duración. También entre los empleados públicos se ha registrado un repunte del desempleo sin precedentes cercanos por los efectos de los ajustes contra el déficit y los recortes de gasto. Aquí te recogemos seis historias con nombres y apellidos por cada uno de los años a la baja que arra</w:t>
      </w:r>
      <w:r>
        <w:rPr>
          <w:i/>
        </w:rPr>
        <w:t xml:space="preserve">stra el mercado laboral español”… </w:t>
      </w:r>
      <w:r w:rsidRPr="00143C76">
        <w:rPr>
          <w:u w:val="single"/>
        </w:rPr>
        <w:t>Las caras del paro</w:t>
      </w:r>
      <w:r>
        <w:t xml:space="preserve"> (El País - </w:t>
      </w:r>
      <w:r>
        <w:rPr>
          <w:b/>
        </w:rPr>
        <w:t>24</w:t>
      </w:r>
      <w:r w:rsidRPr="00143C76">
        <w:rPr>
          <w:b/>
        </w:rPr>
        <w:t>/1/13</w:t>
      </w:r>
      <w:r>
        <w:t>)</w:t>
      </w:r>
    </w:p>
    <w:p w:rsidR="00627B84" w:rsidRPr="009173EA" w:rsidRDefault="00627B84" w:rsidP="00627B84">
      <w:pPr>
        <w:pStyle w:val="NormalWeb"/>
        <w:jc w:val="both"/>
        <w:rPr>
          <w:i/>
        </w:rPr>
      </w:pPr>
      <w:r>
        <w:rPr>
          <w:i/>
        </w:rPr>
        <w:t>“</w:t>
      </w:r>
      <w:r w:rsidRPr="00624B03">
        <w:rPr>
          <w:i/>
        </w:rPr>
        <w:t>No importa si son mensuales o trimestrales, los números suben mientras ellos siguen ahí, estáticos. “Más y más de lo mismo”. Se entrecortan las palabras. Cansancio, escepticismo, impotencia... resignación. Años en unas listas que no entienden de generaciones. Abuelos, padres e hijos aquejados por una enfermedad para la que no llega el antídoto y te consume con los años. La EPA de este jueves arroja 187.300 más al precipicio. Seis parados de esos casi seis millones relatan una caída de la que parece imposible levantarse</w:t>
      </w:r>
      <w:r>
        <w:rPr>
          <w:i/>
        </w:rPr>
        <w:t>”..</w:t>
      </w:r>
      <w:r w:rsidRPr="00624B03">
        <w:rPr>
          <w:i/>
        </w:rPr>
        <w:t xml:space="preserve">. </w:t>
      </w:r>
      <w:r w:rsidRPr="00A30DC3">
        <w:rPr>
          <w:u w:val="single"/>
        </w:rPr>
        <w:t>Tres generaciones, en paro</w:t>
      </w:r>
      <w:r>
        <w:t xml:space="preserve"> (Elmundo.es - </w:t>
      </w:r>
      <w:r w:rsidRPr="00A30DC3">
        <w:rPr>
          <w:b/>
        </w:rPr>
        <w:t>24/1/13</w:t>
      </w:r>
      <w:r>
        <w:t>)</w:t>
      </w:r>
    </w:p>
    <w:p w:rsidR="00627B84" w:rsidRPr="00337CD3" w:rsidRDefault="00627B84" w:rsidP="00627B84">
      <w:pPr>
        <w:pStyle w:val="NormalWeb"/>
        <w:jc w:val="both"/>
        <w:rPr>
          <w:i/>
        </w:rPr>
      </w:pPr>
      <w:r>
        <w:rPr>
          <w:i/>
        </w:rPr>
        <w:t>“</w:t>
      </w:r>
      <w:r w:rsidRPr="00337CD3">
        <w:rPr>
          <w:i/>
        </w:rPr>
        <w:t>El 30 % de los europeos no tiene actualmente ningún tipo de ahorro y sólo un 49 % tiene dinero para mantener su nivel de vida tres meses en caso de quedarse sin ingresos, según un estudio encargado por el banco alemán ING-DiBa</w:t>
      </w:r>
      <w:r>
        <w:rPr>
          <w:i/>
        </w:rPr>
        <w:t>”..</w:t>
      </w:r>
      <w:r w:rsidRPr="00337CD3">
        <w:rPr>
          <w:i/>
        </w:rPr>
        <w:t xml:space="preserve">. </w:t>
      </w:r>
      <w:r w:rsidRPr="009015B3">
        <w:rPr>
          <w:u w:val="single"/>
        </w:rPr>
        <w:t>El 30 % de los europeos no tiene ahorros</w:t>
      </w:r>
      <w:r>
        <w:t xml:space="preserve"> (Negocios.com - </w:t>
      </w:r>
      <w:r w:rsidRPr="009015B3">
        <w:rPr>
          <w:b/>
        </w:rPr>
        <w:t>25/1/13</w:t>
      </w:r>
      <w:r>
        <w:t>)</w:t>
      </w:r>
    </w:p>
    <w:p w:rsidR="00627B84" w:rsidRPr="00B23681" w:rsidRDefault="00627B84" w:rsidP="00627B84">
      <w:pPr>
        <w:pStyle w:val="NormalWeb"/>
        <w:jc w:val="both"/>
        <w:rPr>
          <w:i/>
        </w:rPr>
      </w:pPr>
      <w:r w:rsidRPr="00395EF6">
        <w:t>“</w:t>
      </w:r>
      <w:r w:rsidRPr="00B23681">
        <w:rPr>
          <w:i/>
        </w:rPr>
        <w:t>La tala ilegal en el hogar de los antiguos dioses griegos, según la mitología, se ha incrementado 300%. Al aumentar un tercio el costo del combustible para calefacción, muchos recurren a la madera del monte</w:t>
      </w:r>
      <w:r>
        <w:rPr>
          <w:i/>
        </w:rPr>
        <w:t>”..</w:t>
      </w:r>
      <w:r w:rsidRPr="00B23681">
        <w:rPr>
          <w:i/>
        </w:rPr>
        <w:t>.</w:t>
      </w:r>
      <w:r>
        <w:t xml:space="preserve"> </w:t>
      </w:r>
      <w:r w:rsidRPr="0064097B">
        <w:rPr>
          <w:u w:val="single"/>
        </w:rPr>
        <w:t>Los griegos cortan sus árboles en busca de calor</w:t>
      </w:r>
      <w:r>
        <w:t xml:space="preserve"> (BBCMundo - </w:t>
      </w:r>
      <w:r w:rsidRPr="0064097B">
        <w:rPr>
          <w:b/>
        </w:rPr>
        <w:t>3/2/13</w:t>
      </w:r>
      <w:r>
        <w:t>)</w:t>
      </w:r>
    </w:p>
    <w:p w:rsidR="00627B84" w:rsidRDefault="00B175C3" w:rsidP="00627B8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w:t>
      </w:r>
      <w:r w:rsidR="00627B84" w:rsidRPr="0070133F">
        <w:rPr>
          <w:rFonts w:ascii="Times New Roman" w:eastAsia="Times New Roman" w:hAnsi="Times New Roman" w:cs="Times New Roman"/>
          <w:i/>
          <w:sz w:val="24"/>
          <w:szCs w:val="24"/>
          <w:lang w:eastAsia="es-ES"/>
        </w:rPr>
        <w:t>El Barómetro Madrid Vivo sobre la familia en España señala que para más de la mitad de los encuestados -el 53,4 por ciento- la crisis ha hecho que su calidad de vida haya empeorado en el último año, la situación económica es peor percibida en la actualidad para un 90,5 por ciento que hace un año, cuando este porcentaje se situaba en el 88,3 por ciento y el 60,2 por ciento de los preguntados tiene algún familiar en el paro</w:t>
      </w:r>
      <w:r w:rsidR="00627B84">
        <w:rPr>
          <w:rFonts w:ascii="Times New Roman" w:eastAsia="Times New Roman" w:hAnsi="Times New Roman" w:cs="Times New Roman"/>
          <w:i/>
          <w:sz w:val="24"/>
          <w:szCs w:val="24"/>
          <w:lang w:eastAsia="es-ES"/>
        </w:rPr>
        <w:t>”..</w:t>
      </w:r>
      <w:r w:rsidR="00627B84" w:rsidRPr="0070133F">
        <w:rPr>
          <w:rFonts w:ascii="Times New Roman" w:eastAsia="Times New Roman" w:hAnsi="Times New Roman" w:cs="Times New Roman"/>
          <w:i/>
          <w:sz w:val="24"/>
          <w:szCs w:val="24"/>
          <w:lang w:eastAsia="es-ES"/>
        </w:rPr>
        <w:t xml:space="preserve">. </w:t>
      </w:r>
      <w:r w:rsidR="00627B84" w:rsidRPr="00574E91">
        <w:rPr>
          <w:rFonts w:ascii="Times New Roman" w:eastAsia="Times New Roman" w:hAnsi="Times New Roman" w:cs="Times New Roman"/>
          <w:sz w:val="24"/>
          <w:szCs w:val="24"/>
          <w:u w:val="single"/>
          <w:lang w:eastAsia="es-ES"/>
        </w:rPr>
        <w:t>El 64,2 % de los padres piensa que sus hijos vivirán peor que ellos</w:t>
      </w:r>
      <w:r w:rsidR="00627B84">
        <w:rPr>
          <w:rFonts w:ascii="Times New Roman" w:eastAsia="Times New Roman" w:hAnsi="Times New Roman" w:cs="Times New Roman"/>
          <w:sz w:val="24"/>
          <w:szCs w:val="24"/>
          <w:lang w:eastAsia="es-ES"/>
        </w:rPr>
        <w:t xml:space="preserve"> (Gaceta.es - </w:t>
      </w:r>
      <w:r w:rsidR="00627B84" w:rsidRPr="00574E91">
        <w:rPr>
          <w:rFonts w:ascii="Times New Roman" w:eastAsia="Times New Roman" w:hAnsi="Times New Roman" w:cs="Times New Roman"/>
          <w:b/>
          <w:sz w:val="24"/>
          <w:szCs w:val="24"/>
          <w:lang w:eastAsia="es-ES"/>
        </w:rPr>
        <w:t>5/2/13</w:t>
      </w:r>
      <w:r w:rsidR="00627B84">
        <w:rPr>
          <w:rFonts w:ascii="Times New Roman" w:eastAsia="Times New Roman" w:hAnsi="Times New Roman" w:cs="Times New Roman"/>
          <w:sz w:val="24"/>
          <w:szCs w:val="24"/>
          <w:lang w:eastAsia="es-ES"/>
        </w:rPr>
        <w:t>)</w:t>
      </w:r>
      <w:r w:rsidR="00627B84" w:rsidRPr="00574E91">
        <w:rPr>
          <w:rFonts w:ascii="Times New Roman" w:eastAsia="Times New Roman" w:hAnsi="Times New Roman" w:cs="Times New Roman"/>
          <w:sz w:val="24"/>
          <w:szCs w:val="24"/>
          <w:lang w:eastAsia="es-ES"/>
        </w:rPr>
        <w:t xml:space="preserve"> </w:t>
      </w:r>
      <w:r w:rsidR="00627B84">
        <w:rPr>
          <w:rFonts w:ascii="Times New Roman" w:eastAsia="Times New Roman" w:hAnsi="Times New Roman" w:cs="Times New Roman"/>
          <w:sz w:val="24"/>
          <w:szCs w:val="24"/>
          <w:lang w:eastAsia="es-ES"/>
        </w:rPr>
        <w:t xml:space="preserve"> </w:t>
      </w:r>
    </w:p>
    <w:p w:rsidR="00627B84" w:rsidRPr="004D53D3" w:rsidRDefault="00627B84" w:rsidP="00E6719D">
      <w:pPr>
        <w:spacing w:line="240" w:lineRule="auto"/>
        <w:jc w:val="both"/>
        <w:rPr>
          <w:rFonts w:ascii="Times New Roman" w:hAnsi="Times New Roman"/>
          <w:b/>
          <w:color w:val="FF0000"/>
          <w:sz w:val="24"/>
          <w:szCs w:val="24"/>
        </w:rPr>
      </w:pPr>
    </w:p>
    <w:p w:rsidR="00E6719D" w:rsidRDefault="00E6719D" w:rsidP="00E6719D">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i/>
          <w:sz w:val="24"/>
          <w:szCs w:val="24"/>
          <w:lang w:eastAsia="es-ES"/>
        </w:rPr>
        <w:t>“</w:t>
      </w:r>
      <w:r w:rsidRPr="00851CD3">
        <w:rPr>
          <w:rFonts w:ascii="Times New Roman" w:eastAsia="Times New Roman" w:hAnsi="Times New Roman" w:cs="Times New Roman"/>
          <w:i/>
          <w:sz w:val="24"/>
          <w:szCs w:val="24"/>
          <w:lang w:eastAsia="es-ES"/>
        </w:rPr>
        <w:t xml:space="preserve">Es Estados Unidos se denomina generación </w:t>
      </w:r>
      <w:r w:rsidR="00377FBD" w:rsidRPr="00851CD3">
        <w:rPr>
          <w:rFonts w:ascii="Times New Roman" w:eastAsia="Times New Roman" w:hAnsi="Times New Roman" w:cs="Times New Roman"/>
          <w:i/>
          <w:sz w:val="24"/>
          <w:szCs w:val="24"/>
          <w:lang w:eastAsia="es-ES"/>
        </w:rPr>
        <w:t>sándwich</w:t>
      </w:r>
      <w:r w:rsidRPr="00851CD3">
        <w:rPr>
          <w:rFonts w:ascii="Times New Roman" w:eastAsia="Times New Roman" w:hAnsi="Times New Roman" w:cs="Times New Roman"/>
          <w:i/>
          <w:sz w:val="24"/>
          <w:szCs w:val="24"/>
          <w:lang w:eastAsia="es-ES"/>
        </w:rPr>
        <w:t xml:space="preserve"> a aquellos trabajadores entre los 40 y 59 años de edad que viven bajo el mismo techo con, por lo menos, un padre anciano y un hijo mayor de 18 años, brindándoles apoyo económico y cuidado físico y emocional</w:t>
      </w:r>
      <w:r>
        <w:rPr>
          <w:rFonts w:ascii="Times New Roman" w:eastAsia="Times New Roman" w:hAnsi="Times New Roman" w:cs="Times New Roman"/>
          <w:i/>
          <w:sz w:val="24"/>
          <w:szCs w:val="24"/>
          <w:lang w:eastAsia="es-ES"/>
        </w:rPr>
        <w:t>”..</w:t>
      </w:r>
      <w:r w:rsidRPr="00851CD3">
        <w:rPr>
          <w:rFonts w:ascii="Times New Roman" w:eastAsia="Times New Roman" w:hAnsi="Times New Roman" w:cs="Times New Roman"/>
          <w:i/>
          <w:sz w:val="24"/>
          <w:szCs w:val="24"/>
          <w:lang w:eastAsia="es-ES"/>
        </w:rPr>
        <w:t>.</w:t>
      </w:r>
      <w:r w:rsidR="00E32175">
        <w:rPr>
          <w:rFonts w:ascii="Times New Roman" w:eastAsia="Times New Roman" w:hAnsi="Times New Roman" w:cs="Times New Roman"/>
          <w:i/>
          <w:sz w:val="24"/>
          <w:szCs w:val="24"/>
          <w:lang w:eastAsia="es-ES"/>
        </w:rPr>
        <w:t xml:space="preserve"> </w:t>
      </w:r>
      <w:r w:rsidRPr="00747AA3">
        <w:rPr>
          <w:rFonts w:ascii="Times New Roman" w:eastAsia="Times New Roman" w:hAnsi="Times New Roman" w:cs="Times New Roman"/>
          <w:color w:val="000000"/>
          <w:sz w:val="24"/>
          <w:szCs w:val="24"/>
          <w:u w:val="single"/>
          <w:lang w:eastAsia="es-ES"/>
        </w:rPr>
        <w:t>La generaci</w:t>
      </w:r>
      <w:r>
        <w:rPr>
          <w:rFonts w:ascii="Times New Roman" w:eastAsia="Times New Roman" w:hAnsi="Times New Roman" w:cs="Times New Roman"/>
          <w:color w:val="000000"/>
          <w:sz w:val="24"/>
          <w:szCs w:val="24"/>
          <w:u w:val="single"/>
          <w:lang w:eastAsia="es-ES"/>
        </w:rPr>
        <w:t xml:space="preserve">ón </w:t>
      </w:r>
      <w:r w:rsidR="00377FBD">
        <w:rPr>
          <w:rFonts w:ascii="Times New Roman" w:eastAsia="Times New Roman" w:hAnsi="Times New Roman" w:cs="Times New Roman"/>
          <w:color w:val="000000"/>
          <w:sz w:val="24"/>
          <w:szCs w:val="24"/>
          <w:u w:val="single"/>
          <w:lang w:eastAsia="es-ES"/>
        </w:rPr>
        <w:t>sándwich</w:t>
      </w:r>
      <w:r>
        <w:rPr>
          <w:rFonts w:ascii="Times New Roman" w:eastAsia="Times New Roman" w:hAnsi="Times New Roman" w:cs="Times New Roman"/>
          <w:color w:val="000000"/>
          <w:sz w:val="24"/>
          <w:szCs w:val="24"/>
          <w:u w:val="single"/>
          <w:lang w:eastAsia="es-ES"/>
        </w:rPr>
        <w:t xml:space="preserve"> se multiplica en EE</w:t>
      </w:r>
      <w:r w:rsidRPr="00747AA3">
        <w:rPr>
          <w:rFonts w:ascii="Times New Roman" w:eastAsia="Times New Roman" w:hAnsi="Times New Roman" w:cs="Times New Roman"/>
          <w:color w:val="000000"/>
          <w:sz w:val="24"/>
          <w:szCs w:val="24"/>
          <w:u w:val="single"/>
          <w:lang w:eastAsia="es-ES"/>
        </w:rPr>
        <w:t>UU</w:t>
      </w:r>
      <w:r>
        <w:rPr>
          <w:rFonts w:ascii="Times New Roman" w:eastAsia="Times New Roman" w:hAnsi="Times New Roman" w:cs="Times New Roman"/>
          <w:color w:val="000000"/>
          <w:sz w:val="24"/>
          <w:szCs w:val="24"/>
          <w:lang w:eastAsia="es-ES"/>
        </w:rPr>
        <w:t xml:space="preserve"> (BBCMundo - </w:t>
      </w:r>
      <w:r w:rsidRPr="00747AA3">
        <w:rPr>
          <w:rFonts w:ascii="Times New Roman" w:eastAsia="Times New Roman" w:hAnsi="Times New Roman" w:cs="Times New Roman"/>
          <w:b/>
          <w:color w:val="000000"/>
          <w:sz w:val="24"/>
          <w:szCs w:val="24"/>
          <w:lang w:eastAsia="es-ES"/>
        </w:rPr>
        <w:t>9/2/13</w:t>
      </w:r>
      <w:r>
        <w:rPr>
          <w:rFonts w:ascii="Times New Roman" w:eastAsia="Times New Roman" w:hAnsi="Times New Roman" w:cs="Times New Roman"/>
          <w:color w:val="000000"/>
          <w:sz w:val="24"/>
          <w:szCs w:val="24"/>
          <w:lang w:eastAsia="es-ES"/>
        </w:rPr>
        <w:t>)</w:t>
      </w:r>
    </w:p>
    <w:p w:rsidR="00B175C3" w:rsidRPr="00B175C3" w:rsidRDefault="00B175C3" w:rsidP="00B175C3">
      <w:pPr>
        <w:pStyle w:val="NormalWeb"/>
        <w:jc w:val="both"/>
      </w:pPr>
      <w:r>
        <w:rPr>
          <w:i/>
        </w:rPr>
        <w:t>“</w:t>
      </w:r>
      <w:r w:rsidRPr="00472C74">
        <w:rPr>
          <w:i/>
        </w:rPr>
        <w:t>Un gran número de niños y jóvenes europeos se están viendo afectados por la pobreza, en un contexto de duras medidas de austeridad y un desempleo juvenil en constante aumento. Esta situación amenaza con crear una “generación perdida” que podría provocar una nueva crisis continental</w:t>
      </w:r>
      <w:r>
        <w:rPr>
          <w:i/>
        </w:rPr>
        <w:t>”..</w:t>
      </w:r>
      <w:r w:rsidRPr="00472C74">
        <w:rPr>
          <w:i/>
        </w:rPr>
        <w:t>.</w:t>
      </w:r>
      <w:r>
        <w:t xml:space="preserve"> </w:t>
      </w:r>
      <w:r w:rsidRPr="00440448">
        <w:rPr>
          <w:u w:val="single"/>
        </w:rPr>
        <w:t>Los hijos de la auster</w:t>
      </w:r>
      <w:r>
        <w:rPr>
          <w:u w:val="single"/>
        </w:rPr>
        <w:t>idad serán la futura “generación perdida”</w:t>
      </w:r>
      <w:r w:rsidRPr="00440448">
        <w:rPr>
          <w:u w:val="single"/>
        </w:rPr>
        <w:t xml:space="preserve"> de la Unión Europea</w:t>
      </w:r>
      <w:r>
        <w:t xml:space="preserve"> (El Economista - </w:t>
      </w:r>
      <w:r w:rsidRPr="00440448">
        <w:rPr>
          <w:b/>
        </w:rPr>
        <w:t>15/2/13</w:t>
      </w:r>
      <w:r>
        <w:t>)</w:t>
      </w:r>
    </w:p>
    <w:p w:rsidR="00627B84" w:rsidRPr="009E63E8" w:rsidRDefault="00627B84" w:rsidP="00627B8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9E63E8">
        <w:rPr>
          <w:rFonts w:ascii="Times New Roman" w:hAnsi="Times New Roman" w:cs="Times New Roman"/>
          <w:i/>
          <w:sz w:val="24"/>
          <w:szCs w:val="24"/>
        </w:rPr>
        <w:t>El 52 por ciento de la</w:t>
      </w:r>
      <w:r>
        <w:rPr>
          <w:rFonts w:ascii="Times New Roman" w:hAnsi="Times New Roman" w:cs="Times New Roman"/>
          <w:i/>
          <w:sz w:val="24"/>
          <w:szCs w:val="24"/>
        </w:rPr>
        <w:t>s personas “sin techo”</w:t>
      </w:r>
      <w:r w:rsidRPr="009E63E8">
        <w:rPr>
          <w:rFonts w:ascii="Times New Roman" w:hAnsi="Times New Roman" w:cs="Times New Roman"/>
          <w:i/>
          <w:sz w:val="24"/>
          <w:szCs w:val="24"/>
        </w:rPr>
        <w:t xml:space="preserve"> en la ciudad de Madrid llevan dos años o más en esa situación y un 23,6 por ciento tienen estudios universitarios o superiores, según se desprende de los datos del VI Recuento de Personas Sin Hogar de la Comunidad de Madrid</w:t>
      </w:r>
      <w:r>
        <w:rPr>
          <w:rFonts w:ascii="Times New Roman" w:hAnsi="Times New Roman" w:cs="Times New Roman"/>
          <w:i/>
          <w:sz w:val="24"/>
          <w:szCs w:val="24"/>
        </w:rPr>
        <w:t>”..</w:t>
      </w:r>
      <w:r w:rsidRPr="009E63E8">
        <w:rPr>
          <w:rFonts w:ascii="Times New Roman" w:hAnsi="Times New Roman" w:cs="Times New Roman"/>
          <w:i/>
          <w:sz w:val="24"/>
          <w:szCs w:val="24"/>
        </w:rPr>
        <w:t xml:space="preserve">. </w:t>
      </w:r>
      <w:r w:rsidRPr="00751F4F">
        <w:rPr>
          <w:rFonts w:ascii="Times New Roman" w:hAnsi="Times New Roman" w:cs="Times New Roman"/>
          <w:sz w:val="24"/>
          <w:szCs w:val="24"/>
          <w:u w:val="single"/>
        </w:rPr>
        <w:t>Uno de cada cuatro</w:t>
      </w:r>
      <w:r>
        <w:rPr>
          <w:rFonts w:ascii="Times New Roman" w:hAnsi="Times New Roman" w:cs="Times New Roman"/>
          <w:sz w:val="24"/>
          <w:szCs w:val="24"/>
          <w:u w:val="single"/>
        </w:rPr>
        <w:t xml:space="preserve"> “sin techo”</w:t>
      </w:r>
      <w:r w:rsidRPr="00751F4F">
        <w:rPr>
          <w:rFonts w:ascii="Times New Roman" w:hAnsi="Times New Roman" w:cs="Times New Roman"/>
          <w:sz w:val="24"/>
          <w:szCs w:val="24"/>
          <w:u w:val="single"/>
        </w:rPr>
        <w:t xml:space="preserve"> en Madrid tiene estudios superiores</w:t>
      </w:r>
      <w:r>
        <w:rPr>
          <w:rFonts w:ascii="Times New Roman" w:hAnsi="Times New Roman" w:cs="Times New Roman"/>
          <w:sz w:val="24"/>
          <w:szCs w:val="24"/>
        </w:rPr>
        <w:t xml:space="preserve"> (Gaceta.es - </w:t>
      </w:r>
      <w:r w:rsidRPr="00751F4F">
        <w:rPr>
          <w:rFonts w:ascii="Times New Roman" w:hAnsi="Times New Roman" w:cs="Times New Roman"/>
          <w:b/>
          <w:sz w:val="24"/>
          <w:szCs w:val="24"/>
        </w:rPr>
        <w:t>23/2/13</w:t>
      </w:r>
      <w:r>
        <w:rPr>
          <w:rFonts w:ascii="Times New Roman" w:hAnsi="Times New Roman" w:cs="Times New Roman"/>
          <w:sz w:val="24"/>
          <w:szCs w:val="24"/>
        </w:rPr>
        <w:t>)</w:t>
      </w:r>
    </w:p>
    <w:p w:rsidR="00627B84" w:rsidRPr="00B175C3" w:rsidRDefault="00627B84" w:rsidP="00B175C3">
      <w:pPr>
        <w:pStyle w:val="NormalWeb"/>
        <w:jc w:val="both"/>
        <w:rPr>
          <w:i/>
        </w:rPr>
      </w:pPr>
      <w:r>
        <w:rPr>
          <w:rFonts w:eastAsiaTheme="minorHAnsi"/>
          <w:lang w:eastAsia="en-US"/>
        </w:rPr>
        <w:t>“</w:t>
      </w:r>
      <w:r w:rsidRPr="007C472F">
        <w:rPr>
          <w:i/>
        </w:rPr>
        <w:t>La desigualdad en España ha tocado su punto más alto desde que comenzó la democracia. La diferencia entre los más ricos y los más pobres aumentó un 10% en los primeros dos años de la crisis, una tendencia que han acentuado las políticas de recortes y ajustes fiscales de los años siguientes. El resultado es la mayor distancia histórica entre quienes más tienen y quienes más necesitan en España, según los datos de la OCDE analizados por la Fundación Alternativas en su Informe sobre la desigualdad en España 2013</w:t>
      </w:r>
      <w:r>
        <w:rPr>
          <w:i/>
        </w:rPr>
        <w:t>”..</w:t>
      </w:r>
      <w:r w:rsidRPr="007C472F">
        <w:rPr>
          <w:i/>
        </w:rPr>
        <w:t>.</w:t>
      </w:r>
      <w:r>
        <w:rPr>
          <w:i/>
        </w:rPr>
        <w:t xml:space="preserve"> </w:t>
      </w:r>
      <w:r w:rsidRPr="00642BCC">
        <w:rPr>
          <w:u w:val="single"/>
        </w:rPr>
        <w:t>La crisis dispara la desigualdad en España hasta su punto más alto de la democracia</w:t>
      </w:r>
      <w:r>
        <w:t xml:space="preserve"> (Vozpópuli.com - </w:t>
      </w:r>
      <w:r w:rsidRPr="00642BCC">
        <w:rPr>
          <w:b/>
        </w:rPr>
        <w:t>14/3/13</w:t>
      </w:r>
      <w:r>
        <w:t xml:space="preserve">) </w:t>
      </w:r>
      <w:r>
        <w:rPr>
          <w:i/>
        </w:rPr>
        <w:t xml:space="preserve"> </w:t>
      </w:r>
    </w:p>
    <w:p w:rsidR="00E6719D" w:rsidRDefault="00E6719D" w:rsidP="00E6719D">
      <w:pPr>
        <w:pStyle w:val="NormalWeb"/>
        <w:jc w:val="both"/>
      </w:pPr>
      <w:r>
        <w:rPr>
          <w:i/>
        </w:rPr>
        <w:t>“</w:t>
      </w:r>
      <w:r w:rsidRPr="007C472F">
        <w:rPr>
          <w:i/>
        </w:rPr>
        <w:t xml:space="preserve">Según las últimas estadísticas, </w:t>
      </w:r>
      <w:r>
        <w:rPr>
          <w:i/>
        </w:rPr>
        <w:t>casi 17 millones de niños en EEUU</w:t>
      </w:r>
      <w:r w:rsidRPr="007C472F">
        <w:rPr>
          <w:i/>
        </w:rPr>
        <w:t xml:space="preserve"> no siempre tienen acceso a suficiente comida saludable</w:t>
      </w:r>
      <w:r>
        <w:rPr>
          <w:i/>
        </w:rPr>
        <w:t>”..</w:t>
      </w:r>
      <w:r w:rsidRPr="007C472F">
        <w:rPr>
          <w:i/>
        </w:rPr>
        <w:t>.</w:t>
      </w:r>
      <w:r w:rsidR="00B175C3">
        <w:rPr>
          <w:i/>
        </w:rPr>
        <w:t xml:space="preserve"> </w:t>
      </w:r>
      <w:r>
        <w:rPr>
          <w:u w:val="single"/>
        </w:rPr>
        <w:t>Ser niño y pobre en EE</w:t>
      </w:r>
      <w:r w:rsidRPr="001A5452">
        <w:rPr>
          <w:u w:val="single"/>
        </w:rPr>
        <w:t>UU</w:t>
      </w:r>
      <w:r>
        <w:t xml:space="preserve"> (BBCMundo - </w:t>
      </w:r>
      <w:r w:rsidRPr="001A5452">
        <w:rPr>
          <w:b/>
        </w:rPr>
        <w:t>15/3/13</w:t>
      </w:r>
      <w:r>
        <w:t>)</w:t>
      </w:r>
    </w:p>
    <w:p w:rsidR="00627B84" w:rsidRPr="002509C1" w:rsidRDefault="00627B84" w:rsidP="00627B84">
      <w:pPr>
        <w:pStyle w:val="NormalWeb"/>
        <w:jc w:val="both"/>
        <w:rPr>
          <w:i/>
        </w:rPr>
      </w:pPr>
      <w:r>
        <w:rPr>
          <w:i/>
        </w:rPr>
        <w:t>“</w:t>
      </w:r>
      <w:r w:rsidRPr="002509C1">
        <w:rPr>
          <w:i/>
        </w:rPr>
        <w:t>La mayoría de las mujeres que tienen uno o varios miniempleos en Alemania están condenadas prácticamente de por vida a esa situación laboral, según un estudio elaborado por encargo del Ministerio federal de Familia</w:t>
      </w:r>
      <w:r>
        <w:rPr>
          <w:i/>
        </w:rPr>
        <w:t>”..</w:t>
      </w:r>
      <w:r w:rsidRPr="002509C1">
        <w:rPr>
          <w:i/>
        </w:rPr>
        <w:t xml:space="preserve">. </w:t>
      </w:r>
      <w:r w:rsidRPr="00096853">
        <w:rPr>
          <w:u w:val="single"/>
        </w:rPr>
        <w:t>Los miniempleos, una condena de por vida</w:t>
      </w:r>
      <w:r>
        <w:t xml:space="preserve"> (Negocios.com - </w:t>
      </w:r>
      <w:r w:rsidRPr="00096853">
        <w:rPr>
          <w:b/>
        </w:rPr>
        <w:t>18/3/13</w:t>
      </w:r>
      <w:r>
        <w:t>)</w:t>
      </w:r>
    </w:p>
    <w:p w:rsidR="00627B84" w:rsidRPr="00B175C3" w:rsidRDefault="00627B84" w:rsidP="00B175C3">
      <w:pPr>
        <w:spacing w:line="240" w:lineRule="auto"/>
        <w:jc w:val="both"/>
        <w:rPr>
          <w:rFonts w:ascii="Times New Roman" w:hAnsi="Times New Roman"/>
          <w:i/>
          <w:sz w:val="24"/>
          <w:szCs w:val="24"/>
        </w:rPr>
      </w:pPr>
      <w:r w:rsidRPr="00DB2FDF">
        <w:rPr>
          <w:rFonts w:ascii="Times New Roman" w:hAnsi="Times New Roman"/>
          <w:i/>
          <w:sz w:val="24"/>
          <w:szCs w:val="24"/>
        </w:rPr>
        <w:t>Una nueva clasificación para definir las clases sociales en el Reino Unido, que reemplazará a las tradicionales clases alta, media y trabajadora, será lanzada este miércoles</w:t>
      </w:r>
      <w:r>
        <w:rPr>
          <w:rFonts w:ascii="Times New Roman" w:hAnsi="Times New Roman"/>
          <w:i/>
          <w:sz w:val="24"/>
          <w:szCs w:val="24"/>
        </w:rPr>
        <w:t>”..</w:t>
      </w:r>
      <w:r w:rsidRPr="00DB2FDF">
        <w:rPr>
          <w:rFonts w:ascii="Times New Roman" w:hAnsi="Times New Roman"/>
          <w:i/>
          <w:sz w:val="24"/>
          <w:szCs w:val="24"/>
        </w:rPr>
        <w:t>.</w:t>
      </w:r>
      <w:r w:rsidR="00E32175">
        <w:rPr>
          <w:rFonts w:ascii="Times New Roman" w:hAnsi="Times New Roman"/>
          <w:sz w:val="24"/>
          <w:szCs w:val="24"/>
        </w:rPr>
        <w:t xml:space="preserve"> </w:t>
      </w:r>
      <w:r w:rsidRPr="0047130F">
        <w:rPr>
          <w:rFonts w:ascii="Times New Roman" w:hAnsi="Times New Roman"/>
          <w:sz w:val="24"/>
          <w:szCs w:val="24"/>
          <w:u w:val="single"/>
        </w:rPr>
        <w:t>Reino Unido lanza siete nuevas clases sociales</w:t>
      </w:r>
      <w:r>
        <w:rPr>
          <w:rFonts w:ascii="Times New Roman" w:hAnsi="Times New Roman"/>
          <w:sz w:val="24"/>
          <w:szCs w:val="24"/>
        </w:rPr>
        <w:t xml:space="preserve"> (BBCMundo - </w:t>
      </w:r>
      <w:r w:rsidRPr="0047130F">
        <w:rPr>
          <w:rFonts w:ascii="Times New Roman" w:hAnsi="Times New Roman"/>
          <w:b/>
          <w:sz w:val="24"/>
          <w:szCs w:val="24"/>
        </w:rPr>
        <w:t>3/4/13</w:t>
      </w:r>
      <w:r>
        <w:rPr>
          <w:rFonts w:ascii="Times New Roman" w:hAnsi="Times New Roman"/>
          <w:sz w:val="24"/>
          <w:szCs w:val="24"/>
        </w:rPr>
        <w:t>)</w:t>
      </w:r>
    </w:p>
    <w:p w:rsidR="00E6719D" w:rsidRPr="00B175C3" w:rsidRDefault="00E6719D" w:rsidP="00E6719D">
      <w:pPr>
        <w:pStyle w:val="NormalWeb"/>
        <w:jc w:val="both"/>
        <w:rPr>
          <w:u w:val="single"/>
        </w:rPr>
      </w:pPr>
      <w:r>
        <w:rPr>
          <w:i/>
        </w:rPr>
        <w:t>“</w:t>
      </w:r>
      <w:r w:rsidRPr="007F26A8">
        <w:rPr>
          <w:i/>
        </w:rPr>
        <w:t xml:space="preserve">Ben Bernanke, presidente de la Reserva Federal de EE UU (Fed), lamentaba hace una semana que el repunte en Wall Street no sea un reflejo plenamente certero de que las cosas también van mejor en Main Street, la economía real. La Reserva Federal pone una nueva cifra la brecha. Mientras el índice Dow Jones o el S&amp;P 500 han subido más de un 125% tras la recesión, las familias han recuperado solo el 45% de la riqueza </w:t>
      </w:r>
      <w:r>
        <w:rPr>
          <w:i/>
        </w:rPr>
        <w:t xml:space="preserve">perdida durante las crisis”… </w:t>
      </w:r>
      <w:r w:rsidRPr="00602B0F">
        <w:rPr>
          <w:u w:val="single"/>
        </w:rPr>
        <w:t>Los hogares estadounidenses siguen a la mitad del túnel</w:t>
      </w:r>
      <w:r w:rsidR="00B175C3">
        <w:rPr>
          <w:u w:val="single"/>
        </w:rPr>
        <w:t xml:space="preserve"> </w:t>
      </w:r>
      <w:r w:rsidRPr="00602B0F">
        <w:t xml:space="preserve">(El País - </w:t>
      </w:r>
      <w:r w:rsidRPr="00F1288F">
        <w:rPr>
          <w:b/>
        </w:rPr>
        <w:t>31/5/13</w:t>
      </w:r>
      <w:r w:rsidR="00B175C3">
        <w:t>)</w:t>
      </w:r>
    </w:p>
    <w:p w:rsidR="00E6719D" w:rsidRPr="00E51A08" w:rsidRDefault="00E6719D" w:rsidP="00E6719D">
      <w:pPr>
        <w:pStyle w:val="NormalWeb"/>
        <w:jc w:val="both"/>
        <w:rPr>
          <w:b/>
          <w:color w:val="FF0000"/>
        </w:rPr>
      </w:pPr>
      <w:r>
        <w:rPr>
          <w:i/>
        </w:rPr>
        <w:lastRenderedPageBreak/>
        <w:t>“</w:t>
      </w:r>
      <w:r w:rsidRPr="00E51A08">
        <w:rPr>
          <w:i/>
        </w:rPr>
        <w:t>El desempleo no es único problema que arrastra la economía de EEUU, que cuatro años después de tocar fondo sigue avanzando con gran dificultad. Los trabajadores están viendo además como el dinero que les llega al bolsillo no es suficiente. La remuneración por hora trabajada cayó un 3,8% en el primer trimestre, en lugar de subir un 1,2% como se dijo en la estimación de hace un mes, lo que supone un descenso récord</w:t>
      </w:r>
      <w:r>
        <w:rPr>
          <w:i/>
        </w:rPr>
        <w:t>”..</w:t>
      </w:r>
      <w:r w:rsidRPr="00E51A08">
        <w:rPr>
          <w:i/>
        </w:rPr>
        <w:t>.</w:t>
      </w:r>
      <w:r w:rsidR="00B175C3">
        <w:rPr>
          <w:i/>
        </w:rPr>
        <w:t xml:space="preserve"> </w:t>
      </w:r>
      <w:r w:rsidRPr="00AA13EB">
        <w:rPr>
          <w:u w:val="single"/>
        </w:rPr>
        <w:t>Los salarios en Estados Unidos sufren la mayor caída desde 1947</w:t>
      </w:r>
      <w:r>
        <w:t xml:space="preserve"> (El País - </w:t>
      </w:r>
      <w:r w:rsidRPr="00AA13EB">
        <w:rPr>
          <w:b/>
        </w:rPr>
        <w:t>5/6/13</w:t>
      </w:r>
      <w:r>
        <w:t xml:space="preserve">) </w:t>
      </w:r>
    </w:p>
    <w:p w:rsidR="00627B84" w:rsidRPr="000604D1" w:rsidRDefault="00627B84" w:rsidP="00627B84">
      <w:pPr>
        <w:spacing w:line="240" w:lineRule="auto"/>
        <w:jc w:val="both"/>
        <w:rPr>
          <w:rFonts w:ascii="Times New Roman" w:hAnsi="Times New Roman"/>
          <w:sz w:val="24"/>
          <w:szCs w:val="24"/>
          <w:u w:val="single"/>
        </w:rPr>
      </w:pPr>
      <w:r w:rsidRPr="00B109DC">
        <w:rPr>
          <w:rFonts w:ascii="Times New Roman" w:hAnsi="Times New Roman"/>
          <w:sz w:val="24"/>
          <w:szCs w:val="24"/>
        </w:rPr>
        <w:t>“</w:t>
      </w:r>
      <w:r w:rsidRPr="000604D1">
        <w:rPr>
          <w:rFonts w:ascii="Times New Roman" w:eastAsia="Times New Roman" w:hAnsi="Times New Roman" w:cs="Times New Roman"/>
          <w:i/>
          <w:sz w:val="24"/>
          <w:szCs w:val="24"/>
        </w:rPr>
        <w:t>Aproximadamente una cuarta parte de los trabajadores en Alemania perciben sueldos considerados mínimos, informa en su última edición el semanario</w:t>
      </w:r>
      <w:r w:rsidRPr="000604D1">
        <w:rPr>
          <w:rFonts w:ascii="Times New Roman" w:eastAsia="Times New Roman" w:hAnsi="Times New Roman" w:cs="Times New Roman"/>
          <w:i/>
          <w:iCs/>
          <w:sz w:val="24"/>
          <w:szCs w:val="24"/>
        </w:rPr>
        <w:t xml:space="preserve"> </w:t>
      </w:r>
      <w:r>
        <w:rPr>
          <w:rFonts w:ascii="Times New Roman" w:eastAsia="Times New Roman" w:hAnsi="Times New Roman" w:cs="Times New Roman"/>
          <w:i/>
          <w:iCs/>
          <w:sz w:val="24"/>
          <w:szCs w:val="24"/>
        </w:rPr>
        <w:t>“</w:t>
      </w:r>
      <w:r w:rsidRPr="000604D1">
        <w:rPr>
          <w:rFonts w:ascii="Times New Roman" w:eastAsia="Times New Roman" w:hAnsi="Times New Roman" w:cs="Times New Roman"/>
          <w:i/>
          <w:iCs/>
          <w:sz w:val="24"/>
          <w:szCs w:val="24"/>
        </w:rPr>
        <w:t>Der Spiegel</w:t>
      </w:r>
      <w:r>
        <w:rPr>
          <w:rFonts w:ascii="Times New Roman" w:eastAsia="Times New Roman" w:hAnsi="Times New Roman" w:cs="Times New Roman"/>
          <w:i/>
          <w:iCs/>
          <w:sz w:val="24"/>
          <w:szCs w:val="24"/>
        </w:rPr>
        <w:t>”</w:t>
      </w:r>
      <w:r w:rsidRPr="000604D1">
        <w:rPr>
          <w:rFonts w:ascii="Times New Roman" w:eastAsia="Times New Roman" w:hAnsi="Times New Roman" w:cs="Times New Roman"/>
          <w:i/>
          <w:sz w:val="24"/>
          <w:szCs w:val="24"/>
        </w:rPr>
        <w:t>, lo que sitúa a la primera economía de la UE en la franja de países d</w:t>
      </w:r>
      <w:r>
        <w:rPr>
          <w:rFonts w:ascii="Times New Roman" w:eastAsia="Times New Roman" w:hAnsi="Times New Roman" w:cs="Times New Roman"/>
          <w:i/>
          <w:sz w:val="24"/>
          <w:szCs w:val="24"/>
        </w:rPr>
        <w:t xml:space="preserve">onde se perciben bajos ingresos”… </w:t>
      </w:r>
      <w:r w:rsidRPr="000604D1">
        <w:rPr>
          <w:rFonts w:ascii="Times New Roman" w:hAnsi="Times New Roman" w:cs="Times New Roman"/>
          <w:color w:val="000000"/>
          <w:sz w:val="24"/>
          <w:szCs w:val="24"/>
          <w:u w:val="single"/>
        </w:rPr>
        <w:t>Un 22% de los trabajadores alemanes perciben sueldos mínimos</w:t>
      </w:r>
      <w:r w:rsidRPr="000604D1">
        <w:rPr>
          <w:rFonts w:ascii="Times New Roman" w:hAnsi="Times New Roman" w:cs="Times New Roman"/>
          <w:color w:val="000000"/>
          <w:sz w:val="24"/>
          <w:szCs w:val="24"/>
        </w:rPr>
        <w:t xml:space="preserve"> (El Economista - </w:t>
      </w:r>
      <w:r w:rsidRPr="000604D1">
        <w:rPr>
          <w:rFonts w:ascii="Times New Roman" w:hAnsi="Times New Roman" w:cs="Times New Roman"/>
          <w:b/>
          <w:color w:val="000000"/>
          <w:sz w:val="24"/>
          <w:szCs w:val="24"/>
        </w:rPr>
        <w:t>9/6/13</w:t>
      </w:r>
      <w:r w:rsidRPr="000604D1">
        <w:rPr>
          <w:rFonts w:ascii="Times New Roman" w:hAnsi="Times New Roman" w:cs="Times New Roman"/>
          <w:color w:val="000000"/>
          <w:sz w:val="24"/>
          <w:szCs w:val="24"/>
        </w:rPr>
        <w:t>)</w:t>
      </w:r>
    </w:p>
    <w:p w:rsidR="00B175C3" w:rsidRPr="000604D1" w:rsidRDefault="00B175C3" w:rsidP="00B175C3">
      <w:pPr>
        <w:pStyle w:val="NormalWeb"/>
        <w:jc w:val="both"/>
        <w:rPr>
          <w:i/>
        </w:rPr>
      </w:pPr>
      <w:r>
        <w:rPr>
          <w:i/>
        </w:rPr>
        <w:t>“</w:t>
      </w:r>
      <w:r w:rsidRPr="000604D1">
        <w:rPr>
          <w:i/>
        </w:rPr>
        <w:t xml:space="preserve">¿Durante cuánto tiempo debe trabajar el empleado medio de una empresa para conseguir el mismo salario que su </w:t>
      </w:r>
      <w:r w:rsidRPr="000604D1">
        <w:rPr>
          <w:bCs/>
          <w:i/>
        </w:rPr>
        <w:t>CEO</w:t>
      </w:r>
      <w:r w:rsidRPr="000604D1">
        <w:rPr>
          <w:i/>
        </w:rPr>
        <w:t xml:space="preserve"> adquiere en tan sólo una hora? Según los cálculos realizados por </w:t>
      </w:r>
      <w:r>
        <w:rPr>
          <w:i/>
        </w:rPr>
        <w:t>“</w:t>
      </w:r>
      <w:r w:rsidRPr="000604D1">
        <w:rPr>
          <w:i/>
          <w:iCs/>
        </w:rPr>
        <w:t>The Economist</w:t>
      </w:r>
      <w:r>
        <w:rPr>
          <w:i/>
          <w:iCs/>
        </w:rPr>
        <w:t>”</w:t>
      </w:r>
      <w:r w:rsidRPr="000604D1">
        <w:rPr>
          <w:i/>
          <w:iCs/>
        </w:rPr>
        <w:t xml:space="preserve">, </w:t>
      </w:r>
      <w:r w:rsidRPr="000604D1">
        <w:rPr>
          <w:i/>
        </w:rPr>
        <w:t xml:space="preserve">mucho, muchísimo tiempo más. Tras consultar diversos informes, entre ellos, el de la </w:t>
      </w:r>
      <w:r w:rsidRPr="000604D1">
        <w:rPr>
          <w:bCs/>
          <w:i/>
        </w:rPr>
        <w:t>Federación de Empleadores de Europa</w:t>
      </w:r>
      <w:r w:rsidRPr="000604D1">
        <w:rPr>
          <w:i/>
        </w:rPr>
        <w:t xml:space="preserve">,  </w:t>
      </w:r>
      <w:r w:rsidRPr="000604D1">
        <w:rPr>
          <w:bCs/>
          <w:i/>
        </w:rPr>
        <w:t>Eurostat</w:t>
      </w:r>
      <w:r w:rsidRPr="000604D1">
        <w:rPr>
          <w:i/>
        </w:rPr>
        <w:t xml:space="preserve">, o el del OECD, las conclusiones del semanario británico son las siguientes: En Italia, por ejemplo, un empleado medio ha de trabajar cerca de diez días para alcanzar el salario que su jefe obtiene en una hora (unos 767 euros). Y un trabajador que gana el </w:t>
      </w:r>
      <w:r w:rsidRPr="000604D1">
        <w:rPr>
          <w:bCs/>
          <w:i/>
        </w:rPr>
        <w:t>salario mínimo interprofesional</w:t>
      </w:r>
      <w:r w:rsidRPr="000604D1">
        <w:rPr>
          <w:i/>
        </w:rPr>
        <w:t xml:space="preserve">, necesitará hasta 14 días para lograrlo, es </w:t>
      </w:r>
      <w:r>
        <w:rPr>
          <w:i/>
        </w:rPr>
        <w:t xml:space="preserve">decir aproximadamente 112 horas”… </w:t>
      </w:r>
      <w:r w:rsidRPr="00FD3BC4">
        <w:rPr>
          <w:u w:val="single"/>
        </w:rPr>
        <w:t>Trabaja 60 horas…y cobrarás lo que el CEO de tu empresa gana en una sola</w:t>
      </w:r>
      <w:r>
        <w:t xml:space="preserve"> (El Confidencial - </w:t>
      </w:r>
      <w:r w:rsidRPr="00FD3BC4">
        <w:rPr>
          <w:b/>
        </w:rPr>
        <w:t>13/6/13</w:t>
      </w:r>
      <w:r>
        <w:t>)</w:t>
      </w:r>
    </w:p>
    <w:p w:rsidR="00B175C3" w:rsidRPr="00516C11" w:rsidRDefault="00B175C3" w:rsidP="00B175C3">
      <w:pPr>
        <w:pStyle w:val="NormalWeb"/>
        <w:jc w:val="both"/>
        <w:rPr>
          <w:i/>
        </w:rPr>
      </w:pPr>
      <w:r>
        <w:rPr>
          <w:i/>
        </w:rPr>
        <w:t>(España) “</w:t>
      </w:r>
      <w:r w:rsidRPr="00516C11">
        <w:rPr>
          <w:i/>
        </w:rPr>
        <w:t>Emergen casos de niños con alimentación deficiente. Un 16% de los menores vive en hogares con pobreza severa. Los pediatras avisan de los riesgos sanitarios y escolares de la malnutrición</w:t>
      </w:r>
      <w:r>
        <w:rPr>
          <w:i/>
        </w:rPr>
        <w:t>”…</w:t>
      </w:r>
      <w:r>
        <w:t xml:space="preserve"> </w:t>
      </w:r>
      <w:r w:rsidRPr="00E6539D">
        <w:rPr>
          <w:u w:val="single"/>
        </w:rPr>
        <w:t>El hambre se cuela en el colegio</w:t>
      </w:r>
      <w:r>
        <w:t xml:space="preserve"> (El País - </w:t>
      </w:r>
      <w:r w:rsidRPr="00E6539D">
        <w:rPr>
          <w:b/>
        </w:rPr>
        <w:t>15/6/13</w:t>
      </w:r>
      <w:r>
        <w:t>)</w:t>
      </w:r>
    </w:p>
    <w:p w:rsidR="00AB581E" w:rsidRPr="00B175C3" w:rsidRDefault="00B175C3" w:rsidP="00B175C3">
      <w:pPr>
        <w:shd w:val="clear" w:color="auto" w:fill="FFFFFF"/>
        <w:spacing w:before="100" w:beforeAutospacing="1" w:after="255" w:line="240" w:lineRule="auto"/>
        <w:jc w:val="both"/>
        <w:rPr>
          <w:rFonts w:ascii="Times New Roman" w:hAnsi="Times New Roman" w:cs="Times New Roman"/>
          <w:sz w:val="24"/>
          <w:szCs w:val="24"/>
        </w:rPr>
      </w:pPr>
      <w:r>
        <w:rPr>
          <w:rFonts w:ascii="Times New Roman" w:eastAsia="Times New Roman" w:hAnsi="Times New Roman" w:cs="Times New Roman"/>
          <w:i/>
          <w:sz w:val="24"/>
          <w:szCs w:val="24"/>
        </w:rPr>
        <w:t>“</w:t>
      </w:r>
      <w:r w:rsidRPr="00BE498F">
        <w:rPr>
          <w:rFonts w:ascii="Times New Roman" w:eastAsia="Times New Roman" w:hAnsi="Times New Roman" w:cs="Times New Roman"/>
          <w:i/>
          <w:sz w:val="24"/>
          <w:szCs w:val="24"/>
        </w:rPr>
        <w:t xml:space="preserve">Llevan existiendo décadas, pero nunca antes se había hablado tanto de ellos. Los llamados contratos “sin horas” (o </w:t>
      </w:r>
      <w:r w:rsidRPr="00BE498F">
        <w:rPr>
          <w:rFonts w:ascii="Times New Roman" w:eastAsia="Times New Roman" w:hAnsi="Times New Roman" w:cs="Times New Roman"/>
          <w:i/>
          <w:iCs/>
          <w:sz w:val="24"/>
          <w:szCs w:val="24"/>
        </w:rPr>
        <w:t>zero-hours contracts</w:t>
      </w:r>
      <w:r w:rsidRPr="00BE498F">
        <w:rPr>
          <w:rFonts w:ascii="Times New Roman" w:eastAsia="Times New Roman" w:hAnsi="Times New Roman" w:cs="Times New Roman"/>
          <w:i/>
          <w:sz w:val="24"/>
          <w:szCs w:val="24"/>
        </w:rPr>
        <w:t xml:space="preserve">) se han convertido en los protagonistas del verano después de que el gobierno británico anunciase el pasado junio la formación de una comisión para investigar </w:t>
      </w:r>
      <w:r w:rsidRPr="00BE498F">
        <w:rPr>
          <w:rFonts w:ascii="Times New Roman" w:eastAsia="Times New Roman" w:hAnsi="Times New Roman" w:cs="Times New Roman"/>
          <w:bCs/>
          <w:i/>
          <w:sz w:val="24"/>
          <w:szCs w:val="24"/>
        </w:rPr>
        <w:t>si estaban sirviendo de herramientas de explotación laboral</w:t>
      </w:r>
      <w:r w:rsidRPr="00BE498F">
        <w:rPr>
          <w:rFonts w:ascii="Times New Roman" w:eastAsia="Times New Roman" w:hAnsi="Times New Roman" w:cs="Times New Roman"/>
          <w:i/>
          <w:sz w:val="24"/>
          <w:szCs w:val="24"/>
        </w:rPr>
        <w:t>. Al mismo tiempo, medios como</w:t>
      </w:r>
      <w:r>
        <w:rPr>
          <w:rFonts w:ascii="Times New Roman" w:eastAsia="Times New Roman" w:hAnsi="Times New Roman" w:cs="Times New Roman"/>
          <w:i/>
          <w:sz w:val="24"/>
          <w:szCs w:val="24"/>
        </w:rPr>
        <w:t xml:space="preserve"> “</w:t>
      </w:r>
      <w:r w:rsidRPr="00BE498F">
        <w:rPr>
          <w:rFonts w:ascii="Times New Roman" w:eastAsia="Times New Roman" w:hAnsi="Times New Roman" w:cs="Times New Roman"/>
          <w:i/>
          <w:iCs/>
          <w:sz w:val="24"/>
          <w:szCs w:val="24"/>
        </w:rPr>
        <w:t>The Guardian</w:t>
      </w:r>
      <w:r>
        <w:rPr>
          <w:rFonts w:ascii="Times New Roman" w:eastAsia="Times New Roman" w:hAnsi="Times New Roman" w:cs="Times New Roman"/>
          <w:i/>
          <w:iCs/>
          <w:sz w:val="24"/>
          <w:szCs w:val="24"/>
        </w:rPr>
        <w:t>”</w:t>
      </w:r>
      <w:r w:rsidRPr="00BE498F">
        <w:rPr>
          <w:rFonts w:ascii="Times New Roman" w:eastAsia="Times New Roman" w:hAnsi="Times New Roman" w:cs="Times New Roman"/>
          <w:i/>
          <w:sz w:val="24"/>
          <w:szCs w:val="24"/>
        </w:rPr>
        <w:t xml:space="preserve"> o </w:t>
      </w:r>
      <w:r>
        <w:rPr>
          <w:rFonts w:ascii="Times New Roman" w:eastAsia="Times New Roman" w:hAnsi="Times New Roman" w:cs="Times New Roman"/>
          <w:i/>
          <w:sz w:val="24"/>
          <w:szCs w:val="24"/>
        </w:rPr>
        <w:t>“</w:t>
      </w:r>
      <w:r w:rsidRPr="00BE498F">
        <w:rPr>
          <w:rFonts w:ascii="Times New Roman" w:eastAsia="Times New Roman" w:hAnsi="Times New Roman" w:cs="Times New Roman"/>
          <w:i/>
          <w:iCs/>
          <w:sz w:val="24"/>
          <w:szCs w:val="24"/>
        </w:rPr>
        <w:t>The Daily Mail</w:t>
      </w:r>
      <w:r>
        <w:rPr>
          <w:rFonts w:ascii="Times New Roman" w:eastAsia="Times New Roman" w:hAnsi="Times New Roman" w:cs="Times New Roman"/>
          <w:i/>
          <w:iCs/>
          <w:sz w:val="24"/>
          <w:szCs w:val="24"/>
        </w:rPr>
        <w:t>”</w:t>
      </w:r>
      <w:r w:rsidRPr="00BE498F">
        <w:rPr>
          <w:rFonts w:ascii="Times New Roman" w:eastAsia="Times New Roman" w:hAnsi="Times New Roman" w:cs="Times New Roman"/>
          <w:i/>
          <w:sz w:val="24"/>
          <w:szCs w:val="24"/>
        </w:rPr>
        <w:t xml:space="preserve"> han expuesto a la luz pública algunas de las vergüenzas de las grandes compañías relacionadas con este tipo de contratos que se cree puede haber firmado un millón de británicos</w:t>
      </w:r>
      <w:r>
        <w:rPr>
          <w:rFonts w:ascii="Times New Roman" w:eastAsia="Times New Roman" w:hAnsi="Times New Roman" w:cs="Times New Roman"/>
          <w:i/>
          <w:sz w:val="24"/>
          <w:szCs w:val="24"/>
        </w:rPr>
        <w:t>..</w:t>
      </w:r>
      <w:r w:rsidRPr="00BE498F">
        <w:rPr>
          <w:rFonts w:ascii="Times New Roman" w:eastAsia="Times New Roman" w:hAnsi="Times New Roman" w:cs="Times New Roman"/>
          <w:i/>
          <w:sz w:val="24"/>
          <w:szCs w:val="24"/>
        </w:rPr>
        <w:t>.</w:t>
      </w:r>
      <w:r>
        <w:rPr>
          <w:rFonts w:ascii="Times New Roman" w:hAnsi="Times New Roman" w:cs="Times New Roman"/>
          <w:sz w:val="24"/>
          <w:szCs w:val="24"/>
        </w:rPr>
        <w:t xml:space="preserve"> </w:t>
      </w:r>
      <w:r w:rsidRPr="00D17489">
        <w:rPr>
          <w:rFonts w:ascii="Times New Roman" w:hAnsi="Times New Roman" w:cs="Times New Roman"/>
          <w:sz w:val="24"/>
          <w:szCs w:val="24"/>
          <w:u w:val="single"/>
        </w:rPr>
        <w:t>El contrato “sin horas” de las empresas británicas: ¿flexibilidad o esclavitud?</w:t>
      </w:r>
      <w:r>
        <w:rPr>
          <w:rFonts w:ascii="Times New Roman" w:hAnsi="Times New Roman" w:cs="Times New Roman"/>
          <w:sz w:val="24"/>
          <w:szCs w:val="24"/>
        </w:rPr>
        <w:t xml:space="preserve"> (El Confidencial - </w:t>
      </w:r>
      <w:r w:rsidRPr="00D17489">
        <w:rPr>
          <w:rFonts w:ascii="Times New Roman" w:hAnsi="Times New Roman" w:cs="Times New Roman"/>
          <w:b/>
          <w:sz w:val="24"/>
          <w:szCs w:val="24"/>
        </w:rPr>
        <w:t>7/8/13</w:t>
      </w:r>
      <w:r>
        <w:rPr>
          <w:rFonts w:ascii="Times New Roman" w:hAnsi="Times New Roman" w:cs="Times New Roman"/>
          <w:sz w:val="24"/>
          <w:szCs w:val="24"/>
        </w:rPr>
        <w:t>)</w:t>
      </w:r>
    </w:p>
    <w:p w:rsidR="00AB581E" w:rsidRDefault="00CF0DDF" w:rsidP="00CF0DDF">
      <w:pPr>
        <w:spacing w:line="240" w:lineRule="auto"/>
        <w:jc w:val="both"/>
        <w:rPr>
          <w:rFonts w:ascii="Times New Roman" w:hAnsi="Times New Roman" w:cs="Times New Roman"/>
          <w:sz w:val="24"/>
          <w:szCs w:val="24"/>
        </w:rPr>
      </w:pPr>
      <w:r w:rsidRPr="00CF0DDF">
        <w:rPr>
          <w:rFonts w:ascii="Times New Roman" w:hAnsi="Times New Roman" w:cs="Times New Roman"/>
          <w:i/>
          <w:sz w:val="24"/>
          <w:szCs w:val="24"/>
        </w:rPr>
        <w:t>“La organización internacional Save the Children, conocida por ayudar a algunas de las familias más pobres del mundo, lanzó su primer llamado para ayudar a los niños de Reino Unido. Save the Children dice que los niños más pobres de Reino Unido están sufriendo por la recesión, sin comidas calientes regulares o zapatos nuevos”...</w:t>
      </w:r>
      <w:r w:rsidR="00B175C3">
        <w:rPr>
          <w:rFonts w:ascii="Times New Roman" w:hAnsi="Times New Roman" w:cs="Times New Roman"/>
          <w:sz w:val="24"/>
          <w:szCs w:val="24"/>
        </w:rPr>
        <w:t xml:space="preserve"> </w:t>
      </w:r>
      <w:r w:rsidRPr="007C680A">
        <w:rPr>
          <w:rFonts w:ascii="Times New Roman" w:hAnsi="Times New Roman" w:cs="Times New Roman"/>
          <w:sz w:val="24"/>
          <w:szCs w:val="24"/>
          <w:u w:val="single"/>
        </w:rPr>
        <w:t>ONG que combate el hambre en países pobres ahora se fija en Reino Unido</w:t>
      </w:r>
      <w:r>
        <w:rPr>
          <w:rFonts w:ascii="Times New Roman" w:hAnsi="Times New Roman" w:cs="Times New Roman"/>
          <w:sz w:val="24"/>
          <w:szCs w:val="24"/>
        </w:rPr>
        <w:t xml:space="preserve"> (BBCMundo - </w:t>
      </w:r>
      <w:r w:rsidRPr="007C680A">
        <w:rPr>
          <w:rFonts w:ascii="Times New Roman" w:hAnsi="Times New Roman" w:cs="Times New Roman"/>
          <w:b/>
          <w:sz w:val="24"/>
          <w:szCs w:val="24"/>
        </w:rPr>
        <w:t>5/9/12</w:t>
      </w:r>
      <w:r>
        <w:rPr>
          <w:rFonts w:ascii="Times New Roman" w:hAnsi="Times New Roman" w:cs="Times New Roman"/>
          <w:sz w:val="24"/>
          <w:szCs w:val="24"/>
        </w:rPr>
        <w:t xml:space="preserve">) </w:t>
      </w:r>
    </w:p>
    <w:p w:rsidR="00CF0DDF" w:rsidRDefault="00CF0DDF" w:rsidP="00CF0DDF">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CF0DDF">
        <w:rPr>
          <w:rFonts w:ascii="Times New Roman" w:hAnsi="Times New Roman" w:cs="Times New Roman"/>
          <w:i/>
          <w:sz w:val="24"/>
          <w:szCs w:val="24"/>
        </w:rPr>
        <w:t xml:space="preserve">Cristina Azcona (Pamplona 1965), pediatra y especialista en endocrinología y nutrición de la Clínica de la Universidad de Navarra, incide en la importancia de que los niños lleven una alimentación correcta desde la infancia, años clave para la formación del cerebro. “Deben hacer cuatro comidas al día: desayuno, comida, </w:t>
      </w:r>
      <w:r w:rsidRPr="00CF0DDF">
        <w:rPr>
          <w:rFonts w:ascii="Times New Roman" w:hAnsi="Times New Roman" w:cs="Times New Roman"/>
          <w:i/>
          <w:sz w:val="24"/>
          <w:szCs w:val="24"/>
        </w:rPr>
        <w:lastRenderedPageBreak/>
        <w:t>merienda y cena”, resalta</w:t>
      </w:r>
      <w:r>
        <w:rPr>
          <w:rFonts w:ascii="Times New Roman" w:hAnsi="Times New Roman" w:cs="Times New Roman"/>
          <w:i/>
          <w:sz w:val="24"/>
          <w:szCs w:val="24"/>
        </w:rPr>
        <w:t>”..</w:t>
      </w:r>
      <w:r w:rsidRPr="00CF0DDF">
        <w:rPr>
          <w:rFonts w:ascii="Times New Roman" w:hAnsi="Times New Roman" w:cs="Times New Roman"/>
          <w:i/>
          <w:sz w:val="24"/>
          <w:szCs w:val="24"/>
        </w:rPr>
        <w:t>.</w:t>
      </w:r>
      <w:r w:rsidRPr="00CF0DDF">
        <w:rPr>
          <w:rFonts w:ascii="Times New Roman" w:hAnsi="Times New Roman" w:cs="Times New Roman"/>
          <w:sz w:val="24"/>
          <w:szCs w:val="24"/>
        </w:rPr>
        <w:t xml:space="preserve"> </w:t>
      </w:r>
      <w:r w:rsidRPr="00C94495">
        <w:rPr>
          <w:rFonts w:ascii="Times New Roman" w:hAnsi="Times New Roman" w:cs="Times New Roman"/>
          <w:sz w:val="24"/>
          <w:szCs w:val="24"/>
        </w:rPr>
        <w:t>“</w:t>
      </w:r>
      <w:r w:rsidRPr="00C94495">
        <w:rPr>
          <w:rFonts w:ascii="Times New Roman" w:hAnsi="Times New Roman" w:cs="Times New Roman"/>
          <w:sz w:val="24"/>
          <w:szCs w:val="24"/>
          <w:u w:val="single"/>
        </w:rPr>
        <w:t>La mala nutrición afecta al desarrollo cerebral del niño</w:t>
      </w:r>
      <w:r w:rsidRPr="00C94495">
        <w:rPr>
          <w:rFonts w:ascii="Times New Roman" w:hAnsi="Times New Roman" w:cs="Times New Roman"/>
          <w:sz w:val="24"/>
          <w:szCs w:val="24"/>
        </w:rPr>
        <w:t>”</w:t>
      </w:r>
      <w:r>
        <w:rPr>
          <w:rFonts w:ascii="Times New Roman" w:hAnsi="Times New Roman" w:cs="Times New Roman"/>
          <w:sz w:val="24"/>
          <w:szCs w:val="24"/>
        </w:rPr>
        <w:t xml:space="preserve"> (El País - </w:t>
      </w:r>
      <w:r w:rsidRPr="00C94495">
        <w:rPr>
          <w:rFonts w:ascii="Times New Roman" w:hAnsi="Times New Roman" w:cs="Times New Roman"/>
          <w:b/>
          <w:sz w:val="24"/>
          <w:szCs w:val="24"/>
        </w:rPr>
        <w:t>18/4/13</w:t>
      </w:r>
      <w:r>
        <w:rPr>
          <w:rFonts w:ascii="Times New Roman" w:hAnsi="Times New Roman" w:cs="Times New Roman"/>
          <w:sz w:val="24"/>
          <w:szCs w:val="24"/>
        </w:rPr>
        <w:t>)</w:t>
      </w:r>
    </w:p>
    <w:p w:rsidR="00CF0DDF" w:rsidRDefault="00CF0DDF" w:rsidP="00CF0DDF">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CF0DDF">
        <w:rPr>
          <w:rFonts w:ascii="Times New Roman" w:hAnsi="Times New Roman" w:cs="Times New Roman"/>
          <w:i/>
          <w:sz w:val="24"/>
          <w:szCs w:val="24"/>
        </w:rPr>
        <w:t>El 10% de los alumnos griegos de educación primaria y media padecen lo que los profesionales de la salud pública denominan “inseguridad alimentaria”</w:t>
      </w:r>
      <w:r>
        <w:rPr>
          <w:rFonts w:ascii="Times New Roman" w:hAnsi="Times New Roman" w:cs="Times New Roman"/>
          <w:i/>
          <w:sz w:val="24"/>
          <w:szCs w:val="24"/>
        </w:rPr>
        <w:t>”…</w:t>
      </w:r>
      <w:r>
        <w:rPr>
          <w:rFonts w:ascii="Times New Roman" w:hAnsi="Times New Roman" w:cs="Times New Roman"/>
          <w:sz w:val="24"/>
          <w:szCs w:val="24"/>
        </w:rPr>
        <w:t xml:space="preserve"> </w:t>
      </w:r>
      <w:r w:rsidRPr="00C94495">
        <w:rPr>
          <w:rFonts w:ascii="Times New Roman" w:hAnsi="Times New Roman" w:cs="Times New Roman"/>
          <w:sz w:val="24"/>
          <w:szCs w:val="24"/>
          <w:u w:val="single"/>
        </w:rPr>
        <w:t>Cada vez más niños pasan hambre en Grecia</w:t>
      </w:r>
      <w:r>
        <w:rPr>
          <w:rFonts w:ascii="Times New Roman" w:hAnsi="Times New Roman" w:cs="Times New Roman"/>
          <w:sz w:val="24"/>
          <w:szCs w:val="24"/>
        </w:rPr>
        <w:t xml:space="preserve"> (El País - </w:t>
      </w:r>
      <w:r w:rsidRPr="00C94495">
        <w:rPr>
          <w:rFonts w:ascii="Times New Roman" w:hAnsi="Times New Roman" w:cs="Times New Roman"/>
          <w:b/>
          <w:sz w:val="24"/>
          <w:szCs w:val="24"/>
        </w:rPr>
        <w:t>18/4/13</w:t>
      </w:r>
      <w:r>
        <w:rPr>
          <w:rFonts w:ascii="Times New Roman" w:hAnsi="Times New Roman" w:cs="Times New Roman"/>
          <w:sz w:val="24"/>
          <w:szCs w:val="24"/>
        </w:rPr>
        <w:t>)</w:t>
      </w:r>
    </w:p>
    <w:p w:rsidR="00CF0DDF" w:rsidRDefault="00CF0DDF" w:rsidP="00CF0DDF">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CF0DDF">
        <w:rPr>
          <w:rFonts w:ascii="Times New Roman" w:hAnsi="Times New Roman" w:cs="Times New Roman"/>
          <w:i/>
          <w:sz w:val="24"/>
          <w:szCs w:val="24"/>
        </w:rPr>
        <w:t>España es el segundo país de la Unión Europea (UE) con el mayor índice de pobreza infantil, superada solo por Rumanía, según revela el informe de Cáritas Europa, presentado hoy en Atenas, sobre el impacto social de las medidas de austeridad aplicadas en los países más golpeados por la crisis</w:t>
      </w:r>
      <w:r>
        <w:rPr>
          <w:rFonts w:ascii="Times New Roman" w:hAnsi="Times New Roman" w:cs="Times New Roman"/>
          <w:i/>
          <w:sz w:val="24"/>
          <w:szCs w:val="24"/>
        </w:rPr>
        <w:t>”..</w:t>
      </w:r>
      <w:r w:rsidRPr="00CF0DDF">
        <w:rPr>
          <w:rFonts w:ascii="Times New Roman" w:hAnsi="Times New Roman" w:cs="Times New Roman"/>
          <w:i/>
          <w:sz w:val="24"/>
          <w:szCs w:val="24"/>
        </w:rPr>
        <w:t>.</w:t>
      </w:r>
      <w:r>
        <w:rPr>
          <w:rFonts w:ascii="Times New Roman" w:hAnsi="Times New Roman" w:cs="Times New Roman"/>
          <w:sz w:val="24"/>
          <w:szCs w:val="24"/>
        </w:rPr>
        <w:t xml:space="preserve"> </w:t>
      </w:r>
      <w:r w:rsidRPr="00180204">
        <w:rPr>
          <w:rFonts w:ascii="Times New Roman" w:hAnsi="Times New Roman" w:cs="Times New Roman"/>
          <w:sz w:val="24"/>
          <w:szCs w:val="24"/>
          <w:u w:val="single"/>
        </w:rPr>
        <w:t>Informe Cáritas Europa: España, segundo país con mayor índice de pobreza infantil</w:t>
      </w:r>
      <w:r>
        <w:rPr>
          <w:rFonts w:ascii="Times New Roman" w:hAnsi="Times New Roman" w:cs="Times New Roman"/>
          <w:sz w:val="24"/>
          <w:szCs w:val="24"/>
        </w:rPr>
        <w:t xml:space="preserve"> (E</w:t>
      </w:r>
      <w:r w:rsidR="00310BF8">
        <w:rPr>
          <w:rFonts w:ascii="Times New Roman" w:hAnsi="Times New Roman" w:cs="Times New Roman"/>
          <w:sz w:val="24"/>
          <w:szCs w:val="24"/>
        </w:rPr>
        <w:t>l</w:t>
      </w:r>
      <w:r>
        <w:rPr>
          <w:rFonts w:ascii="Times New Roman" w:hAnsi="Times New Roman" w:cs="Times New Roman"/>
          <w:sz w:val="24"/>
          <w:szCs w:val="24"/>
        </w:rPr>
        <w:t xml:space="preserve"> H</w:t>
      </w:r>
      <w:r w:rsidR="00310BF8">
        <w:rPr>
          <w:rFonts w:ascii="Times New Roman" w:hAnsi="Times New Roman" w:cs="Times New Roman"/>
          <w:sz w:val="24"/>
          <w:szCs w:val="24"/>
        </w:rPr>
        <w:t>uffington Post/Efe</w:t>
      </w:r>
      <w:r>
        <w:rPr>
          <w:rFonts w:ascii="Times New Roman" w:hAnsi="Times New Roman" w:cs="Times New Roman"/>
          <w:sz w:val="24"/>
          <w:szCs w:val="24"/>
        </w:rPr>
        <w:t xml:space="preserve"> - </w:t>
      </w:r>
      <w:r w:rsidR="00310BF8">
        <w:rPr>
          <w:rFonts w:ascii="Times New Roman" w:hAnsi="Times New Roman" w:cs="Times New Roman"/>
          <w:b/>
          <w:sz w:val="24"/>
          <w:szCs w:val="24"/>
        </w:rPr>
        <w:t>27/3/</w:t>
      </w:r>
      <w:r w:rsidRPr="00180204">
        <w:rPr>
          <w:rFonts w:ascii="Times New Roman" w:hAnsi="Times New Roman" w:cs="Times New Roman"/>
          <w:b/>
          <w:sz w:val="24"/>
          <w:szCs w:val="24"/>
        </w:rPr>
        <w:t>14</w:t>
      </w:r>
      <w:r>
        <w:rPr>
          <w:rFonts w:ascii="Times New Roman" w:hAnsi="Times New Roman" w:cs="Times New Roman"/>
          <w:sz w:val="24"/>
          <w:szCs w:val="24"/>
        </w:rPr>
        <w:t>)</w:t>
      </w:r>
    </w:p>
    <w:p w:rsidR="00AB581E" w:rsidRDefault="00AB581E" w:rsidP="00AB581E">
      <w:pPr>
        <w:spacing w:line="240" w:lineRule="auto"/>
        <w:jc w:val="both"/>
        <w:rPr>
          <w:rFonts w:ascii="Times New Roman" w:hAnsi="Times New Roman" w:cs="Times New Roman"/>
          <w:sz w:val="24"/>
          <w:szCs w:val="24"/>
        </w:rPr>
      </w:pPr>
      <w:r w:rsidRPr="00AB581E">
        <w:rPr>
          <w:rFonts w:ascii="Times New Roman" w:hAnsi="Times New Roman" w:cs="Times New Roman"/>
          <w:i/>
          <w:sz w:val="24"/>
          <w:szCs w:val="24"/>
        </w:rPr>
        <w:t xml:space="preserve">“¿Tiene sentido que una niña no pueda ir a la escuela? ¿Que se vea obligada a casarse cuando aún es una niña o una adolescente? ¿Que un niño muera de sarampión porque hasta él no ha llegado la vacuna que lo evita? ¿Que un bebé esté condenado a la desnutrición? ¿O que un niño que vive en un país rico pase necesidades básicas y no tenga las mismas oportunidades de desarrollo que la mayoría de los niños de su país? ¿Quién le encuentra sentido a estas situaciones? Seguramente nadie, pero la realidad es tozuda: la infancia, en todo el mundo, paga las facturas de las desigualdades y de la falta de equidad”… </w:t>
      </w:r>
      <w:r w:rsidRPr="008A0E80">
        <w:rPr>
          <w:rFonts w:ascii="Times New Roman" w:hAnsi="Times New Roman" w:cs="Times New Roman"/>
          <w:sz w:val="24"/>
          <w:szCs w:val="24"/>
          <w:u w:val="single"/>
        </w:rPr>
        <w:t>Preguntas fáciles alrededor de la infancia</w:t>
      </w:r>
      <w:r>
        <w:rPr>
          <w:rFonts w:ascii="Times New Roman" w:hAnsi="Times New Roman" w:cs="Times New Roman"/>
          <w:sz w:val="24"/>
          <w:szCs w:val="24"/>
        </w:rPr>
        <w:t xml:space="preserve"> (El País - </w:t>
      </w:r>
      <w:r w:rsidRPr="008A0E80">
        <w:rPr>
          <w:rFonts w:ascii="Times New Roman" w:hAnsi="Times New Roman" w:cs="Times New Roman"/>
          <w:b/>
          <w:sz w:val="24"/>
          <w:szCs w:val="24"/>
        </w:rPr>
        <w:t>8/7/14</w:t>
      </w:r>
      <w:r>
        <w:rPr>
          <w:rFonts w:ascii="Times New Roman" w:hAnsi="Times New Roman" w:cs="Times New Roman"/>
          <w:sz w:val="24"/>
          <w:szCs w:val="24"/>
        </w:rPr>
        <w:t>)</w:t>
      </w:r>
    </w:p>
    <w:p w:rsidR="00310BF8" w:rsidRDefault="00310BF8" w:rsidP="00AB581E">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310BF8">
        <w:rPr>
          <w:rFonts w:ascii="Times New Roman" w:hAnsi="Times New Roman" w:cs="Times New Roman"/>
          <w:i/>
          <w:sz w:val="24"/>
          <w:szCs w:val="24"/>
        </w:rPr>
        <w:t>En las familias que no tienen suficientes recursos económicos para vivir, se produce un tipo de estrés tóxico. Maleni, se retrasa mucho en el pago de los recibos de la vivienda y de las compras a plazos que hizo cuando tenía trabajo. Estudió para maestra y trabajó de cajera en una gran superficie. Esta gaditana guapa, a pesar de las puñaladas que da la vida, es la madre de Juanito (Cádiz, 5 años). Este invierno no ha podido mantener caliente el partidito donde viven ella y su hijo, en el barrio de La Viña, el del Carnaval. Maleni quiere a Juanito con locura pero no puede darle una comida de carne, pollo o pescado cada dos días. Entre ella y sus cuatro amigas o no tienen coche, o carecen de lavadora, o de tele o no disponen de teléfono. Ninguna de ellas ha ido de vacaciones desde 2009, cuando todo empezó a ir peor. “La Caleta, ese es nuestro veraneo”</w:t>
      </w:r>
      <w:r>
        <w:rPr>
          <w:rFonts w:ascii="Times New Roman" w:hAnsi="Times New Roman" w:cs="Times New Roman"/>
          <w:i/>
          <w:sz w:val="24"/>
          <w:szCs w:val="24"/>
        </w:rPr>
        <w:t>”..</w:t>
      </w:r>
      <w:r w:rsidRPr="00310BF8">
        <w:rPr>
          <w:rFonts w:ascii="Times New Roman" w:hAnsi="Times New Roman" w:cs="Times New Roman"/>
          <w:i/>
          <w:sz w:val="24"/>
          <w:szCs w:val="24"/>
        </w:rPr>
        <w:t>.</w:t>
      </w:r>
      <w:r>
        <w:rPr>
          <w:rFonts w:ascii="Times New Roman" w:hAnsi="Times New Roman" w:cs="Times New Roman"/>
          <w:i/>
          <w:sz w:val="24"/>
          <w:szCs w:val="24"/>
        </w:rPr>
        <w:t xml:space="preserve"> </w:t>
      </w:r>
      <w:r w:rsidRPr="008A0E80">
        <w:rPr>
          <w:rFonts w:ascii="Times New Roman" w:hAnsi="Times New Roman" w:cs="Times New Roman"/>
          <w:sz w:val="24"/>
          <w:szCs w:val="24"/>
          <w:u w:val="single"/>
        </w:rPr>
        <w:t>Galopando sobre Juanito y su madre. Más sobre pobreza infantil</w:t>
      </w:r>
      <w:r>
        <w:rPr>
          <w:rFonts w:ascii="Times New Roman" w:hAnsi="Times New Roman" w:cs="Times New Roman"/>
          <w:sz w:val="24"/>
          <w:szCs w:val="24"/>
        </w:rPr>
        <w:t xml:space="preserve"> (El País - </w:t>
      </w:r>
      <w:r w:rsidRPr="008A0E80">
        <w:rPr>
          <w:rFonts w:ascii="Times New Roman" w:hAnsi="Times New Roman" w:cs="Times New Roman"/>
          <w:b/>
          <w:sz w:val="24"/>
          <w:szCs w:val="24"/>
        </w:rPr>
        <w:t>25/7/14</w:t>
      </w:r>
      <w:r>
        <w:rPr>
          <w:rFonts w:ascii="Times New Roman" w:hAnsi="Times New Roman" w:cs="Times New Roman"/>
          <w:sz w:val="24"/>
          <w:szCs w:val="24"/>
        </w:rPr>
        <w:t>)</w:t>
      </w:r>
    </w:p>
    <w:p w:rsidR="00E32175" w:rsidRPr="0089085C" w:rsidRDefault="00E32175" w:rsidP="0089085C">
      <w:pPr>
        <w:pStyle w:val="NormalWeb"/>
        <w:jc w:val="both"/>
        <w:rPr>
          <w:u w:val="single"/>
        </w:rPr>
      </w:pPr>
      <w:r w:rsidRPr="004C06FA">
        <w:rPr>
          <w:u w:val="single"/>
        </w:rPr>
        <w:t>Desnutrición</w:t>
      </w:r>
      <w:r w:rsidR="0089085C">
        <w:rPr>
          <w:u w:val="single"/>
        </w:rPr>
        <w:t>: el futuro robado (ahorrando con la alimentación y la salud</w:t>
      </w:r>
      <w:r w:rsidR="0089085C" w:rsidRPr="00516C11">
        <w:rPr>
          <w:u w:val="single"/>
        </w:rPr>
        <w:t xml:space="preserve"> infantil)</w:t>
      </w:r>
    </w:p>
    <w:p w:rsidR="00E32175" w:rsidRDefault="00E32175" w:rsidP="00E32175">
      <w:pPr>
        <w:spacing w:line="240" w:lineRule="auto"/>
        <w:jc w:val="both"/>
        <w:rPr>
          <w:rFonts w:ascii="Times New Roman" w:hAnsi="Times New Roman" w:cs="Times New Roman"/>
          <w:sz w:val="24"/>
          <w:szCs w:val="24"/>
        </w:rPr>
      </w:pPr>
      <w:r w:rsidRPr="00C94495">
        <w:rPr>
          <w:rFonts w:ascii="Times New Roman" w:hAnsi="Times New Roman" w:cs="Times New Roman"/>
          <w:sz w:val="24"/>
          <w:szCs w:val="24"/>
        </w:rPr>
        <w:t xml:space="preserve">La desnutrición es una enfermedad causada por una dieta inapropiada, hipocalórica e </w:t>
      </w:r>
      <w:r>
        <w:rPr>
          <w:rFonts w:ascii="Times New Roman" w:hAnsi="Times New Roman" w:cs="Times New Roman"/>
          <w:sz w:val="24"/>
          <w:szCs w:val="24"/>
        </w:rPr>
        <w:t>hipo</w:t>
      </w:r>
      <w:r w:rsidRPr="00C94495">
        <w:rPr>
          <w:rFonts w:ascii="Times New Roman" w:hAnsi="Times New Roman" w:cs="Times New Roman"/>
          <w:sz w:val="24"/>
          <w:szCs w:val="24"/>
        </w:rPr>
        <w:t>proteica. Ocurre principalmente entre individuos de bajos recursos y principalmente en niños de países subdesarrollados.</w:t>
      </w:r>
      <w:r>
        <w:rPr>
          <w:rFonts w:ascii="Times New Roman" w:hAnsi="Times New Roman" w:cs="Times New Roman"/>
          <w:sz w:val="24"/>
          <w:szCs w:val="24"/>
        </w:rPr>
        <w:t xml:space="preserve"> Ahora ya sabemos, lamentablemente, que también está ocurriendo en los países avanzados (en vías de subdesarrollo).</w:t>
      </w:r>
    </w:p>
    <w:p w:rsidR="00E32175" w:rsidRPr="00C94495" w:rsidRDefault="00E32175" w:rsidP="00E32175">
      <w:pPr>
        <w:spacing w:line="240" w:lineRule="auto"/>
        <w:jc w:val="both"/>
        <w:rPr>
          <w:rFonts w:ascii="Times New Roman" w:hAnsi="Times New Roman" w:cs="Times New Roman"/>
          <w:sz w:val="24"/>
          <w:szCs w:val="24"/>
        </w:rPr>
      </w:pPr>
      <w:r w:rsidRPr="00C94495">
        <w:rPr>
          <w:rFonts w:ascii="Times New Roman" w:hAnsi="Times New Roman" w:cs="Times New Roman"/>
          <w:sz w:val="24"/>
          <w:szCs w:val="24"/>
        </w:rPr>
        <w:t>En los niños la desnutrición puede comenzar incluso en el vientre materno. Las consecuencias de la desnutrición infantil son:</w:t>
      </w:r>
    </w:p>
    <w:p w:rsidR="00E32175" w:rsidRDefault="00E32175" w:rsidP="00E32175">
      <w:pPr>
        <w:spacing w:line="240" w:lineRule="auto"/>
        <w:jc w:val="both"/>
        <w:rPr>
          <w:rFonts w:ascii="Times New Roman" w:hAnsi="Times New Roman" w:cs="Times New Roman"/>
          <w:sz w:val="24"/>
          <w:szCs w:val="24"/>
        </w:rPr>
      </w:pPr>
      <w:r w:rsidRPr="00C94495">
        <w:rPr>
          <w:rFonts w:ascii="Times New Roman" w:hAnsi="Times New Roman" w:cs="Times New Roman"/>
          <w:sz w:val="24"/>
          <w:szCs w:val="24"/>
        </w:rPr>
        <w:t>Niños de baja estatura, pálidos, delgados, muy enfermizos y débiles, que tienen problemas de aprendizaje y desarrollo intelectual. Mayores posibilidades de ser obesos de adultos. Las madres desnutridas dan a luz niños desnutridos y las que padecen anemia o descalcificación tienen más dificultades en e</w:t>
      </w:r>
      <w:r>
        <w:rPr>
          <w:rFonts w:ascii="Times New Roman" w:hAnsi="Times New Roman" w:cs="Times New Roman"/>
          <w:sz w:val="24"/>
          <w:szCs w:val="24"/>
        </w:rPr>
        <w:t>l parto con niños de bajo peso.</w:t>
      </w:r>
    </w:p>
    <w:p w:rsidR="00E32175" w:rsidRPr="001572CB" w:rsidRDefault="00E32175" w:rsidP="00E32175">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En los niños con desnutrición se puede observar que no crecen, están tristes, no juegan, no quieren comer, lloran con facilidad</w:t>
      </w:r>
      <w:r>
        <w:rPr>
          <w:rFonts w:ascii="Times New Roman" w:hAnsi="Times New Roman" w:cs="Times New Roman"/>
          <w:sz w:val="24"/>
          <w:szCs w:val="24"/>
        </w:rPr>
        <w:t>, y se enferman muy fácilmente.</w:t>
      </w:r>
      <w:r w:rsidRPr="001572CB">
        <w:rPr>
          <w:rFonts w:ascii="Times New Roman" w:hAnsi="Times New Roman" w:cs="Times New Roman"/>
          <w:sz w:val="24"/>
          <w:szCs w:val="24"/>
        </w:rPr>
        <w:t xml:space="preserve"> En medicina se </w:t>
      </w:r>
      <w:r w:rsidRPr="001572CB">
        <w:rPr>
          <w:rFonts w:ascii="Times New Roman" w:hAnsi="Times New Roman" w:cs="Times New Roman"/>
          <w:sz w:val="24"/>
          <w:szCs w:val="24"/>
        </w:rPr>
        <w:lastRenderedPageBreak/>
        <w:t>puede detectar la malnutrición o la desnutrición midiendo la talla y el peso y comparando estos con tablas de crecimiento, verificando si hay un desvío de los valores normales de talla y p</w:t>
      </w:r>
      <w:r>
        <w:rPr>
          <w:rFonts w:ascii="Times New Roman" w:hAnsi="Times New Roman" w:cs="Times New Roman"/>
          <w:sz w:val="24"/>
          <w:szCs w:val="24"/>
        </w:rPr>
        <w:t>eso para la edad dada del niño.</w:t>
      </w:r>
    </w:p>
    <w:p w:rsidR="004F5430" w:rsidRPr="001572CB" w:rsidRDefault="004F5430" w:rsidP="004F5430">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La desnutrición crónica en infan</w:t>
      </w:r>
      <w:r>
        <w:rPr>
          <w:rFonts w:ascii="Times New Roman" w:hAnsi="Times New Roman" w:cs="Times New Roman"/>
          <w:sz w:val="24"/>
          <w:szCs w:val="24"/>
        </w:rPr>
        <w:t>tes, niños y adolescentes, queda reflejada en el</w:t>
      </w:r>
      <w:r w:rsidRPr="001572CB">
        <w:rPr>
          <w:rFonts w:ascii="Times New Roman" w:hAnsi="Times New Roman" w:cs="Times New Roman"/>
          <w:sz w:val="24"/>
          <w:szCs w:val="24"/>
        </w:rPr>
        <w:t xml:space="preserve"> retraso del crecimiento esperado</w:t>
      </w:r>
      <w:r>
        <w:rPr>
          <w:rFonts w:ascii="Times New Roman" w:hAnsi="Times New Roman" w:cs="Times New Roman"/>
          <w:sz w:val="24"/>
          <w:szCs w:val="24"/>
        </w:rPr>
        <w:t xml:space="preserve"> para una edad dada, </w:t>
      </w:r>
      <w:r w:rsidRPr="001572CB">
        <w:rPr>
          <w:rFonts w:ascii="Times New Roman" w:hAnsi="Times New Roman" w:cs="Times New Roman"/>
          <w:sz w:val="24"/>
          <w:szCs w:val="24"/>
        </w:rPr>
        <w:t>en el peso y la ta</w:t>
      </w:r>
      <w:r>
        <w:rPr>
          <w:rFonts w:ascii="Times New Roman" w:hAnsi="Times New Roman" w:cs="Times New Roman"/>
          <w:sz w:val="24"/>
          <w:szCs w:val="24"/>
        </w:rPr>
        <w:t>lla del menor. E</w:t>
      </w:r>
      <w:r w:rsidRPr="001572CB">
        <w:rPr>
          <w:rFonts w:ascii="Times New Roman" w:hAnsi="Times New Roman" w:cs="Times New Roman"/>
          <w:sz w:val="24"/>
          <w:szCs w:val="24"/>
        </w:rPr>
        <w:t xml:space="preserve">n niños o adolescentes en fase de crecimiento, </w:t>
      </w:r>
      <w:r>
        <w:rPr>
          <w:rFonts w:ascii="Times New Roman" w:hAnsi="Times New Roman" w:cs="Times New Roman"/>
          <w:sz w:val="24"/>
          <w:szCs w:val="24"/>
        </w:rPr>
        <w:t>el cuerpo retrasa su desarrollo</w:t>
      </w:r>
      <w:r w:rsidRPr="001572CB">
        <w:rPr>
          <w:rFonts w:ascii="Times New Roman" w:hAnsi="Times New Roman" w:cs="Times New Roman"/>
          <w:sz w:val="24"/>
          <w:szCs w:val="24"/>
        </w:rPr>
        <w:t xml:space="preserve"> ante la falta de nutrientes provoc</w:t>
      </w:r>
      <w:r>
        <w:rPr>
          <w:rFonts w:ascii="Times New Roman" w:hAnsi="Times New Roman" w:cs="Times New Roman"/>
          <w:sz w:val="24"/>
          <w:szCs w:val="24"/>
        </w:rPr>
        <w:t>ándole falencias que lo afectará</w:t>
      </w:r>
      <w:r w:rsidRPr="001572CB">
        <w:rPr>
          <w:rFonts w:ascii="Times New Roman" w:hAnsi="Times New Roman" w:cs="Times New Roman"/>
          <w:sz w:val="24"/>
          <w:szCs w:val="24"/>
        </w:rPr>
        <w:t>n en el futuro. Esta desnutrición puede ser moderada o severa de acuerdo a la</w:t>
      </w:r>
      <w:r>
        <w:rPr>
          <w:rFonts w:ascii="Times New Roman" w:hAnsi="Times New Roman" w:cs="Times New Roman"/>
          <w:sz w:val="24"/>
          <w:szCs w:val="24"/>
        </w:rPr>
        <w:t xml:space="preserve"> talla y peso que se registre.</w:t>
      </w:r>
    </w:p>
    <w:p w:rsidR="004F5430" w:rsidRPr="001572CB" w:rsidRDefault="004F5430" w:rsidP="004F5430">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Como resultado la desnutrición crónica y anemia e</w:t>
      </w:r>
      <w:r>
        <w:rPr>
          <w:rFonts w:ascii="Times New Roman" w:hAnsi="Times New Roman" w:cs="Times New Roman"/>
          <w:sz w:val="24"/>
          <w:szCs w:val="24"/>
        </w:rPr>
        <w:t>n menores de 0 a 3 años produce</w:t>
      </w:r>
      <w:r w:rsidRPr="001572CB">
        <w:rPr>
          <w:rFonts w:ascii="Times New Roman" w:hAnsi="Times New Roman" w:cs="Times New Roman"/>
          <w:sz w:val="24"/>
          <w:szCs w:val="24"/>
        </w:rPr>
        <w:t xml:space="preserve"> deterioros en la capacidad física, intelectual, emocional y social de los niños, también riesgos de contraer</w:t>
      </w:r>
      <w:r>
        <w:rPr>
          <w:rFonts w:ascii="Times New Roman" w:hAnsi="Times New Roman" w:cs="Times New Roman"/>
          <w:sz w:val="24"/>
          <w:szCs w:val="24"/>
        </w:rPr>
        <w:t xml:space="preserve"> enfermedades</w:t>
      </w:r>
      <w:r w:rsidR="007458BB">
        <w:rPr>
          <w:rFonts w:ascii="Times New Roman" w:hAnsi="Times New Roman" w:cs="Times New Roman"/>
          <w:sz w:val="24"/>
          <w:szCs w:val="24"/>
        </w:rPr>
        <w:t xml:space="preserve">, infecciones </w:t>
      </w:r>
      <w:r>
        <w:rPr>
          <w:rFonts w:ascii="Times New Roman" w:hAnsi="Times New Roman" w:cs="Times New Roman"/>
          <w:sz w:val="24"/>
          <w:szCs w:val="24"/>
        </w:rPr>
        <w:t>o causar la</w:t>
      </w:r>
      <w:r w:rsidRPr="001572CB">
        <w:rPr>
          <w:rFonts w:ascii="Times New Roman" w:hAnsi="Times New Roman" w:cs="Times New Roman"/>
          <w:sz w:val="24"/>
          <w:szCs w:val="24"/>
        </w:rPr>
        <w:t xml:space="preserve"> muerte. El deterioro que produce genera dificultad de aprendizaje escolar, y detiene el acceso del niño a una educación superior. De adulto trae limitaciones fís</w:t>
      </w:r>
      <w:r w:rsidR="007458BB">
        <w:rPr>
          <w:rFonts w:ascii="Times New Roman" w:hAnsi="Times New Roman" w:cs="Times New Roman"/>
          <w:sz w:val="24"/>
          <w:szCs w:val="24"/>
        </w:rPr>
        <w:t xml:space="preserve">icas e intelectuales, que pueden  aumentar las </w:t>
      </w:r>
      <w:r w:rsidRPr="001572CB">
        <w:rPr>
          <w:rFonts w:ascii="Times New Roman" w:hAnsi="Times New Roman" w:cs="Times New Roman"/>
          <w:sz w:val="24"/>
          <w:szCs w:val="24"/>
        </w:rPr>
        <w:t>dif</w:t>
      </w:r>
      <w:r>
        <w:rPr>
          <w:rFonts w:ascii="Times New Roman" w:hAnsi="Times New Roman" w:cs="Times New Roman"/>
          <w:sz w:val="24"/>
          <w:szCs w:val="24"/>
        </w:rPr>
        <w:t>icultades de inserción laboral.</w:t>
      </w:r>
    </w:p>
    <w:p w:rsidR="007458BB" w:rsidRDefault="004F5430" w:rsidP="007458BB">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 xml:space="preserve">Este tipo de desnutrición está muy ligado a la pobreza, y en condiciones socioeconómicas muy desiguales la </w:t>
      </w:r>
      <w:r>
        <w:rPr>
          <w:rFonts w:ascii="Times New Roman" w:hAnsi="Times New Roman" w:cs="Times New Roman"/>
          <w:sz w:val="24"/>
          <w:szCs w:val="24"/>
        </w:rPr>
        <w:t xml:space="preserve">desnutrición crónica es mayor. </w:t>
      </w:r>
      <w:r w:rsidR="007458BB" w:rsidRPr="001572CB">
        <w:rPr>
          <w:rFonts w:ascii="Times New Roman" w:hAnsi="Times New Roman" w:cs="Times New Roman"/>
          <w:sz w:val="24"/>
          <w:szCs w:val="24"/>
        </w:rPr>
        <w:t>Entre algunas de las causas relacion</w:t>
      </w:r>
      <w:r w:rsidR="007458BB">
        <w:rPr>
          <w:rFonts w:ascii="Times New Roman" w:hAnsi="Times New Roman" w:cs="Times New Roman"/>
          <w:sz w:val="24"/>
          <w:szCs w:val="24"/>
        </w:rPr>
        <w:t>adas a la pobreza encontramos: n</w:t>
      </w:r>
      <w:r w:rsidR="007458BB" w:rsidRPr="001572CB">
        <w:rPr>
          <w:rFonts w:ascii="Times New Roman" w:hAnsi="Times New Roman" w:cs="Times New Roman"/>
          <w:sz w:val="24"/>
          <w:szCs w:val="24"/>
        </w:rPr>
        <w:t>o contar con dinero para comprar alimentos, inadecuada distribución de los alimentos en la familia, difícil acceso o escasos servicios de salud, interrupción de la lactancia materna (destete) a edades muy tempranas, introducción tardía e insuficiente de alimentos complementarios a la leche materna, infecciones frecuentes: diarreicas y/o respiratorias e higiene inadecuada en alimentos.</w:t>
      </w:r>
    </w:p>
    <w:p w:rsidR="00C57C3F" w:rsidRPr="001572CB" w:rsidRDefault="00C57C3F" w:rsidP="00C57C3F">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Pr="001572CB">
        <w:rPr>
          <w:rFonts w:ascii="Times New Roman" w:hAnsi="Times New Roman" w:cs="Times New Roman"/>
          <w:sz w:val="24"/>
          <w:szCs w:val="24"/>
        </w:rPr>
        <w:t>uando un niño nace con menos de 2.500 gramos se trata de un cuadro de desnutrición fetal, como consecuencia de un retraso en el crecimiento intrauterino, salvo que sea causado por un nacimiento prematu</w:t>
      </w:r>
      <w:r>
        <w:rPr>
          <w:rFonts w:ascii="Times New Roman" w:hAnsi="Times New Roman" w:cs="Times New Roman"/>
          <w:sz w:val="24"/>
          <w:szCs w:val="24"/>
        </w:rPr>
        <w:t xml:space="preserve">ro”, dice el pediatra </w:t>
      </w:r>
      <w:r w:rsidRPr="001572CB">
        <w:rPr>
          <w:rFonts w:ascii="Times New Roman" w:hAnsi="Times New Roman" w:cs="Times New Roman"/>
          <w:sz w:val="24"/>
          <w:szCs w:val="24"/>
        </w:rPr>
        <w:t>Esteban Carmuega</w:t>
      </w:r>
      <w:r>
        <w:rPr>
          <w:rFonts w:ascii="Times New Roman" w:hAnsi="Times New Roman" w:cs="Times New Roman"/>
          <w:sz w:val="24"/>
          <w:szCs w:val="24"/>
        </w:rPr>
        <w:t xml:space="preserve">, </w:t>
      </w:r>
      <w:r w:rsidRPr="001572CB">
        <w:rPr>
          <w:rFonts w:ascii="Times New Roman" w:hAnsi="Times New Roman" w:cs="Times New Roman"/>
          <w:sz w:val="24"/>
          <w:szCs w:val="24"/>
        </w:rPr>
        <w:t>director del Centro de Estudios sobre Nutrición Infantil (Cesni)</w:t>
      </w:r>
      <w:r w:rsidR="00FE40BB">
        <w:rPr>
          <w:rFonts w:ascii="Times New Roman" w:hAnsi="Times New Roman" w:cs="Times New Roman"/>
          <w:sz w:val="24"/>
          <w:szCs w:val="24"/>
        </w:rPr>
        <w:t>.</w:t>
      </w:r>
      <w:r>
        <w:rPr>
          <w:rFonts w:ascii="Times New Roman" w:hAnsi="Times New Roman" w:cs="Times New Roman"/>
          <w:sz w:val="24"/>
          <w:szCs w:val="24"/>
        </w:rPr>
        <w:t xml:space="preserve"> (Infobae - </w:t>
      </w:r>
      <w:r w:rsidRPr="00A11E90">
        <w:rPr>
          <w:rFonts w:ascii="Times New Roman" w:hAnsi="Times New Roman" w:cs="Times New Roman"/>
          <w:b/>
          <w:sz w:val="24"/>
          <w:szCs w:val="24"/>
        </w:rPr>
        <w:t>7/12/09</w:t>
      </w:r>
      <w:r>
        <w:rPr>
          <w:rFonts w:ascii="Times New Roman" w:hAnsi="Times New Roman" w:cs="Times New Roman"/>
          <w:sz w:val="24"/>
          <w:szCs w:val="24"/>
        </w:rPr>
        <w:t xml:space="preserve">) </w:t>
      </w:r>
    </w:p>
    <w:p w:rsidR="00C57C3F" w:rsidRPr="001572CB" w:rsidRDefault="00C57C3F" w:rsidP="00C57C3F">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Este peso insuficiente es el corolario de una mala alimentación de la madre antes y durante embarazo y de falta de controles. Dado que el feto se a</w:t>
      </w:r>
      <w:r>
        <w:rPr>
          <w:rFonts w:ascii="Times New Roman" w:hAnsi="Times New Roman" w:cs="Times New Roman"/>
          <w:sz w:val="24"/>
          <w:szCs w:val="24"/>
        </w:rPr>
        <w:t>dapta a esas condiciones, “</w:t>
      </w:r>
      <w:r w:rsidRPr="001572CB">
        <w:rPr>
          <w:rFonts w:ascii="Times New Roman" w:hAnsi="Times New Roman" w:cs="Times New Roman"/>
          <w:sz w:val="24"/>
          <w:szCs w:val="24"/>
        </w:rPr>
        <w:t>en el recién nacido, el bajo peso comprometerá todos los sistemas metabólicos que se es</w:t>
      </w:r>
      <w:r>
        <w:rPr>
          <w:rFonts w:ascii="Times New Roman" w:hAnsi="Times New Roman" w:cs="Times New Roman"/>
          <w:sz w:val="24"/>
          <w:szCs w:val="24"/>
        </w:rPr>
        <w:t>tán conformando en la gestación”, explica</w:t>
      </w:r>
      <w:r w:rsidRPr="001572CB">
        <w:rPr>
          <w:rFonts w:ascii="Times New Roman" w:hAnsi="Times New Roman" w:cs="Times New Roman"/>
          <w:sz w:val="24"/>
          <w:szCs w:val="24"/>
        </w:rPr>
        <w:t xml:space="preserve"> Carmuega, quie</w:t>
      </w:r>
      <w:r>
        <w:rPr>
          <w:rFonts w:ascii="Times New Roman" w:hAnsi="Times New Roman" w:cs="Times New Roman"/>
          <w:sz w:val="24"/>
          <w:szCs w:val="24"/>
        </w:rPr>
        <w:t>n consideró que esta situación “</w:t>
      </w:r>
      <w:r w:rsidRPr="001572CB">
        <w:rPr>
          <w:rFonts w:ascii="Times New Roman" w:hAnsi="Times New Roman" w:cs="Times New Roman"/>
          <w:sz w:val="24"/>
          <w:szCs w:val="24"/>
        </w:rPr>
        <w:t>es más frecuente en hogares de bajos recursos, pero sucede también en aquellos en los que la mujer tiene un</w:t>
      </w:r>
      <w:r>
        <w:rPr>
          <w:rFonts w:ascii="Times New Roman" w:hAnsi="Times New Roman" w:cs="Times New Roman"/>
          <w:sz w:val="24"/>
          <w:szCs w:val="24"/>
        </w:rPr>
        <w:t xml:space="preserve"> extremo cuidado por su imagen”.</w:t>
      </w:r>
    </w:p>
    <w:p w:rsidR="00C57C3F" w:rsidRPr="001572CB" w:rsidRDefault="00C57C3F" w:rsidP="00C57C3F">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Así, nacer con un peso inadecuado implica no sólo perder masa corporal (alrededor de 5 cm de altura final, 5 kilos de fuerza en las manos, 5 puntos menos en el coeficiente intelectual promedio) sino además, perder la flexibilidad de adaptación de nuestro metabolismo, lo que nos expone a un riesgo 50% mayor de padecer enfermeda</w:t>
      </w:r>
      <w:r>
        <w:rPr>
          <w:rFonts w:ascii="Times New Roman" w:hAnsi="Times New Roman" w:cs="Times New Roman"/>
          <w:sz w:val="24"/>
          <w:szCs w:val="24"/>
        </w:rPr>
        <w:t>des crónicas en la vida adulta.</w:t>
      </w:r>
    </w:p>
    <w:p w:rsidR="00C57C3F" w:rsidRPr="001572CB" w:rsidRDefault="00C57C3F" w:rsidP="00C57C3F">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Nacer con bajo peso es una de las principales causas de no crecer bien en la primera infancia. A este fenómeno se lo denomina desnutrición crónica y si bien se mide como un retraso en la talla, debería entenderse como la cicatriz en el crecimiento que deja la falla de un</w:t>
      </w:r>
      <w:r>
        <w:rPr>
          <w:rFonts w:ascii="Times New Roman" w:hAnsi="Times New Roman" w:cs="Times New Roman"/>
          <w:sz w:val="24"/>
          <w:szCs w:val="24"/>
        </w:rPr>
        <w:t xml:space="preserve">a adecuada nutrición temprana. </w:t>
      </w:r>
    </w:p>
    <w:p w:rsidR="00C57C3F" w:rsidRDefault="00C57C3F" w:rsidP="00C57C3F">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 xml:space="preserve">Un niño puede recuperar en sus primeros dos años el crecimiento en altura y el de todos sus órganos, incluido el cerebro. Pero, para ello, debe contar con una lactancia exclusiva durante seis meses, la cual debe continuar hasta el año con el agregado de alimentos </w:t>
      </w:r>
      <w:r w:rsidRPr="001572CB">
        <w:rPr>
          <w:rFonts w:ascii="Times New Roman" w:hAnsi="Times New Roman" w:cs="Times New Roman"/>
          <w:sz w:val="24"/>
          <w:szCs w:val="24"/>
        </w:rPr>
        <w:lastRenderedPageBreak/>
        <w:t>complementarios de elevada calidad nutricional y una cuidada crianza. Este es uno de los momentos más críticos</w:t>
      </w:r>
      <w:r>
        <w:rPr>
          <w:rFonts w:ascii="Times New Roman" w:hAnsi="Times New Roman" w:cs="Times New Roman"/>
          <w:sz w:val="24"/>
          <w:szCs w:val="24"/>
        </w:rPr>
        <w:t>.</w:t>
      </w:r>
    </w:p>
    <w:p w:rsidR="00C57C3F" w:rsidRPr="001572CB" w:rsidRDefault="00C57C3F" w:rsidP="00C57C3F">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La falta de nutrientes esenciales en esta edad (como el zinc o la vitamina A) no sólo condicionan un menor crecimiento sino que los hace más vulnerables a padecer infecciones que en otros niños suelen ser banales (como la diarrea y las neumonías) y que en los niños desnutridos son más severas y prolongadas, y en consecuencia comprometen aún más su crecimiento. Por esta razón, la OMS considera que más del 53% de la mortalidad infantil por causas prevenibles reconoce a la</w:t>
      </w:r>
      <w:r>
        <w:rPr>
          <w:rFonts w:ascii="Times New Roman" w:hAnsi="Times New Roman" w:cs="Times New Roman"/>
          <w:sz w:val="24"/>
          <w:szCs w:val="24"/>
        </w:rPr>
        <w:t xml:space="preserve"> desnutrición como responsable.</w:t>
      </w:r>
    </w:p>
    <w:p w:rsidR="00C57C3F" w:rsidRPr="001572CB" w:rsidRDefault="00C57C3F" w:rsidP="00C57C3F">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La carencia de micronutrientes que no afectan el crecimiento se denomina desnutrición oculta y</w:t>
      </w:r>
      <w:r>
        <w:rPr>
          <w:rFonts w:ascii="Times New Roman" w:hAnsi="Times New Roman" w:cs="Times New Roman"/>
          <w:sz w:val="24"/>
          <w:szCs w:val="24"/>
        </w:rPr>
        <w:t xml:space="preserve"> el caso paradigmático </w:t>
      </w:r>
      <w:r w:rsidRPr="001572CB">
        <w:rPr>
          <w:rFonts w:ascii="Times New Roman" w:hAnsi="Times New Roman" w:cs="Times New Roman"/>
          <w:sz w:val="24"/>
          <w:szCs w:val="24"/>
        </w:rPr>
        <w:t>es la deficiencia de hierro, aunque éste no sea el único. Esto afecta a uno de cada 3 niños menores d</w:t>
      </w:r>
      <w:r w:rsidR="00F32C8D">
        <w:rPr>
          <w:rFonts w:ascii="Times New Roman" w:hAnsi="Times New Roman" w:cs="Times New Roman"/>
          <w:sz w:val="24"/>
          <w:szCs w:val="24"/>
        </w:rPr>
        <w:t>e dos años, que</w:t>
      </w:r>
      <w:r w:rsidRPr="001572CB">
        <w:rPr>
          <w:rFonts w:ascii="Times New Roman" w:hAnsi="Times New Roman" w:cs="Times New Roman"/>
          <w:sz w:val="24"/>
          <w:szCs w:val="24"/>
        </w:rPr>
        <w:t xml:space="preserve"> pierden, en promedio y de manera irreparable, alrededor del 10% de su capacidad intelectual. Cuando se diagnostica y trata a la anemia se ha llegado demasiado tarde. La deficiencia en la infancia debe prevenirse a través de una alimentació</w:t>
      </w:r>
      <w:r>
        <w:rPr>
          <w:rFonts w:ascii="Times New Roman" w:hAnsi="Times New Roman" w:cs="Times New Roman"/>
          <w:sz w:val="24"/>
          <w:szCs w:val="24"/>
        </w:rPr>
        <w:t>n rica en hierro biodisponible.</w:t>
      </w:r>
    </w:p>
    <w:p w:rsidR="00C57C3F" w:rsidRPr="001572CB" w:rsidRDefault="00C57C3F" w:rsidP="00C57C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572CB">
        <w:rPr>
          <w:rFonts w:ascii="Times New Roman" w:hAnsi="Times New Roman" w:cs="Times New Roman"/>
          <w:sz w:val="24"/>
          <w:szCs w:val="24"/>
        </w:rPr>
        <w:t>Si un niño nació con peso normal pero no recibe seis meses de lactancia materna exclusiva más la adecuada provisión posterior de nutrientes, o no crecerá lo esperable o lo hará con funciones</w:t>
      </w:r>
      <w:r>
        <w:rPr>
          <w:rFonts w:ascii="Times New Roman" w:hAnsi="Times New Roman" w:cs="Times New Roman"/>
          <w:sz w:val="24"/>
          <w:szCs w:val="24"/>
        </w:rPr>
        <w:t xml:space="preserve"> afectadas y esto deja secuelas”</w:t>
      </w:r>
      <w:r w:rsidRPr="001572CB">
        <w:rPr>
          <w:rFonts w:ascii="Times New Roman" w:hAnsi="Times New Roman" w:cs="Times New Roman"/>
          <w:sz w:val="24"/>
          <w:szCs w:val="24"/>
        </w:rPr>
        <w:t>, aseguró Carmuega, quien ejemplificó a la anemia como uno de los más comunes</w:t>
      </w:r>
      <w:r>
        <w:rPr>
          <w:rFonts w:ascii="Times New Roman" w:hAnsi="Times New Roman" w:cs="Times New Roman"/>
          <w:sz w:val="24"/>
          <w:szCs w:val="24"/>
        </w:rPr>
        <w:t xml:space="preserve"> casos de desnutrición oculta. </w:t>
      </w:r>
    </w:p>
    <w:p w:rsidR="00C57C3F" w:rsidRPr="001572CB" w:rsidRDefault="00C57C3F" w:rsidP="00C57C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572CB">
        <w:rPr>
          <w:rFonts w:ascii="Times New Roman" w:hAnsi="Times New Roman" w:cs="Times New Roman"/>
          <w:sz w:val="24"/>
          <w:szCs w:val="24"/>
        </w:rPr>
        <w:t>Uno de cada tres lactantes es anémico y la anemia deja una cicatriz en la capacidad cognitiva, que representa hasta el 10% de la c</w:t>
      </w:r>
      <w:r>
        <w:rPr>
          <w:rFonts w:ascii="Times New Roman" w:hAnsi="Times New Roman" w:cs="Times New Roman"/>
          <w:sz w:val="24"/>
          <w:szCs w:val="24"/>
        </w:rPr>
        <w:t>apacidad intelectual”, remarcó.</w:t>
      </w:r>
    </w:p>
    <w:p w:rsidR="00C57C3F" w:rsidRPr="001572CB" w:rsidRDefault="00C57C3F" w:rsidP="00C57C3F">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Así, como todo lo que a la medicina atañe, cuando se está f</w:t>
      </w:r>
      <w:r w:rsidR="00F32C8D">
        <w:rPr>
          <w:rFonts w:ascii="Times New Roman" w:hAnsi="Times New Roman" w:cs="Times New Roman"/>
          <w:sz w:val="24"/>
          <w:szCs w:val="24"/>
        </w:rPr>
        <w:t>rente al diagnóstico es tarde. “</w:t>
      </w:r>
      <w:r w:rsidRPr="001572CB">
        <w:rPr>
          <w:rFonts w:ascii="Times New Roman" w:hAnsi="Times New Roman" w:cs="Times New Roman"/>
          <w:sz w:val="24"/>
          <w:szCs w:val="24"/>
        </w:rPr>
        <w:t>Cada edad tiene acciones preventivas que deben tenerse presentes porque de poco sirve detectar la desnutrición; la clave es abordar a la persona lo largo del ci</w:t>
      </w:r>
      <w:r w:rsidR="00F32C8D">
        <w:rPr>
          <w:rFonts w:ascii="Times New Roman" w:hAnsi="Times New Roman" w:cs="Times New Roman"/>
          <w:sz w:val="24"/>
          <w:szCs w:val="24"/>
        </w:rPr>
        <w:t>clo vital”</w:t>
      </w:r>
      <w:r>
        <w:rPr>
          <w:rFonts w:ascii="Times New Roman" w:hAnsi="Times New Roman" w:cs="Times New Roman"/>
          <w:sz w:val="24"/>
          <w:szCs w:val="24"/>
        </w:rPr>
        <w:t xml:space="preserve">, subrayó el médico. </w:t>
      </w:r>
    </w:p>
    <w:p w:rsidR="00C57C3F" w:rsidRDefault="00F32C8D" w:rsidP="00C57C3F">
      <w:pPr>
        <w:spacing w:line="240" w:lineRule="auto"/>
        <w:jc w:val="both"/>
        <w:rPr>
          <w:rFonts w:ascii="Times New Roman" w:hAnsi="Times New Roman" w:cs="Times New Roman"/>
          <w:sz w:val="24"/>
          <w:szCs w:val="24"/>
        </w:rPr>
      </w:pPr>
      <w:r>
        <w:rPr>
          <w:rFonts w:ascii="Times New Roman" w:hAnsi="Times New Roman" w:cs="Times New Roman"/>
          <w:sz w:val="24"/>
          <w:szCs w:val="24"/>
        </w:rPr>
        <w:t>Y finalizó: “</w:t>
      </w:r>
      <w:r w:rsidR="00C57C3F" w:rsidRPr="001572CB">
        <w:rPr>
          <w:rFonts w:ascii="Times New Roman" w:hAnsi="Times New Roman" w:cs="Times New Roman"/>
          <w:sz w:val="24"/>
          <w:szCs w:val="24"/>
        </w:rPr>
        <w:t>Si bien es difícil saber cuánto marca a una persona una mala alimentación, dado que la vida no está condicionada por un solo factor, todas las afecciones relacionadas con una mala alimentación comprometen el potencial del niño y dejan secu</w:t>
      </w:r>
      <w:r>
        <w:rPr>
          <w:rFonts w:ascii="Times New Roman" w:hAnsi="Times New Roman" w:cs="Times New Roman"/>
          <w:sz w:val="24"/>
          <w:szCs w:val="24"/>
        </w:rPr>
        <w:t>elas”</w:t>
      </w:r>
      <w:r w:rsidR="00C57C3F" w:rsidRPr="001572CB">
        <w:rPr>
          <w:rFonts w:ascii="Times New Roman" w:hAnsi="Times New Roman" w:cs="Times New Roman"/>
          <w:sz w:val="24"/>
          <w:szCs w:val="24"/>
        </w:rPr>
        <w:t>.</w:t>
      </w:r>
    </w:p>
    <w:p w:rsidR="00F32C8D" w:rsidRDefault="00F32C8D" w:rsidP="00F32C8D">
      <w:pPr>
        <w:spacing w:line="240" w:lineRule="auto"/>
        <w:jc w:val="both"/>
        <w:rPr>
          <w:rFonts w:ascii="Times New Roman" w:hAnsi="Times New Roman" w:cs="Times New Roman"/>
          <w:sz w:val="24"/>
          <w:szCs w:val="24"/>
        </w:rPr>
      </w:pPr>
      <w:r w:rsidRPr="00C94495">
        <w:rPr>
          <w:rFonts w:ascii="Times New Roman" w:hAnsi="Times New Roman" w:cs="Times New Roman"/>
          <w:sz w:val="24"/>
          <w:szCs w:val="24"/>
        </w:rPr>
        <w:t>Una disminución calórica o una alimentación que no tenga la suficiente cantidad de proteínas, frutas y verduras o hidratos de carbono pueden generar deficiencia de minerales como el hierro y de vitaminas. Eso afecta al crecimiento y también al desarrollo cerebral de los niños, que es muy importante en los cuatro primeros años de vida, y que se sigue formando hasta la adolescencia. Además, las carencias de principios inmediatos y nutrientes pueden dar lugar a rasgos como tener el pelo débil, problemas de piel o lesiones en las encías. También puede darse que la alimentación no sea escasa pero sí inadecuada, excesiva en hidrato</w:t>
      </w:r>
      <w:r>
        <w:rPr>
          <w:rFonts w:ascii="Times New Roman" w:hAnsi="Times New Roman" w:cs="Times New Roman"/>
          <w:sz w:val="24"/>
          <w:szCs w:val="24"/>
        </w:rPr>
        <w:t>s o con grasas de mala calidad.</w:t>
      </w:r>
    </w:p>
    <w:p w:rsidR="0089085C" w:rsidRDefault="0089085C" w:rsidP="0089085C">
      <w:pPr>
        <w:pStyle w:val="NormalWeb"/>
        <w:jc w:val="both"/>
      </w:pPr>
      <w:r w:rsidRPr="00516C11">
        <w:t>Las organizaciones caritativas también se están encontrando de frente con el problema de la mala nutrición. “Hay una necesidad real”, dice Julián Cabezas, que lleva 25 años en Aldeas Infantiles. “En los últimos tres años la situación se ha agravado”, señala Eva Alonso, secretaria general de Cáritas Toledo</w:t>
      </w:r>
      <w:r>
        <w:t xml:space="preserve"> (España)</w:t>
      </w:r>
      <w:r w:rsidRPr="00516C11">
        <w:t>, que lleva 20 años en el puesto. Y señala que el perfil de los que acuden a Cáritas en Toledo ha cambiado. Antes se trataba, fundamentalmente, de inmigrantes. Ahora, la población inmigrante es un 40% de lo</w:t>
      </w:r>
      <w:r>
        <w:t>s que acuden en busca de ayuda.</w:t>
      </w:r>
    </w:p>
    <w:p w:rsidR="0089085C" w:rsidRPr="00516C11" w:rsidRDefault="0089085C" w:rsidP="0089085C">
      <w:pPr>
        <w:pStyle w:val="NormalWeb"/>
        <w:jc w:val="both"/>
      </w:pPr>
      <w:r w:rsidRPr="00516C11">
        <w:lastRenderedPageBreak/>
        <w:t>Números de salud y pobreza</w:t>
      </w:r>
    </w:p>
    <w:p w:rsidR="0089085C" w:rsidRPr="00516C11" w:rsidRDefault="0089085C" w:rsidP="0089085C">
      <w:pPr>
        <w:pStyle w:val="NormalWeb"/>
        <w:jc w:val="both"/>
      </w:pPr>
      <w:r w:rsidRPr="00516C11">
        <w:t>El 55% de los pediatras estima que la disminución de ingresos de las familias está afectando a la salud de los niños. Casi uno de cada cuatro encuestado</w:t>
      </w:r>
      <w:r>
        <w:t>s considera que está afectando “bastante” o “mucho”</w:t>
      </w:r>
      <w:r w:rsidRPr="00516C11">
        <w:t>.</w:t>
      </w:r>
    </w:p>
    <w:p w:rsidR="0089085C" w:rsidRPr="00516C11" w:rsidRDefault="0089085C" w:rsidP="0089085C">
      <w:pPr>
        <w:pStyle w:val="NormalWeb"/>
        <w:jc w:val="both"/>
      </w:pPr>
      <w:r w:rsidRPr="00516C11">
        <w:t>El 44% cree que la crisis implica que se están incumpliendo los consejos sobre alimentación infantil.</w:t>
      </w:r>
    </w:p>
    <w:p w:rsidR="0089085C" w:rsidRPr="00516C11" w:rsidRDefault="0089085C" w:rsidP="0089085C">
      <w:pPr>
        <w:pStyle w:val="NormalWeb"/>
        <w:jc w:val="both"/>
      </w:pPr>
      <w:r w:rsidRPr="00516C11">
        <w:t>En las conclusiones de la encuesta, la Asociación Española de Pediatría ya advertía de que los recortes pueden generar un repunte de enfermedades infecciosas y deficiencias nutricionales a corto y largo plazo.</w:t>
      </w:r>
    </w:p>
    <w:p w:rsidR="0089085C" w:rsidRDefault="0089085C" w:rsidP="0089085C">
      <w:pPr>
        <w:pStyle w:val="NormalWeb"/>
        <w:jc w:val="both"/>
      </w:pPr>
      <w:r w:rsidRPr="00516C11">
        <w:t>El 84% de los pediatras constata un aumento de los problemas de salud mental en las familias derivados de la crisis, como ansiedad, depresión o adicciones. Y el 80% cree que esta circunstanci</w:t>
      </w:r>
      <w:r>
        <w:t>a está influyendo en los niños.</w:t>
      </w:r>
    </w:p>
    <w:p w:rsidR="0089085C" w:rsidRDefault="0089085C" w:rsidP="0089085C">
      <w:pPr>
        <w:pStyle w:val="NormalWeb"/>
        <w:jc w:val="both"/>
      </w:pPr>
      <w:r w:rsidRPr="00516C11">
        <w:t>En el hogar, la falta de ingresos o su reducción se puede constatar en un empeoramiento de la calidad de la alimentación (relacionada con el menor consumo de productos frescos) y de las condiciones del hogar (hacinamiento, frío en la vivienda, etcétera). También afecta a la calidad de la convivencia y a las relaciones entre padres hijos.</w:t>
      </w:r>
    </w:p>
    <w:p w:rsidR="0042063D" w:rsidRPr="00180204" w:rsidRDefault="0042063D" w:rsidP="0042063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El </w:t>
      </w:r>
      <w:r w:rsidRPr="00180204">
        <w:rPr>
          <w:rFonts w:ascii="Times New Roman" w:hAnsi="Times New Roman" w:cs="Times New Roman"/>
          <w:sz w:val="24"/>
          <w:szCs w:val="24"/>
          <w:u w:val="single"/>
        </w:rPr>
        <w:t>Niño y la Familia de la Pobreza</w:t>
      </w:r>
    </w:p>
    <w:p w:rsidR="0042063D" w:rsidRPr="00AF433E" w:rsidRDefault="0042063D" w:rsidP="0042063D">
      <w:pPr>
        <w:spacing w:line="240" w:lineRule="auto"/>
        <w:jc w:val="both"/>
        <w:rPr>
          <w:rFonts w:ascii="Times New Roman" w:hAnsi="Times New Roman" w:cs="Times New Roman"/>
          <w:sz w:val="24"/>
          <w:szCs w:val="24"/>
        </w:rPr>
      </w:pPr>
      <w:r w:rsidRPr="0042063D">
        <w:rPr>
          <w:rFonts w:ascii="Times New Roman" w:hAnsi="Times New Roman" w:cs="Times New Roman"/>
          <w:sz w:val="24"/>
          <w:szCs w:val="24"/>
        </w:rPr>
        <w:t>Caritas Europa</w:t>
      </w:r>
      <w:r w:rsidRPr="00AF433E">
        <w:rPr>
          <w:rFonts w:ascii="Times New Roman" w:hAnsi="Times New Roman" w:cs="Times New Roman"/>
          <w:sz w:val="24"/>
          <w:szCs w:val="24"/>
        </w:rPr>
        <w:t xml:space="preserve"> está firmemente convencido de que la erradicación de la pobreza infantil y familiar en Europa es posible si se moviliza un nivel suficiente de voluntad política.</w:t>
      </w:r>
    </w:p>
    <w:p w:rsidR="0042063D" w:rsidRPr="00AF433E" w:rsidRDefault="0042063D" w:rsidP="0042063D">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AF433E">
        <w:rPr>
          <w:rFonts w:ascii="Times New Roman" w:hAnsi="Times New Roman" w:cs="Times New Roman"/>
          <w:sz w:val="24"/>
          <w:szCs w:val="24"/>
        </w:rPr>
        <w:t>n Europa hay más de 20 millones de niños en riesgo de pobreza. Este número está creciendo como consecuencia directa de la crisis económica. Muchos de los servicios de los que estas familias y los niños están en función de están experimentando recortes significativos. Esta tendencia no es sostenible ni aceptable, ya que tiene  graves consecuencias para millones de f</w:t>
      </w:r>
      <w:r>
        <w:rPr>
          <w:rFonts w:ascii="Times New Roman" w:hAnsi="Times New Roman" w:cs="Times New Roman"/>
          <w:sz w:val="24"/>
          <w:szCs w:val="24"/>
        </w:rPr>
        <w:t>amilias y niños de toda Europa.</w:t>
      </w:r>
    </w:p>
    <w:p w:rsidR="0042063D" w:rsidRPr="00AF433E" w:rsidRDefault="001B4162" w:rsidP="0042063D">
      <w:pPr>
        <w:spacing w:line="240" w:lineRule="auto"/>
        <w:jc w:val="both"/>
        <w:rPr>
          <w:rFonts w:ascii="Times New Roman" w:hAnsi="Times New Roman" w:cs="Times New Roman"/>
          <w:sz w:val="24"/>
          <w:szCs w:val="24"/>
        </w:rPr>
      </w:pPr>
      <w:r>
        <w:rPr>
          <w:rFonts w:ascii="Times New Roman" w:hAnsi="Times New Roman" w:cs="Times New Roman"/>
          <w:sz w:val="24"/>
          <w:szCs w:val="24"/>
        </w:rPr>
        <w:t>Caritas Europa propone</w:t>
      </w:r>
      <w:r w:rsidR="0042063D">
        <w:rPr>
          <w:rFonts w:ascii="Times New Roman" w:hAnsi="Times New Roman" w:cs="Times New Roman"/>
          <w:sz w:val="24"/>
          <w:szCs w:val="24"/>
        </w:rPr>
        <w:t>:</w:t>
      </w:r>
    </w:p>
    <w:p w:rsidR="0042063D" w:rsidRPr="00AF433E"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1.</w:t>
      </w:r>
      <w:r>
        <w:rPr>
          <w:rFonts w:ascii="Times New Roman" w:hAnsi="Times New Roman" w:cs="Times New Roman"/>
          <w:sz w:val="24"/>
          <w:szCs w:val="24"/>
        </w:rPr>
        <w:t xml:space="preserve"> </w:t>
      </w:r>
      <w:r w:rsidRPr="00AF433E">
        <w:rPr>
          <w:rFonts w:ascii="Times New Roman" w:hAnsi="Times New Roman" w:cs="Times New Roman"/>
          <w:sz w:val="24"/>
          <w:szCs w:val="24"/>
        </w:rPr>
        <w:t>La adopción de un enfoque específico en el niño, multidimensional, basado en los derechos a la lucha contra la pobreza infantil sobre la base de las normas y principios consagrados en la Convención de las Naciones Unidas sobre los Derechos del Niño.</w:t>
      </w:r>
    </w:p>
    <w:p w:rsidR="0042063D" w:rsidRPr="00AF433E"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2.</w:t>
      </w:r>
      <w:r>
        <w:rPr>
          <w:rFonts w:ascii="Times New Roman" w:hAnsi="Times New Roman" w:cs="Times New Roman"/>
          <w:sz w:val="24"/>
          <w:szCs w:val="24"/>
        </w:rPr>
        <w:t xml:space="preserve"> </w:t>
      </w:r>
      <w:r w:rsidRPr="00AF433E">
        <w:rPr>
          <w:rFonts w:ascii="Times New Roman" w:hAnsi="Times New Roman" w:cs="Times New Roman"/>
          <w:sz w:val="24"/>
          <w:szCs w:val="24"/>
        </w:rPr>
        <w:t>Garantizar una renta mínima adecuada para las familias, al menos por encima del umbral de la pobreza relativa, para prevenir y combatir la pobreza infantil</w:t>
      </w:r>
      <w:r>
        <w:rPr>
          <w:rFonts w:ascii="Times New Roman" w:hAnsi="Times New Roman" w:cs="Times New Roman"/>
          <w:sz w:val="24"/>
          <w:szCs w:val="24"/>
        </w:rPr>
        <w:t>.</w:t>
      </w:r>
    </w:p>
    <w:p w:rsidR="0042063D" w:rsidRPr="00AF433E"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3.</w:t>
      </w:r>
      <w:r>
        <w:rPr>
          <w:rFonts w:ascii="Times New Roman" w:hAnsi="Times New Roman" w:cs="Times New Roman"/>
          <w:sz w:val="24"/>
          <w:szCs w:val="24"/>
        </w:rPr>
        <w:t xml:space="preserve"> </w:t>
      </w:r>
      <w:r w:rsidRPr="00AF433E">
        <w:rPr>
          <w:rFonts w:ascii="Times New Roman" w:hAnsi="Times New Roman" w:cs="Times New Roman"/>
          <w:sz w:val="24"/>
          <w:szCs w:val="24"/>
        </w:rPr>
        <w:t>Mantener un enfoque particular en los niños que corren el mayor riesgo de pobreza</w:t>
      </w:r>
      <w:r>
        <w:rPr>
          <w:rFonts w:ascii="Times New Roman" w:hAnsi="Times New Roman" w:cs="Times New Roman"/>
          <w:sz w:val="24"/>
          <w:szCs w:val="24"/>
        </w:rPr>
        <w:t>.</w:t>
      </w:r>
    </w:p>
    <w:p w:rsidR="0042063D" w:rsidRPr="00AF433E"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4.</w:t>
      </w:r>
      <w:r>
        <w:rPr>
          <w:rFonts w:ascii="Times New Roman" w:hAnsi="Times New Roman" w:cs="Times New Roman"/>
          <w:sz w:val="24"/>
          <w:szCs w:val="24"/>
        </w:rPr>
        <w:t xml:space="preserve"> </w:t>
      </w:r>
      <w:r w:rsidRPr="00AF433E">
        <w:rPr>
          <w:rFonts w:ascii="Times New Roman" w:hAnsi="Times New Roman" w:cs="Times New Roman"/>
          <w:sz w:val="24"/>
          <w:szCs w:val="24"/>
        </w:rPr>
        <w:t>La promoción de una mayor integración de la familia dirigida a romper el ciclo de la pobreza y la transmisión de desventaja a través de generaciones.</w:t>
      </w:r>
    </w:p>
    <w:p w:rsidR="0042063D" w:rsidRPr="00AF433E"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5.</w:t>
      </w:r>
      <w:r>
        <w:rPr>
          <w:rFonts w:ascii="Times New Roman" w:hAnsi="Times New Roman" w:cs="Times New Roman"/>
          <w:sz w:val="24"/>
          <w:szCs w:val="24"/>
        </w:rPr>
        <w:t xml:space="preserve"> </w:t>
      </w:r>
      <w:r w:rsidRPr="00AF433E">
        <w:rPr>
          <w:rFonts w:ascii="Times New Roman" w:hAnsi="Times New Roman" w:cs="Times New Roman"/>
          <w:sz w:val="24"/>
          <w:szCs w:val="24"/>
        </w:rPr>
        <w:t>Fortal</w:t>
      </w:r>
      <w:r>
        <w:rPr>
          <w:rFonts w:ascii="Times New Roman" w:hAnsi="Times New Roman" w:cs="Times New Roman"/>
          <w:sz w:val="24"/>
          <w:szCs w:val="24"/>
        </w:rPr>
        <w:t>ecimiento de los elementos del “crecimiento integrador”</w:t>
      </w:r>
      <w:r w:rsidRPr="00AF433E">
        <w:rPr>
          <w:rFonts w:ascii="Times New Roman" w:hAnsi="Times New Roman" w:cs="Times New Roman"/>
          <w:sz w:val="24"/>
          <w:szCs w:val="24"/>
        </w:rPr>
        <w:t xml:space="preserve"> de la Estrategia</w:t>
      </w:r>
      <w:r>
        <w:rPr>
          <w:rFonts w:ascii="Times New Roman" w:hAnsi="Times New Roman" w:cs="Times New Roman"/>
          <w:sz w:val="24"/>
          <w:szCs w:val="24"/>
        </w:rPr>
        <w:t xml:space="preserve"> Europa 2020, en particular la “</w:t>
      </w:r>
      <w:r w:rsidRPr="00AF433E">
        <w:rPr>
          <w:rFonts w:ascii="Times New Roman" w:hAnsi="Times New Roman" w:cs="Times New Roman"/>
          <w:sz w:val="24"/>
          <w:szCs w:val="24"/>
        </w:rPr>
        <w:t>Plataforma Europea contra l</w:t>
      </w:r>
      <w:r>
        <w:rPr>
          <w:rFonts w:ascii="Times New Roman" w:hAnsi="Times New Roman" w:cs="Times New Roman"/>
          <w:sz w:val="24"/>
          <w:szCs w:val="24"/>
        </w:rPr>
        <w:t>a Pobreza y la Exclusión Social”</w:t>
      </w:r>
      <w:r w:rsidRPr="00AF433E">
        <w:rPr>
          <w:rFonts w:ascii="Times New Roman" w:hAnsi="Times New Roman" w:cs="Times New Roman"/>
          <w:sz w:val="24"/>
          <w:szCs w:val="24"/>
        </w:rPr>
        <w:t>, que identifica la pobreza infantil como un tema de preocupación para los Estados miembros.</w:t>
      </w:r>
    </w:p>
    <w:p w:rsidR="0042063D" w:rsidRPr="00AF433E"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lastRenderedPageBreak/>
        <w:t>6.</w:t>
      </w:r>
      <w:r>
        <w:rPr>
          <w:rFonts w:ascii="Times New Roman" w:hAnsi="Times New Roman" w:cs="Times New Roman"/>
          <w:sz w:val="24"/>
          <w:szCs w:val="24"/>
        </w:rPr>
        <w:t xml:space="preserve"> Dar más visibilidad a</w:t>
      </w:r>
      <w:r w:rsidRPr="00AF433E">
        <w:rPr>
          <w:rFonts w:ascii="Times New Roman" w:hAnsi="Times New Roman" w:cs="Times New Roman"/>
          <w:sz w:val="24"/>
          <w:szCs w:val="24"/>
        </w:rPr>
        <w:t xml:space="preserve"> los niños pobres y sus familias en</w:t>
      </w:r>
      <w:r>
        <w:rPr>
          <w:rFonts w:ascii="Times New Roman" w:hAnsi="Times New Roman" w:cs="Times New Roman"/>
          <w:sz w:val="24"/>
          <w:szCs w:val="24"/>
        </w:rPr>
        <w:t xml:space="preserve"> el plan</w:t>
      </w:r>
      <w:r w:rsidRPr="00AF433E">
        <w:rPr>
          <w:rFonts w:ascii="Times New Roman" w:hAnsi="Times New Roman" w:cs="Times New Roman"/>
          <w:sz w:val="24"/>
          <w:szCs w:val="24"/>
        </w:rPr>
        <w:t xml:space="preserve"> financiero marco plurianual de la UE (2014-2020)</w:t>
      </w:r>
      <w:r>
        <w:rPr>
          <w:rFonts w:ascii="Times New Roman" w:hAnsi="Times New Roman" w:cs="Times New Roman"/>
          <w:sz w:val="24"/>
          <w:szCs w:val="24"/>
        </w:rPr>
        <w:t>.</w:t>
      </w:r>
    </w:p>
    <w:p w:rsidR="0042063D" w:rsidRPr="00AF433E"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7.</w:t>
      </w:r>
      <w:r>
        <w:rPr>
          <w:rFonts w:ascii="Times New Roman" w:hAnsi="Times New Roman" w:cs="Times New Roman"/>
          <w:sz w:val="24"/>
          <w:szCs w:val="24"/>
        </w:rPr>
        <w:t xml:space="preserve"> </w:t>
      </w:r>
      <w:r w:rsidRPr="00AF433E">
        <w:rPr>
          <w:rFonts w:ascii="Times New Roman" w:hAnsi="Times New Roman" w:cs="Times New Roman"/>
          <w:sz w:val="24"/>
          <w:szCs w:val="24"/>
        </w:rPr>
        <w:t>Asegurar la disponibilidad de los datos más adecuados y oportunos sobre la pobreza infantil y la inclusión social en la UE y los Estados miembros.</w:t>
      </w:r>
    </w:p>
    <w:p w:rsidR="0042063D" w:rsidRPr="00AF433E"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8.</w:t>
      </w:r>
      <w:r>
        <w:rPr>
          <w:rFonts w:ascii="Times New Roman" w:hAnsi="Times New Roman" w:cs="Times New Roman"/>
          <w:sz w:val="24"/>
          <w:szCs w:val="24"/>
        </w:rPr>
        <w:t xml:space="preserve"> </w:t>
      </w:r>
      <w:r w:rsidRPr="00AF433E">
        <w:rPr>
          <w:rFonts w:ascii="Times New Roman" w:hAnsi="Times New Roman" w:cs="Times New Roman"/>
          <w:sz w:val="24"/>
          <w:szCs w:val="24"/>
        </w:rPr>
        <w:t>El establecimiento de objetivos anuales para la lucha contra la pobreza infantil en el marco de programas nacionales de reforma de los Estados miembros.</w:t>
      </w:r>
    </w:p>
    <w:p w:rsidR="0042063D" w:rsidRPr="00AF433E"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9.</w:t>
      </w:r>
      <w:r>
        <w:rPr>
          <w:rFonts w:ascii="Times New Roman" w:hAnsi="Times New Roman" w:cs="Times New Roman"/>
          <w:sz w:val="24"/>
          <w:szCs w:val="24"/>
        </w:rPr>
        <w:t xml:space="preserve"> </w:t>
      </w:r>
      <w:r w:rsidRPr="00AF433E">
        <w:rPr>
          <w:rFonts w:ascii="Times New Roman" w:hAnsi="Times New Roman" w:cs="Times New Roman"/>
          <w:sz w:val="24"/>
          <w:szCs w:val="24"/>
        </w:rPr>
        <w:t>Participación de la sociedad civil en un enfoque de colaboración para la lucha contra la pobreza infantil</w:t>
      </w:r>
      <w:r>
        <w:rPr>
          <w:rFonts w:ascii="Times New Roman" w:hAnsi="Times New Roman" w:cs="Times New Roman"/>
          <w:sz w:val="24"/>
          <w:szCs w:val="24"/>
        </w:rPr>
        <w:t>.</w:t>
      </w:r>
    </w:p>
    <w:p w:rsidR="00152B16" w:rsidRDefault="0042063D" w:rsidP="0042063D">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10.</w:t>
      </w:r>
      <w:r>
        <w:rPr>
          <w:rFonts w:ascii="Times New Roman" w:hAnsi="Times New Roman" w:cs="Times New Roman"/>
          <w:sz w:val="24"/>
          <w:szCs w:val="24"/>
        </w:rPr>
        <w:t xml:space="preserve"> </w:t>
      </w:r>
      <w:r w:rsidRPr="00AF433E">
        <w:rPr>
          <w:rFonts w:ascii="Times New Roman" w:hAnsi="Times New Roman" w:cs="Times New Roman"/>
          <w:sz w:val="24"/>
          <w:szCs w:val="24"/>
        </w:rPr>
        <w:t>Mejorar el intercambio y aprendizaje mutuo con el fin de promover enfoques más eficaces para combatir la pobreza infantil en la UE y los Estados miembros.</w:t>
      </w:r>
    </w:p>
    <w:p w:rsidR="00845815" w:rsidRDefault="00F82A45" w:rsidP="0042063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Galopando el hambre y otras </w:t>
      </w:r>
      <w:r>
        <w:rPr>
          <w:rFonts w:ascii="Times New Roman" w:eastAsia="Times New Roman" w:hAnsi="Times New Roman"/>
          <w:sz w:val="24"/>
          <w:szCs w:val="24"/>
          <w:u w:val="single"/>
          <w:lang w:eastAsia="es-ES"/>
        </w:rPr>
        <w:t>disparidades “abisales”</w:t>
      </w:r>
      <w:r w:rsidRPr="007A15EA">
        <w:rPr>
          <w:rFonts w:ascii="Times New Roman" w:eastAsia="Times New Roman" w:hAnsi="Times New Roman"/>
          <w:sz w:val="24"/>
          <w:szCs w:val="24"/>
          <w:u w:val="single"/>
          <w:lang w:eastAsia="es-ES"/>
        </w:rPr>
        <w:t xml:space="preserve"> </w:t>
      </w:r>
      <w:r w:rsidR="00845815" w:rsidRPr="00845815">
        <w:rPr>
          <w:rFonts w:ascii="Times New Roman" w:hAnsi="Times New Roman" w:cs="Times New Roman"/>
          <w:sz w:val="24"/>
          <w:szCs w:val="24"/>
          <w:u w:val="single"/>
        </w:rPr>
        <w:t>(del absurdo al esperpento)</w:t>
      </w:r>
    </w:p>
    <w:p w:rsidR="00845815" w:rsidRPr="00845815" w:rsidRDefault="00845815" w:rsidP="0042063D">
      <w:pPr>
        <w:spacing w:line="240" w:lineRule="auto"/>
        <w:jc w:val="both"/>
        <w:rPr>
          <w:rFonts w:ascii="Times New Roman" w:hAnsi="Times New Roman" w:cs="Times New Roman"/>
          <w:sz w:val="24"/>
          <w:szCs w:val="24"/>
        </w:rPr>
      </w:pPr>
      <w:r>
        <w:rPr>
          <w:rFonts w:ascii="Times New Roman" w:hAnsi="Times New Roman" w:cs="Times New Roman"/>
          <w:sz w:val="24"/>
          <w:szCs w:val="24"/>
        </w:rPr>
        <w:t>Más allá de nuestro obstinado individualismo feroz, los grandes raramente se percatan del dolor acervo y sutil de los pequeños.</w:t>
      </w:r>
    </w:p>
    <w:p w:rsidR="00840DA0" w:rsidRDefault="00840DA0" w:rsidP="0042063D">
      <w:pPr>
        <w:spacing w:line="240" w:lineRule="auto"/>
        <w:jc w:val="both"/>
        <w:rPr>
          <w:rFonts w:ascii="Times New Roman" w:hAnsi="Times New Roman"/>
          <w:sz w:val="24"/>
          <w:szCs w:val="24"/>
        </w:rPr>
      </w:pPr>
      <w:r w:rsidRPr="00840DA0">
        <w:rPr>
          <w:rFonts w:ascii="Times New Roman" w:hAnsi="Times New Roman"/>
          <w:i/>
          <w:sz w:val="24"/>
          <w:szCs w:val="24"/>
        </w:rPr>
        <w:t>“El contrato social se está empezando a deshacer en muchos países. La incertidumbre y los miedos a la exclusión han alcanzado a la clase media en muchas sociedades, la gente siente que está sufriendo una crisis de la que no son responsables, mientras esos con altos ingresos resultan perdonados”</w:t>
      </w:r>
      <w:r>
        <w:rPr>
          <w:rFonts w:ascii="Times New Roman" w:hAnsi="Times New Roman"/>
          <w:i/>
          <w:sz w:val="24"/>
          <w:szCs w:val="24"/>
        </w:rPr>
        <w:t xml:space="preserve">… </w:t>
      </w:r>
      <w:r>
        <w:rPr>
          <w:rFonts w:ascii="Times New Roman" w:hAnsi="Times New Roman"/>
          <w:sz w:val="24"/>
          <w:szCs w:val="24"/>
        </w:rPr>
        <w:t>(</w:t>
      </w:r>
      <w:r w:rsidRPr="006062FE">
        <w:rPr>
          <w:rFonts w:ascii="Times New Roman" w:hAnsi="Times New Roman"/>
          <w:sz w:val="24"/>
          <w:szCs w:val="24"/>
        </w:rPr>
        <w:t>Ángel Gurría</w:t>
      </w:r>
      <w:r>
        <w:rPr>
          <w:rFonts w:ascii="Times New Roman" w:hAnsi="Times New Roman"/>
          <w:sz w:val="24"/>
          <w:szCs w:val="24"/>
        </w:rPr>
        <w:t xml:space="preserve">, secretario general de la OCDE - El País - </w:t>
      </w:r>
      <w:r w:rsidRPr="006062FE">
        <w:rPr>
          <w:rFonts w:ascii="Times New Roman" w:hAnsi="Times New Roman"/>
          <w:b/>
          <w:sz w:val="24"/>
          <w:szCs w:val="24"/>
        </w:rPr>
        <w:t>6/12/11</w:t>
      </w:r>
      <w:r>
        <w:rPr>
          <w:rFonts w:ascii="Times New Roman" w:hAnsi="Times New Roman"/>
          <w:sz w:val="24"/>
          <w:szCs w:val="24"/>
        </w:rPr>
        <w:t>)</w:t>
      </w:r>
    </w:p>
    <w:p w:rsidR="00152B16" w:rsidRPr="00BD356B" w:rsidRDefault="00BD356B" w:rsidP="00BD356B">
      <w:pPr>
        <w:pStyle w:val="NormalWeb"/>
        <w:jc w:val="both"/>
        <w:rPr>
          <w:i/>
        </w:rPr>
      </w:pPr>
      <w:r>
        <w:rPr>
          <w:i/>
        </w:rPr>
        <w:t>“</w:t>
      </w:r>
      <w:r w:rsidR="00152B16" w:rsidRPr="00BD356B">
        <w:rPr>
          <w:i/>
        </w:rPr>
        <w:t>En un punto, todas las crisis financieras son iguales. Un grupo relativamente pequeño de individuos, normalmente banqueros, encuentra la oportunidad de correr riesgos muy grandes. Durante un tiempo, el sector financiero exhibe beneficios elevados, que justifican los precios al alza de las acciones y las grandes bonificaciones para sus ejecutivos. Sin embargo, esos beneficios nunca se ajustan como corresponde a lo que se materializará realmente a lo largo de cinco a diez años… Podemos no coincidir respecto a las causas concretas de cualquier crisis. Algunos culpan del reciente ciclo expansión-contracción-rescate en Europa y EEUU a los banqueros por haber cautivado los corazones y mentes de los funcionarios gubernamentales; otros hacen hincapié en la culpabilidad de dichos funcionarios. Más allá de la visión de cada uno, deberíamos coincidir en una cosa: alguien tiene que pagar por el desmadre…</w:t>
      </w:r>
      <w:r w:rsidRPr="00BD356B">
        <w:rPr>
          <w:i/>
        </w:rPr>
        <w:t xml:space="preserve"> </w:t>
      </w:r>
      <w:r w:rsidRPr="00BD356B">
        <w:rPr>
          <w:bCs/>
          <w:i/>
        </w:rPr>
        <w:t>Los verdaderos daños económicos son obviamente mucho mayores c</w:t>
      </w:r>
      <w:r w:rsidRPr="00BD356B">
        <w:rPr>
          <w:i/>
        </w:rPr>
        <w:t xml:space="preserve">uando se tienen en cuenta el crecimiento económico más bajo, la pérdida de empleos y los trastornos en la vida de las personas. Y parte de la deuda más alta será traspasada a las generaciones futuras, con la esperanza de que </w:t>
      </w:r>
      <w:r w:rsidR="00377FBD" w:rsidRPr="00BD356B">
        <w:rPr>
          <w:i/>
        </w:rPr>
        <w:t>sean</w:t>
      </w:r>
      <w:r w:rsidRPr="00BD356B">
        <w:rPr>
          <w:i/>
        </w:rPr>
        <w:t xml:space="preserve"> más ricas, o quizá más afortunadas, que nosotros… ¿Cuál es, sin embargo, la legitimidad para tal o cual recorte de los beneficios o un aumento de los impuestos de algún colectivo? Ninguno de nosotros causó la crisis. Y muchos ni siquiera gastamos en exceso durante el auge</w:t>
      </w:r>
      <w:r>
        <w:rPr>
          <w:i/>
        </w:rPr>
        <w:t>”</w:t>
      </w:r>
      <w:r w:rsidRPr="00BD356B">
        <w:rPr>
          <w:i/>
        </w:rPr>
        <w:t xml:space="preserve">… </w:t>
      </w:r>
      <w:r>
        <w:t>(</w:t>
      </w:r>
      <w:r w:rsidRPr="00160536">
        <w:rPr>
          <w:bCs/>
          <w:iCs/>
        </w:rPr>
        <w:t>Simon Johnson</w:t>
      </w:r>
      <w:r w:rsidRPr="00E57B42">
        <w:t xml:space="preserve"> </w:t>
      </w:r>
      <w:r>
        <w:t xml:space="preserve">- </w:t>
      </w:r>
      <w:r w:rsidRPr="00E57B42">
        <w:t xml:space="preserve">El Economista - </w:t>
      </w:r>
      <w:r w:rsidRPr="00E57B42">
        <w:rPr>
          <w:b/>
        </w:rPr>
        <w:t>13/1/12</w:t>
      </w:r>
      <w:r>
        <w:t>)</w:t>
      </w:r>
    </w:p>
    <w:p w:rsidR="00840DA0" w:rsidRDefault="00840DA0" w:rsidP="00840DA0">
      <w:pPr>
        <w:autoSpaceDE w:val="0"/>
        <w:autoSpaceDN w:val="0"/>
        <w:adjustRightInd w:val="0"/>
        <w:spacing w:before="100" w:after="100" w:line="240" w:lineRule="auto"/>
        <w:jc w:val="both"/>
        <w:rPr>
          <w:rFonts w:ascii="Times New Roman" w:hAnsi="Times New Roman"/>
          <w:b/>
          <w:color w:val="FF0000"/>
          <w:sz w:val="24"/>
          <w:szCs w:val="24"/>
          <w:u w:val="single"/>
          <w:lang w:eastAsia="es-ES"/>
        </w:rPr>
      </w:pPr>
      <w:r>
        <w:rPr>
          <w:rFonts w:ascii="Times New Roman" w:hAnsi="Times New Roman"/>
          <w:i/>
          <w:sz w:val="24"/>
          <w:szCs w:val="24"/>
          <w:lang w:eastAsia="es-ES"/>
        </w:rPr>
        <w:t>“</w:t>
      </w:r>
      <w:r w:rsidRPr="00840DA0">
        <w:rPr>
          <w:rFonts w:ascii="Times New Roman" w:hAnsi="Times New Roman"/>
          <w:i/>
          <w:sz w:val="24"/>
          <w:szCs w:val="24"/>
          <w:lang w:eastAsia="es-ES"/>
        </w:rPr>
        <w:t xml:space="preserve">La actitud de indiferencia ante la distribución del ingreso es de hecho una receta para un crecimiento económico sin fin en el que los ricos, los muy ricos y los súper ricos se alejan cada vez más del resto. Esto está mal por motivos morales e incluso prácticos. En términos morales, hace que las perspectivas de una vida mejor queden para siempre fuera del alcance de la mayoría de las personas. En términos prácticos, está destinado a destruir la cohesión social en la que se basa en última instancia la democracia - o, en </w:t>
      </w:r>
      <w:r w:rsidRPr="00840DA0">
        <w:rPr>
          <w:rFonts w:ascii="Times New Roman" w:hAnsi="Times New Roman"/>
          <w:i/>
          <w:sz w:val="24"/>
          <w:szCs w:val="24"/>
          <w:lang w:eastAsia="es-ES"/>
        </w:rPr>
        <w:lastRenderedPageBreak/>
        <w:t>efecto, cualquier tipo de</w:t>
      </w:r>
      <w:r>
        <w:rPr>
          <w:rFonts w:ascii="Times New Roman" w:hAnsi="Times New Roman"/>
          <w:i/>
          <w:sz w:val="24"/>
          <w:szCs w:val="24"/>
          <w:lang w:eastAsia="es-ES"/>
        </w:rPr>
        <w:t xml:space="preserve"> sociedad pacífica y satisfecha”… </w:t>
      </w:r>
      <w:r>
        <w:rPr>
          <w:rFonts w:ascii="Times New Roman" w:hAnsi="Times New Roman"/>
          <w:sz w:val="24"/>
          <w:szCs w:val="24"/>
          <w:lang w:eastAsia="es-ES"/>
        </w:rPr>
        <w:t>(</w:t>
      </w:r>
      <w:r w:rsidRPr="00840DA0">
        <w:rPr>
          <w:rFonts w:ascii="Times New Roman" w:hAnsi="Times New Roman"/>
          <w:sz w:val="24"/>
          <w:szCs w:val="24"/>
          <w:lang w:eastAsia="es-ES"/>
        </w:rPr>
        <w:t xml:space="preserve">Robert Skidelsky - </w:t>
      </w:r>
      <w:r w:rsidRPr="006C19AC">
        <w:rPr>
          <w:rFonts w:ascii="Times New Roman" w:hAnsi="Times New Roman"/>
          <w:sz w:val="24"/>
          <w:szCs w:val="24"/>
          <w:lang w:eastAsia="es-ES"/>
        </w:rPr>
        <w:t xml:space="preserve">Project Syndicate </w:t>
      </w:r>
      <w:r>
        <w:rPr>
          <w:rFonts w:ascii="Times New Roman" w:hAnsi="Times New Roman"/>
          <w:sz w:val="24"/>
          <w:szCs w:val="24"/>
          <w:lang w:eastAsia="es-ES"/>
        </w:rPr>
        <w:t xml:space="preserve">- </w:t>
      </w:r>
      <w:r w:rsidRPr="006C19AC">
        <w:rPr>
          <w:rFonts w:ascii="Times New Roman" w:hAnsi="Times New Roman"/>
          <w:b/>
          <w:sz w:val="24"/>
          <w:szCs w:val="24"/>
          <w:lang w:eastAsia="es-ES"/>
        </w:rPr>
        <w:t>19/7/12</w:t>
      </w:r>
      <w:r>
        <w:rPr>
          <w:rFonts w:ascii="Times New Roman" w:hAnsi="Times New Roman"/>
          <w:b/>
          <w:sz w:val="24"/>
          <w:szCs w:val="24"/>
          <w:lang w:eastAsia="es-ES"/>
        </w:rPr>
        <w:t>)</w:t>
      </w:r>
    </w:p>
    <w:p w:rsidR="00152B16" w:rsidRDefault="00152B16" w:rsidP="00152B16">
      <w:pPr>
        <w:pStyle w:val="NormalWeb"/>
        <w:jc w:val="both"/>
      </w:pPr>
      <w:r>
        <w:rPr>
          <w:i/>
        </w:rPr>
        <w:t>·</w:t>
      </w:r>
      <w:r w:rsidRPr="00840DA0">
        <w:rPr>
          <w:i/>
        </w:rPr>
        <w:t>¿Es justo obligar a niños con bajos ingresos a soportar el peso del ajuste fiscal? Según los datos disponibles en el invalorable sitio web del economista Emmanuel Saez, entre 1993 y 2011, el ingreso real promedio del 99 % de la población con menores ingresos aumentó el 5,8 %, mientras que el 1 % más rico experimentó un aumento en su ingreso real del 57,5 %. El 1 % con mayores ingresos capturó el 62 % del crecimiento total del ingreso durante este período, en parte por un brusco aumento de los beneficios de la educación superior en las últimas décadas. (En promedio, quienes solo cuentan con estudios de nivel medio o inferiores, tienen pocas oportunidades</w:t>
      </w:r>
      <w:r>
        <w:rPr>
          <w:i/>
        </w:rPr>
        <w:t xml:space="preserve"> para obtener buenos ingresos). </w:t>
      </w:r>
      <w:r w:rsidRPr="00840DA0">
        <w:rPr>
          <w:i/>
        </w:rPr>
        <w:t>Esto significa que, en todo caso, el sistema impositivo debería tornarse más progresivo, y lo obtenido debería invertirse en bienes públicos que el sector privado no brinda de manera suficiente -como educación para la niñez temprana y atención preventiva de la salud para minimizar las interrupciones educativas que resultan de dolencias comunes, como el asma infantil</w:t>
      </w:r>
      <w:r>
        <w:rPr>
          <w:i/>
        </w:rPr>
        <w:t>”..</w:t>
      </w:r>
      <w:r w:rsidRPr="00840DA0">
        <w:rPr>
          <w:i/>
        </w:rPr>
        <w:t xml:space="preserve">. </w:t>
      </w:r>
      <w:r>
        <w:t>(</w:t>
      </w:r>
      <w:r w:rsidRPr="007F3259">
        <w:t>Simon Johnson</w:t>
      </w:r>
      <w:r>
        <w:t xml:space="preserve"> - Project Syndicate - </w:t>
      </w:r>
      <w:r w:rsidRPr="00184341">
        <w:rPr>
          <w:b/>
        </w:rPr>
        <w:t>25/3/13</w:t>
      </w:r>
      <w:r>
        <w:t xml:space="preserve">)  </w:t>
      </w:r>
    </w:p>
    <w:p w:rsidR="00BD356B" w:rsidRDefault="00152B16" w:rsidP="00152B16">
      <w:pPr>
        <w:spacing w:before="100" w:beforeAutospacing="1" w:after="100" w:afterAutospacing="1" w:line="240" w:lineRule="auto"/>
        <w:jc w:val="both"/>
        <w:rPr>
          <w:rFonts w:ascii="Times New Roman" w:eastAsia="Times New Roman" w:hAnsi="Times New Roman" w:cs="Times New Roman"/>
          <w:sz w:val="24"/>
          <w:szCs w:val="24"/>
        </w:rPr>
      </w:pPr>
      <w:r w:rsidRPr="00152B16">
        <w:rPr>
          <w:rFonts w:ascii="Times New Roman" w:eastAsia="Times New Roman" w:hAnsi="Times New Roman" w:cs="Times New Roman"/>
          <w:i/>
          <w:sz w:val="24"/>
          <w:szCs w:val="24"/>
        </w:rPr>
        <w:t>“Así que los republicanos de la Cámara han votado a favor de mantener los subsidios agrarios -en una escala más alta que la propuesta tanto por el Senado como por la Casa Blanca-, mientras que los cupones para alimentos se suprimen del proyecto de ley. Para apreciar plenamente lo que acaba de aprobarse presten atención a la retórica que los conservadores suelen usar para justificar la eliminación de los programas de Seguridad Social. Dice algo así: “Ustedes son libres de ayudar a los pobres a título personal. Pero el Gobierno no tiene derecho a robar el dinero a los ciudadanos” -frecuentemente, en este punto añaden las palabras “a punta de pistola”- “y obligarlos a dárselo a los pobres”. Sin embargo, por lo visto, es perfectamente correcto robar el dinero a los ciudadanos a punta de pistola y obligarles a dárselo a las empresas agrícolas y a los ricos”…</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w:t>
      </w:r>
      <w:r w:rsidRPr="00C11AE8">
        <w:rPr>
          <w:rFonts w:ascii="Times New Roman" w:eastAsia="Times New Roman" w:hAnsi="Times New Roman" w:cs="Times New Roman"/>
          <w:sz w:val="24"/>
          <w:szCs w:val="24"/>
        </w:rPr>
        <w:t>Paul Kr</w:t>
      </w:r>
      <w:r>
        <w:rPr>
          <w:rFonts w:ascii="Times New Roman" w:eastAsia="Times New Roman" w:hAnsi="Times New Roman" w:cs="Times New Roman"/>
          <w:sz w:val="24"/>
          <w:szCs w:val="24"/>
        </w:rPr>
        <w:t xml:space="preserve">ugman - El País - </w:t>
      </w:r>
      <w:r w:rsidRPr="009607CC">
        <w:rPr>
          <w:rFonts w:ascii="Times New Roman" w:eastAsia="Times New Roman" w:hAnsi="Times New Roman" w:cs="Times New Roman"/>
          <w:b/>
          <w:sz w:val="24"/>
          <w:szCs w:val="24"/>
        </w:rPr>
        <w:t>21/7/13</w:t>
      </w:r>
      <w:r>
        <w:rPr>
          <w:rFonts w:ascii="Times New Roman" w:eastAsia="Times New Roman" w:hAnsi="Times New Roman" w:cs="Times New Roman"/>
          <w:sz w:val="24"/>
          <w:szCs w:val="24"/>
        </w:rPr>
        <w:t xml:space="preserve">)  </w:t>
      </w:r>
    </w:p>
    <w:p w:rsidR="00845815" w:rsidRPr="00845815" w:rsidRDefault="00845815" w:rsidP="00845815">
      <w:pPr>
        <w:spacing w:line="240" w:lineRule="auto"/>
        <w:jc w:val="both"/>
        <w:rPr>
          <w:rFonts w:ascii="Times New Roman" w:hAnsi="Times New Roman" w:cs="Times New Roman"/>
          <w:sz w:val="24"/>
          <w:szCs w:val="24"/>
        </w:rPr>
      </w:pPr>
      <w:r>
        <w:rPr>
          <w:rFonts w:ascii="Times New Roman" w:hAnsi="Times New Roman" w:cs="Times New Roman"/>
          <w:sz w:val="24"/>
          <w:szCs w:val="24"/>
        </w:rPr>
        <w:t>Muchas</w:t>
      </w:r>
      <w:r w:rsidRPr="00845815">
        <w:rPr>
          <w:rFonts w:ascii="Times New Roman" w:hAnsi="Times New Roman" w:cs="Times New Roman"/>
          <w:sz w:val="24"/>
          <w:szCs w:val="24"/>
        </w:rPr>
        <w:t xml:space="preserve"> patrañas fueron y siguen siendo utilizadas por todos aquellos, llamemos escépticos, ansiosos por ocultar en su codicia marginal unos problemas que el tiempo se está encargando de demostrar que son evidentes con el fin de jorobar a sus nietos y dejarles en herencia polución, hambre y miseria.</w:t>
      </w:r>
    </w:p>
    <w:p w:rsidR="00AB581E" w:rsidRDefault="00AB581E" w:rsidP="0065166D">
      <w:pPr>
        <w:pStyle w:val="NormalWeb"/>
        <w:jc w:val="both"/>
      </w:pPr>
      <w:r>
        <w:t>Cada uno se puede convencer de la mentira que quiera, pero una cosa es la verdad y otra es la mentira (y yo, al menos, no la voy a convalidar).</w:t>
      </w:r>
    </w:p>
    <w:p w:rsidR="00AD3D4F" w:rsidRDefault="00AD3D4F" w:rsidP="00AD3D4F">
      <w:pPr>
        <w:spacing w:line="240" w:lineRule="auto"/>
        <w:jc w:val="both"/>
        <w:rPr>
          <w:rFonts w:ascii="Times New Roman" w:hAnsi="Times New Roman" w:cs="Times New Roman"/>
          <w:sz w:val="24"/>
          <w:szCs w:val="24"/>
        </w:rPr>
      </w:pPr>
      <w:r>
        <w:rPr>
          <w:rFonts w:ascii="Times New Roman" w:hAnsi="Times New Roman" w:cs="Times New Roman"/>
          <w:sz w:val="24"/>
          <w:szCs w:val="24"/>
        </w:rPr>
        <w:t>A ver si entre “realidad” y “realidad”, a los políticos de turno, tan compelidos por el sórdido instinto de la avaricia, algo de fundamento les queda.</w:t>
      </w:r>
    </w:p>
    <w:p w:rsidR="00845815" w:rsidRDefault="00845815" w:rsidP="00AD3D4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 </w:t>
      </w:r>
      <w:r w:rsidRPr="00845815">
        <w:rPr>
          <w:rFonts w:ascii="Times New Roman" w:hAnsi="Times New Roman" w:cs="Times New Roman"/>
          <w:b/>
          <w:sz w:val="24"/>
          <w:szCs w:val="24"/>
        </w:rPr>
        <w:t>Parte II</w:t>
      </w:r>
      <w:r>
        <w:rPr>
          <w:rFonts w:ascii="Times New Roman" w:hAnsi="Times New Roman" w:cs="Times New Roman"/>
          <w:sz w:val="24"/>
          <w:szCs w:val="24"/>
        </w:rPr>
        <w:t xml:space="preserve"> de este Paper se agregan otros Infor</w:t>
      </w:r>
      <w:r w:rsidR="00DF6B5E">
        <w:rPr>
          <w:rFonts w:ascii="Times New Roman" w:hAnsi="Times New Roman" w:cs="Times New Roman"/>
          <w:sz w:val="24"/>
          <w:szCs w:val="24"/>
        </w:rPr>
        <w:t xml:space="preserve">mes complementarios de Caritas Europe, </w:t>
      </w:r>
      <w:r w:rsidR="00DF6B5E" w:rsidRPr="00E44AD4">
        <w:rPr>
          <w:rFonts w:ascii="Times New Roman" w:hAnsi="Times New Roman" w:cs="Times New Roman"/>
          <w:sz w:val="24"/>
          <w:szCs w:val="24"/>
        </w:rPr>
        <w:t>Sa</w:t>
      </w:r>
      <w:r w:rsidR="00DF6B5E">
        <w:rPr>
          <w:rFonts w:ascii="Times New Roman" w:hAnsi="Times New Roman" w:cs="Times New Roman"/>
          <w:sz w:val="24"/>
          <w:szCs w:val="24"/>
        </w:rPr>
        <w:t>ve the Children, UNICEF</w:t>
      </w:r>
      <w:r w:rsidR="00C55099">
        <w:rPr>
          <w:rFonts w:ascii="Times New Roman" w:hAnsi="Times New Roman" w:cs="Times New Roman"/>
          <w:sz w:val="24"/>
          <w:szCs w:val="24"/>
        </w:rPr>
        <w:t xml:space="preserve"> y </w:t>
      </w:r>
      <w:r w:rsidR="00DF6B5E">
        <w:rPr>
          <w:rFonts w:ascii="Times New Roman" w:hAnsi="Times New Roman" w:cs="Times New Roman"/>
          <w:sz w:val="24"/>
          <w:szCs w:val="24"/>
        </w:rPr>
        <w:t>Comisión Europea</w:t>
      </w:r>
      <w:r w:rsidR="00F82A45">
        <w:rPr>
          <w:rFonts w:ascii="Times New Roman" w:hAnsi="Times New Roman" w:cs="Times New Roman"/>
          <w:sz w:val="24"/>
          <w:szCs w:val="24"/>
        </w:rPr>
        <w:t>, con</w:t>
      </w:r>
      <w:r>
        <w:rPr>
          <w:rFonts w:ascii="Times New Roman" w:hAnsi="Times New Roman" w:cs="Times New Roman"/>
          <w:sz w:val="24"/>
          <w:szCs w:val="24"/>
        </w:rPr>
        <w:t xml:space="preserve"> algunos comentarios personales que fue</w:t>
      </w:r>
      <w:r w:rsidR="00C55099">
        <w:rPr>
          <w:rFonts w:ascii="Times New Roman" w:hAnsi="Times New Roman" w:cs="Times New Roman"/>
          <w:sz w:val="24"/>
          <w:szCs w:val="24"/>
        </w:rPr>
        <w:t>ron surgiendo al hilo del vivir (entre viejas y queridas causas perdidas o la amargura de la victoria).</w:t>
      </w:r>
      <w:r>
        <w:rPr>
          <w:rFonts w:ascii="Times New Roman" w:hAnsi="Times New Roman" w:cs="Times New Roman"/>
          <w:sz w:val="24"/>
          <w:szCs w:val="24"/>
        </w:rPr>
        <w:t xml:space="preserve"> </w:t>
      </w:r>
      <w:r w:rsidR="00F82A45">
        <w:rPr>
          <w:rFonts w:ascii="Times New Roman" w:hAnsi="Times New Roman" w:cs="Times New Roman"/>
          <w:sz w:val="24"/>
          <w:szCs w:val="24"/>
        </w:rPr>
        <w:t>Más sobre po</w:t>
      </w:r>
      <w:r w:rsidR="00EE42C6">
        <w:rPr>
          <w:rFonts w:ascii="Times New Roman" w:hAnsi="Times New Roman" w:cs="Times New Roman"/>
          <w:sz w:val="24"/>
          <w:szCs w:val="24"/>
        </w:rPr>
        <w:t>breza infantil, en los países… ¡avanzados!</w:t>
      </w:r>
      <w:r>
        <w:rPr>
          <w:rFonts w:ascii="Times New Roman" w:hAnsi="Times New Roman" w:cs="Times New Roman"/>
          <w:sz w:val="24"/>
          <w:szCs w:val="24"/>
        </w:rPr>
        <w:t xml:space="preserve"> </w:t>
      </w:r>
    </w:p>
    <w:sectPr w:rsidR="00845815">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51A3643"/>
    <w:multiLevelType w:val="hybridMultilevel"/>
    <w:tmpl w:val="CB32BD86"/>
    <w:lvl w:ilvl="0" w:tplc="F9E2D96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6A54"/>
    <w:rsid w:val="00006443"/>
    <w:rsid w:val="00006A54"/>
    <w:rsid w:val="000108CF"/>
    <w:rsid w:val="00016A90"/>
    <w:rsid w:val="00064736"/>
    <w:rsid w:val="000739B9"/>
    <w:rsid w:val="000755BB"/>
    <w:rsid w:val="00093E7C"/>
    <w:rsid w:val="000D47EE"/>
    <w:rsid w:val="000E0BB9"/>
    <w:rsid w:val="00125AF4"/>
    <w:rsid w:val="00145F8E"/>
    <w:rsid w:val="001513E8"/>
    <w:rsid w:val="00152B16"/>
    <w:rsid w:val="001770FF"/>
    <w:rsid w:val="00185AF1"/>
    <w:rsid w:val="00197E7D"/>
    <w:rsid w:val="001A4D70"/>
    <w:rsid w:val="001B4162"/>
    <w:rsid w:val="001B4B9B"/>
    <w:rsid w:val="001B5213"/>
    <w:rsid w:val="001B7315"/>
    <w:rsid w:val="001F37B1"/>
    <w:rsid w:val="00216C64"/>
    <w:rsid w:val="00234879"/>
    <w:rsid w:val="002C4409"/>
    <w:rsid w:val="00300066"/>
    <w:rsid w:val="0030102F"/>
    <w:rsid w:val="00310BF8"/>
    <w:rsid w:val="00327A49"/>
    <w:rsid w:val="00336B20"/>
    <w:rsid w:val="00343B31"/>
    <w:rsid w:val="00344A2F"/>
    <w:rsid w:val="00344D14"/>
    <w:rsid w:val="00350F83"/>
    <w:rsid w:val="0035228B"/>
    <w:rsid w:val="0037157C"/>
    <w:rsid w:val="00377FBD"/>
    <w:rsid w:val="0038380F"/>
    <w:rsid w:val="003859BE"/>
    <w:rsid w:val="00393407"/>
    <w:rsid w:val="003E3E78"/>
    <w:rsid w:val="003F5926"/>
    <w:rsid w:val="00407CCA"/>
    <w:rsid w:val="0042063D"/>
    <w:rsid w:val="00496C1F"/>
    <w:rsid w:val="004D2D68"/>
    <w:rsid w:val="004F5430"/>
    <w:rsid w:val="0053420E"/>
    <w:rsid w:val="00537851"/>
    <w:rsid w:val="00542E06"/>
    <w:rsid w:val="00550D29"/>
    <w:rsid w:val="00586844"/>
    <w:rsid w:val="0059400E"/>
    <w:rsid w:val="005E3A7F"/>
    <w:rsid w:val="00627B84"/>
    <w:rsid w:val="00642099"/>
    <w:rsid w:val="0065166D"/>
    <w:rsid w:val="00657926"/>
    <w:rsid w:val="00665CED"/>
    <w:rsid w:val="006747CC"/>
    <w:rsid w:val="006E5CE7"/>
    <w:rsid w:val="006F5193"/>
    <w:rsid w:val="00721613"/>
    <w:rsid w:val="0073153A"/>
    <w:rsid w:val="007458BB"/>
    <w:rsid w:val="007E1D41"/>
    <w:rsid w:val="008058E8"/>
    <w:rsid w:val="00840DA0"/>
    <w:rsid w:val="00845815"/>
    <w:rsid w:val="00855543"/>
    <w:rsid w:val="008766E7"/>
    <w:rsid w:val="0089085C"/>
    <w:rsid w:val="008E387D"/>
    <w:rsid w:val="0091031B"/>
    <w:rsid w:val="00940B27"/>
    <w:rsid w:val="00942819"/>
    <w:rsid w:val="00944186"/>
    <w:rsid w:val="009952A9"/>
    <w:rsid w:val="009C32E4"/>
    <w:rsid w:val="00A35842"/>
    <w:rsid w:val="00A41A0A"/>
    <w:rsid w:val="00A667DE"/>
    <w:rsid w:val="00A67FF4"/>
    <w:rsid w:val="00A72422"/>
    <w:rsid w:val="00AA4187"/>
    <w:rsid w:val="00AB581E"/>
    <w:rsid w:val="00AD3D4F"/>
    <w:rsid w:val="00AF7304"/>
    <w:rsid w:val="00AF7AF3"/>
    <w:rsid w:val="00B14D3D"/>
    <w:rsid w:val="00B164F6"/>
    <w:rsid w:val="00B175C3"/>
    <w:rsid w:val="00B30C32"/>
    <w:rsid w:val="00B32E93"/>
    <w:rsid w:val="00B6457E"/>
    <w:rsid w:val="00B75DA0"/>
    <w:rsid w:val="00B92F1D"/>
    <w:rsid w:val="00BD0B72"/>
    <w:rsid w:val="00BD356B"/>
    <w:rsid w:val="00C06FAD"/>
    <w:rsid w:val="00C145FD"/>
    <w:rsid w:val="00C31E9C"/>
    <w:rsid w:val="00C53E97"/>
    <w:rsid w:val="00C55099"/>
    <w:rsid w:val="00C57C3F"/>
    <w:rsid w:val="00C627FD"/>
    <w:rsid w:val="00C80B51"/>
    <w:rsid w:val="00C84665"/>
    <w:rsid w:val="00C974F1"/>
    <w:rsid w:val="00CC06DF"/>
    <w:rsid w:val="00CC4DCC"/>
    <w:rsid w:val="00CD6287"/>
    <w:rsid w:val="00CF0DDF"/>
    <w:rsid w:val="00D06F2A"/>
    <w:rsid w:val="00D84F64"/>
    <w:rsid w:val="00DA69AB"/>
    <w:rsid w:val="00DF6B5E"/>
    <w:rsid w:val="00E15D41"/>
    <w:rsid w:val="00E32175"/>
    <w:rsid w:val="00E3322F"/>
    <w:rsid w:val="00E6719D"/>
    <w:rsid w:val="00E85CCB"/>
    <w:rsid w:val="00EC4F67"/>
    <w:rsid w:val="00EE42C6"/>
    <w:rsid w:val="00F02BA6"/>
    <w:rsid w:val="00F02EDA"/>
    <w:rsid w:val="00F2760F"/>
    <w:rsid w:val="00F32C8D"/>
    <w:rsid w:val="00F34F2A"/>
    <w:rsid w:val="00F772BF"/>
    <w:rsid w:val="00F82A45"/>
    <w:rsid w:val="00FB4295"/>
    <w:rsid w:val="00FC2A59"/>
    <w:rsid w:val="00FE2A9D"/>
    <w:rsid w:val="00FE40B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343B3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343B31"/>
    <w:pPr>
      <w:ind w:left="720"/>
      <w:contextualSpacing/>
    </w:pPr>
    <w:rPr>
      <w:rFonts w:ascii="Calibri" w:eastAsia="Calibri" w:hAnsi="Calibri" w:cs="Times New Roman"/>
    </w:rPr>
  </w:style>
  <w:style w:type="paragraph" w:styleId="Textodeglobo">
    <w:name w:val="Balloon Text"/>
    <w:basedOn w:val="Normal"/>
    <w:link w:val="TextodegloboCar"/>
    <w:uiPriority w:val="99"/>
    <w:semiHidden/>
    <w:unhideWhenUsed/>
    <w:rsid w:val="00343B3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43B31"/>
    <w:rPr>
      <w:rFonts w:ascii="Tahoma" w:hAnsi="Tahoma" w:cs="Tahoma"/>
      <w:sz w:val="16"/>
      <w:szCs w:val="16"/>
    </w:rPr>
  </w:style>
  <w:style w:type="paragraph" w:customStyle="1" w:styleId="centro-texto-notis">
    <w:name w:val="centro-texto-notis"/>
    <w:basedOn w:val="Normal"/>
    <w:rsid w:val="00627B8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627B84"/>
  </w:style>
  <w:style w:type="paragraph" w:customStyle="1" w:styleId="p">
    <w:name w:val="p"/>
    <w:basedOn w:val="Normal"/>
    <w:rsid w:val="00627B8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B175C3"/>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343B3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343B31"/>
    <w:pPr>
      <w:ind w:left="720"/>
      <w:contextualSpacing/>
    </w:pPr>
    <w:rPr>
      <w:rFonts w:ascii="Calibri" w:eastAsia="Calibri" w:hAnsi="Calibri" w:cs="Times New Roman"/>
    </w:rPr>
  </w:style>
  <w:style w:type="paragraph" w:styleId="Textodeglobo">
    <w:name w:val="Balloon Text"/>
    <w:basedOn w:val="Normal"/>
    <w:link w:val="TextodegloboCar"/>
    <w:uiPriority w:val="99"/>
    <w:semiHidden/>
    <w:unhideWhenUsed/>
    <w:rsid w:val="00343B3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43B31"/>
    <w:rPr>
      <w:rFonts w:ascii="Tahoma" w:hAnsi="Tahoma" w:cs="Tahoma"/>
      <w:sz w:val="16"/>
      <w:szCs w:val="16"/>
    </w:rPr>
  </w:style>
  <w:style w:type="paragraph" w:customStyle="1" w:styleId="centro-texto-notis">
    <w:name w:val="centro-texto-notis"/>
    <w:basedOn w:val="Normal"/>
    <w:rsid w:val="00627B8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627B84"/>
  </w:style>
  <w:style w:type="paragraph" w:customStyle="1" w:styleId="p">
    <w:name w:val="p"/>
    <w:basedOn w:val="Normal"/>
    <w:rsid w:val="00627B8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B175C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settings" Target="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7" Type="http://schemas.openxmlformats.org/officeDocument/2006/relationships/hyperlink" Target="http://www.gaceta.es/noticias/denuncian-1400-casos-abusos-sexuales-menores-27082014-1015" TargetMode="Externa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hyperlink" Target="http://www.johnkay.com/2012/03/28/my-generation-should-repay-its-good-luck"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9537B9-259F-4359-938F-F3A6EE2BA6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117</Pages>
  <Words>23465</Words>
  <Characters>129062</Characters>
  <Application>Microsoft Office Word</Application>
  <DocSecurity>0</DocSecurity>
  <Lines>1075</Lines>
  <Paragraphs>304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152223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2014-09-17T14:05:00Z</dcterms:created>
  <dcterms:modified xsi:type="dcterms:W3CDTF">2014-09-17T14:05:00Z</dcterms:modified>
</cp:coreProperties>
</file>