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5CEF" w:rsidRDefault="00F61123" w:rsidP="007D37E3">
      <w:pPr>
        <w:spacing w:line="240" w:lineRule="auto"/>
        <w:rPr>
          <w:rFonts w:ascii="Times New Roman" w:hAnsi="Times New Roman" w:cs="Times New Roman"/>
          <w:b/>
          <w:sz w:val="24"/>
          <w:szCs w:val="24"/>
        </w:rPr>
      </w:pPr>
      <w:r w:rsidRPr="00F61123">
        <w:rPr>
          <w:rFonts w:ascii="Times New Roman" w:hAnsi="Times New Roman" w:cs="Times New Roman"/>
          <w:b/>
          <w:sz w:val="24"/>
          <w:szCs w:val="24"/>
        </w:rPr>
        <w:t>Paper</w:t>
      </w:r>
      <w:r w:rsidR="00A10CFA">
        <w:rPr>
          <w:rFonts w:ascii="Times New Roman" w:hAnsi="Times New Roman" w:cs="Times New Roman"/>
          <w:b/>
          <w:sz w:val="24"/>
          <w:szCs w:val="24"/>
        </w:rPr>
        <w:t xml:space="preserve"> - La economía del “Big Data” y la </w:t>
      </w:r>
      <w:r w:rsidRPr="00F61123">
        <w:rPr>
          <w:rFonts w:ascii="Times New Roman" w:hAnsi="Times New Roman" w:cs="Times New Roman"/>
          <w:b/>
          <w:sz w:val="24"/>
          <w:szCs w:val="24"/>
        </w:rPr>
        <w:t>intimidad</w:t>
      </w:r>
      <w:r w:rsidR="00A10CFA">
        <w:rPr>
          <w:rFonts w:ascii="Times New Roman" w:hAnsi="Times New Roman" w:cs="Times New Roman"/>
          <w:b/>
          <w:sz w:val="24"/>
          <w:szCs w:val="24"/>
        </w:rPr>
        <w:t xml:space="preserve"> monitorizada</w:t>
      </w:r>
      <w:r>
        <w:rPr>
          <w:rFonts w:ascii="Times New Roman" w:hAnsi="Times New Roman" w:cs="Times New Roman"/>
          <w:b/>
          <w:sz w:val="24"/>
          <w:szCs w:val="24"/>
        </w:rPr>
        <w:t xml:space="preserve"> (el “negocio” de la libertad)</w:t>
      </w:r>
    </w:p>
    <w:p w:rsidR="007D37E3" w:rsidRDefault="007D37E3" w:rsidP="007D37E3">
      <w:pPr>
        <w:spacing w:line="240" w:lineRule="auto"/>
        <w:rPr>
          <w:rFonts w:ascii="Times New Roman" w:hAnsi="Times New Roman" w:cs="Times New Roman"/>
          <w:b/>
          <w:sz w:val="24"/>
          <w:szCs w:val="24"/>
        </w:rPr>
      </w:pPr>
      <w:r>
        <w:rPr>
          <w:noProof/>
          <w:lang w:eastAsia="es-ES"/>
        </w:rPr>
        <w:drawing>
          <wp:inline distT="0" distB="0" distL="0" distR="0" wp14:anchorId="1AD0864C" wp14:editId="4CBCDBDD">
            <wp:extent cx="5397690" cy="3159457"/>
            <wp:effectExtent l="0" t="0" r="0" b="3175"/>
            <wp:docPr id="81" name="Imagen 81" descr="http://e00-elmundo.uecdn.es/assets/multimedia/imagenes/2017/11/08/15101601664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00-elmundo.uecdn.es/assets/multimedia/imagenes/2017/11/08/15101601664067.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3160833"/>
                    </a:xfrm>
                    <a:prstGeom prst="rect">
                      <a:avLst/>
                    </a:prstGeom>
                    <a:noFill/>
                    <a:ln>
                      <a:noFill/>
                    </a:ln>
                  </pic:spPr>
                </pic:pic>
              </a:graphicData>
            </a:graphic>
          </wp:inline>
        </w:drawing>
      </w:r>
    </w:p>
    <w:p w:rsidR="007D37E3" w:rsidRDefault="007D37E3" w:rsidP="007D37E3">
      <w:pPr>
        <w:spacing w:line="240" w:lineRule="auto"/>
        <w:rPr>
          <w:rFonts w:ascii="Times New Roman" w:hAnsi="Times New Roman" w:cs="Times New Roman"/>
          <w:b/>
          <w:sz w:val="24"/>
          <w:szCs w:val="24"/>
        </w:rPr>
      </w:pPr>
      <w:r>
        <w:rPr>
          <w:rFonts w:ascii="Times New Roman" w:hAnsi="Times New Roman" w:cs="Times New Roman"/>
          <w:b/>
          <w:sz w:val="24"/>
          <w:szCs w:val="24"/>
        </w:rPr>
        <w:t>- Introducción</w:t>
      </w:r>
      <w:r w:rsidR="00030A59">
        <w:rPr>
          <w:rFonts w:ascii="Times New Roman" w:hAnsi="Times New Roman" w:cs="Times New Roman"/>
          <w:b/>
          <w:sz w:val="24"/>
          <w:szCs w:val="24"/>
        </w:rPr>
        <w:t xml:space="preserve">: </w:t>
      </w:r>
      <w:r w:rsidR="006A277C">
        <w:rPr>
          <w:rFonts w:ascii="Times New Roman" w:hAnsi="Times New Roman" w:cs="Times New Roman"/>
          <w:b/>
          <w:sz w:val="24"/>
          <w:szCs w:val="24"/>
        </w:rPr>
        <w:t>“</w:t>
      </w:r>
      <w:r w:rsidR="00030A59">
        <w:rPr>
          <w:rFonts w:ascii="Times New Roman" w:hAnsi="Times New Roman" w:cs="Times New Roman"/>
          <w:b/>
          <w:sz w:val="24"/>
          <w:szCs w:val="24"/>
        </w:rPr>
        <w:t>Nada es gratis</w:t>
      </w:r>
      <w:r w:rsidR="006A277C">
        <w:rPr>
          <w:rFonts w:ascii="Times New Roman" w:hAnsi="Times New Roman" w:cs="Times New Roman"/>
          <w:b/>
          <w:sz w:val="24"/>
          <w:szCs w:val="24"/>
        </w:rPr>
        <w:t>”</w:t>
      </w:r>
      <w:r w:rsidR="00030A59">
        <w:rPr>
          <w:rFonts w:ascii="Times New Roman" w:hAnsi="Times New Roman" w:cs="Times New Roman"/>
          <w:b/>
          <w:sz w:val="24"/>
          <w:szCs w:val="24"/>
        </w:rPr>
        <w:t xml:space="preserve"> (el peligro de los deseos cumplidos)</w:t>
      </w:r>
    </w:p>
    <w:p w:rsidR="00030A59" w:rsidRDefault="00030A59" w:rsidP="00030A59">
      <w:pPr>
        <w:spacing w:line="240" w:lineRule="auto"/>
        <w:jc w:val="both"/>
        <w:rPr>
          <w:rFonts w:ascii="Times New Roman" w:hAnsi="Times New Roman"/>
          <w:sz w:val="24"/>
          <w:szCs w:val="24"/>
        </w:rPr>
      </w:pPr>
      <w:r>
        <w:rPr>
          <w:rFonts w:ascii="Times New Roman" w:hAnsi="Times New Roman"/>
          <w:sz w:val="24"/>
          <w:szCs w:val="24"/>
        </w:rPr>
        <w:t xml:space="preserve">- </w:t>
      </w:r>
      <w:r w:rsidRPr="0017540C">
        <w:rPr>
          <w:rFonts w:ascii="Times New Roman" w:hAnsi="Times New Roman"/>
          <w:sz w:val="24"/>
          <w:szCs w:val="24"/>
          <w:u w:val="single"/>
        </w:rPr>
        <w:t>Los gigantes de internet pierden 257.000 millones en ocho sesiones de Bolsa</w:t>
      </w:r>
      <w:r>
        <w:rPr>
          <w:rFonts w:ascii="Times New Roman" w:hAnsi="Times New Roman"/>
          <w:sz w:val="24"/>
          <w:szCs w:val="24"/>
        </w:rPr>
        <w:t xml:space="preserve"> (Cinco Días - </w:t>
      </w:r>
      <w:r w:rsidRPr="0017540C">
        <w:rPr>
          <w:rFonts w:ascii="Times New Roman" w:hAnsi="Times New Roman"/>
          <w:b/>
          <w:sz w:val="24"/>
          <w:szCs w:val="24"/>
        </w:rPr>
        <w:t>29/3/18</w:t>
      </w:r>
      <w:r>
        <w:rPr>
          <w:rFonts w:ascii="Times New Roman" w:hAnsi="Times New Roman"/>
          <w:sz w:val="24"/>
          <w:szCs w:val="24"/>
        </w:rPr>
        <w:t>)</w:t>
      </w:r>
    </w:p>
    <w:p w:rsidR="00030A59" w:rsidRPr="0017540C" w:rsidRDefault="00030A59" w:rsidP="00030A59">
      <w:pPr>
        <w:spacing w:line="240" w:lineRule="auto"/>
        <w:jc w:val="both"/>
        <w:rPr>
          <w:rFonts w:ascii="Times New Roman" w:hAnsi="Times New Roman"/>
          <w:sz w:val="24"/>
          <w:szCs w:val="24"/>
        </w:rPr>
      </w:pPr>
      <w:r>
        <w:rPr>
          <w:noProof/>
          <w:lang w:eastAsia="es-ES"/>
        </w:rPr>
        <w:drawing>
          <wp:inline distT="0" distB="0" distL="0" distR="0" wp14:anchorId="213CD894" wp14:editId="364D7830">
            <wp:extent cx="5395176" cy="3589361"/>
            <wp:effectExtent l="0" t="0" r="0" b="0"/>
            <wp:docPr id="17" name="Imagen 17" descr="Los gigantes de internet pierden 257.000 millones en ocho sesiones de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s gigantes de internet pierden 257.000 millones en ocho sesiones de Bols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3592597"/>
                    </a:xfrm>
                    <a:prstGeom prst="rect">
                      <a:avLst/>
                    </a:prstGeom>
                    <a:noFill/>
                    <a:ln>
                      <a:noFill/>
                    </a:ln>
                  </pic:spPr>
                </pic:pic>
              </a:graphicData>
            </a:graphic>
          </wp:inline>
        </w:drawing>
      </w:r>
    </w:p>
    <w:p w:rsidR="00030A59" w:rsidRPr="0017540C" w:rsidRDefault="00030A59" w:rsidP="00030A59">
      <w:pPr>
        <w:spacing w:line="240" w:lineRule="auto"/>
        <w:jc w:val="both"/>
        <w:rPr>
          <w:rFonts w:ascii="Times New Roman" w:hAnsi="Times New Roman"/>
          <w:sz w:val="24"/>
          <w:szCs w:val="24"/>
        </w:rPr>
      </w:pPr>
      <w:r>
        <w:rPr>
          <w:rFonts w:ascii="Times New Roman" w:hAnsi="Times New Roman"/>
          <w:sz w:val="24"/>
          <w:szCs w:val="24"/>
        </w:rPr>
        <w:t>L</w:t>
      </w:r>
      <w:r w:rsidRPr="0017540C">
        <w:rPr>
          <w:rFonts w:ascii="Times New Roman" w:hAnsi="Times New Roman"/>
          <w:sz w:val="24"/>
          <w:szCs w:val="24"/>
        </w:rPr>
        <w:t xml:space="preserve">os inversores sienten miedo y han dado al botón de venta en el sector tecnológico. En las últimas sesiones, sin discriminar entre tipos de negocio, los números rojos imponen su ley arrastrando no solo a Facebook sino también a Twitter Net­flix, Alphabet, Apple, </w:t>
      </w:r>
      <w:r w:rsidRPr="0017540C">
        <w:rPr>
          <w:rFonts w:ascii="Times New Roman" w:hAnsi="Times New Roman"/>
          <w:sz w:val="24"/>
          <w:szCs w:val="24"/>
        </w:rPr>
        <w:lastRenderedPageBreak/>
        <w:t>Amazon y Microsoft. Todas ellas han sufrido fuertes pérdidas en Bolsa durante las últimas sesiones, aunq</w:t>
      </w:r>
      <w:r>
        <w:rPr>
          <w:rFonts w:ascii="Times New Roman" w:hAnsi="Times New Roman"/>
          <w:sz w:val="24"/>
          <w:szCs w:val="24"/>
        </w:rPr>
        <w:t>ue no todas por la misma razón.</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El descalabro en términos bursátiles de estos siete gigantes de internet suma más de 316.000 millones de dólares (más de 257.000 millones de euros) respecto a sus valoraciones a cierre del 16 de marzo. Facebook, la red social que provocó el seísmo en el sector tras conocerse la fuga de datos de 50 millones de usuarios</w:t>
      </w:r>
      <w:r w:rsidR="00817302">
        <w:rPr>
          <w:rFonts w:ascii="Times New Roman" w:hAnsi="Times New Roman"/>
          <w:sz w:val="24"/>
          <w:szCs w:val="24"/>
        </w:rPr>
        <w:t xml:space="preserve"> (1)</w:t>
      </w:r>
      <w:r w:rsidRPr="0017540C">
        <w:rPr>
          <w:rFonts w:ascii="Times New Roman" w:hAnsi="Times New Roman"/>
          <w:sz w:val="24"/>
          <w:szCs w:val="24"/>
        </w:rPr>
        <w:t>, ha sido la gran damnificada, al haber perdido desde entonces cerca del 20% de su capitalización. Valía unos 540.000 millones de dólares y ahora poco más de 444.000 millones.</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Pero ese escándalo también ha arrastrado a Twitter, que el martes se hundió un 12%. El temor a una nueva regulación más estricta sobre protección de datos llevó a la compañía del pájaro azul a sufrir su mayor pérdida porcentual en una jornada desde el 27 de julio de</w:t>
      </w:r>
      <w:r>
        <w:rPr>
          <w:rFonts w:ascii="Times New Roman" w:hAnsi="Times New Roman"/>
          <w:sz w:val="24"/>
          <w:szCs w:val="24"/>
        </w:rPr>
        <w:t xml:space="preserve"> 2017 (hoy ha subido un 1,35%).</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Está claro que la crisis de Facebook hace temer a los inversores un efecto dominó sobre todos los gigantes de internet, que amasan enormes cantidades de datos de sus usuarios, sobre los que basan sus negocios. Algo que puede llevar a que se efectúe un escrutinio férreo sobre ellas a ambos lados del Atlántico, y se establezcan nuevas reglas de juego que impacten en sus negocios.</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Pero hay más. Al creciente temor a una mayor regulación tras el escándalo de Cambridge Analytica, se han sumado otras noticias negativas, que han provocado una tormenta perfecta. La supuesta intención de Donald Trump de cambiar el régimen fiscal de Amazon y el hecho de que Canadá esté considerando imponer un impuesto sobre las ventas locales a Amazon y Netflix, provocó que este miércoles ambas firmas cayeran más de un 4% en Bolsa. Además, el Gobierno estadounidense sopesa aprobar de urgencia una ley prohibiendo inversiones chinas en cierta tecnología, como semiconductores y comunicaciones móviles 5G, áreas que</w:t>
      </w:r>
      <w:r>
        <w:rPr>
          <w:rFonts w:ascii="Times New Roman" w:hAnsi="Times New Roman"/>
          <w:sz w:val="24"/>
          <w:szCs w:val="24"/>
        </w:rPr>
        <w:t xml:space="preserve"> ha definido como estratégicas.</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Los descalabros no quedan ahí. Incluso el fabricante de tarjetas gráficas Nvidia, centrado en los últimos tiempos en la inteligencia artificial y el coche autónomo, sufre una oleada de órdenes de venta. “El accidente mortal sufrido por un vehículo sin conductor de Uber ha hecho saltar las alarmas en relación a los proyectos en marcha de conducción autómata”, dicen desde Link Securities. Arizona prohibió este lunes que los coches sin conductor de Uber circulen por su Estado y Nvidia, pionera en este campo, ha suspendido por ahora s</w:t>
      </w:r>
      <w:r>
        <w:rPr>
          <w:rFonts w:ascii="Times New Roman" w:hAnsi="Times New Roman"/>
          <w:sz w:val="24"/>
          <w:szCs w:val="24"/>
        </w:rPr>
        <w:t>u programa de coches autónomos.</w:t>
      </w:r>
    </w:p>
    <w:p w:rsidR="00030A59" w:rsidRPr="0017540C"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Este asunto también podría haber impactado a Google, cuya unidad Waymo es una de las más punteras en conducción autónoma, y a Tesla. Esta compañía, que también está siendo investigada tras un accidente mortal de un model X, sufrió una caída del 6% el martes y hoy se ha desplomado otro 7,7%. Y es que los inversores temen que, con estos accidentes mortales (el coche de Tesla podría haber ido en modo autopilotado), se retrasen proyectos de conducción autónoma, pese a que parece estar demostrado que es una tecnología con un potencial enorme a</w:t>
      </w:r>
      <w:r>
        <w:rPr>
          <w:rFonts w:ascii="Times New Roman" w:hAnsi="Times New Roman"/>
          <w:sz w:val="24"/>
          <w:szCs w:val="24"/>
        </w:rPr>
        <w:t xml:space="preserve"> la hora de reducir accidentes.</w:t>
      </w:r>
    </w:p>
    <w:p w:rsidR="00030A59" w:rsidRDefault="00030A59" w:rsidP="00030A59">
      <w:pPr>
        <w:spacing w:line="240" w:lineRule="auto"/>
        <w:jc w:val="both"/>
        <w:rPr>
          <w:rFonts w:ascii="Times New Roman" w:hAnsi="Times New Roman"/>
          <w:sz w:val="24"/>
          <w:szCs w:val="24"/>
        </w:rPr>
      </w:pPr>
      <w:r w:rsidRPr="0017540C">
        <w:rPr>
          <w:rFonts w:ascii="Times New Roman" w:hAnsi="Times New Roman"/>
          <w:sz w:val="24"/>
          <w:szCs w:val="24"/>
        </w:rPr>
        <w:t xml:space="preserve">Por si faltaba gasolina que avivara el desplome de las tecnológicas, Alphabet (Google) ha sufrido un duro revés en la batalla judicial que mantenía por patentes con Oracle. Un </w:t>
      </w:r>
      <w:r w:rsidR="0017366D">
        <w:rPr>
          <w:rFonts w:ascii="Times New Roman" w:hAnsi="Times New Roman"/>
          <w:sz w:val="24"/>
          <w:szCs w:val="24"/>
        </w:rPr>
        <w:t>tribunal de apelaciones de EE</w:t>
      </w:r>
      <w:r w:rsidRPr="0017540C">
        <w:rPr>
          <w:rFonts w:ascii="Times New Roman" w:hAnsi="Times New Roman"/>
          <w:sz w:val="24"/>
          <w:szCs w:val="24"/>
        </w:rPr>
        <w:t xml:space="preserve">UU ha concluido que Google ha violado los derechos de autor del gigante del software al utilizar “de manera injusta” partes del lenguaje de programación Java al desarrollar el sistema operativo Android. Una pieza clave en el </w:t>
      </w:r>
      <w:r w:rsidRPr="0017540C">
        <w:rPr>
          <w:rFonts w:ascii="Times New Roman" w:hAnsi="Times New Roman"/>
          <w:sz w:val="24"/>
          <w:szCs w:val="24"/>
        </w:rPr>
        <w:lastRenderedPageBreak/>
        <w:t>negocio móvil del gigante de internet. La resolución ha golpeado a Google en bolsa, no solo porque se teme que deberá afrontar una multa millonaria (Oracle le pedía 9.300 millones de dólares) sino porque la resolución puede impactar en la forma en que las tecnológicas hacen sus programas.</w:t>
      </w:r>
    </w:p>
    <w:p w:rsidR="00817302" w:rsidRPr="00817302" w:rsidRDefault="00817302" w:rsidP="00030A59">
      <w:pPr>
        <w:spacing w:line="240" w:lineRule="auto"/>
        <w:jc w:val="both"/>
        <w:rPr>
          <w:rFonts w:ascii="Times New Roman" w:hAnsi="Times New Roman"/>
          <w:sz w:val="20"/>
          <w:szCs w:val="20"/>
        </w:rPr>
      </w:pPr>
      <w:r w:rsidRPr="00817302">
        <w:rPr>
          <w:rFonts w:ascii="Times New Roman" w:hAnsi="Times New Roman"/>
          <w:sz w:val="20"/>
          <w:szCs w:val="20"/>
        </w:rPr>
        <w:t xml:space="preserve">(1) La compañía ha ampliado a 87 millones el número de usuarios a cuya información accedió la consultora británica Cambridge Analytica, 37 millones más que los calculados en las versiones iniciales sobre la polémica filtración de datos. (Expansión - </w:t>
      </w:r>
      <w:r w:rsidRPr="00817302">
        <w:rPr>
          <w:rFonts w:ascii="Times New Roman" w:hAnsi="Times New Roman"/>
          <w:b/>
          <w:sz w:val="20"/>
          <w:szCs w:val="20"/>
        </w:rPr>
        <w:t>4/4/18</w:t>
      </w:r>
      <w:r w:rsidRPr="00817302">
        <w:rPr>
          <w:rFonts w:ascii="Times New Roman" w:hAnsi="Times New Roman"/>
          <w:sz w:val="20"/>
          <w:szCs w:val="20"/>
        </w:rPr>
        <w:t>)</w:t>
      </w:r>
    </w:p>
    <w:p w:rsidR="00030A59" w:rsidRPr="00030A59" w:rsidRDefault="00460D3C" w:rsidP="00030A59">
      <w:pPr>
        <w:spacing w:line="240" w:lineRule="auto"/>
        <w:jc w:val="both"/>
        <w:rPr>
          <w:rFonts w:ascii="Times New Roman" w:hAnsi="Times New Roman"/>
          <w:b/>
          <w:sz w:val="24"/>
          <w:szCs w:val="24"/>
        </w:rPr>
      </w:pPr>
      <w:r>
        <w:rPr>
          <w:rFonts w:ascii="Times New Roman" w:hAnsi="Times New Roman"/>
          <w:b/>
          <w:sz w:val="24"/>
          <w:szCs w:val="24"/>
        </w:rPr>
        <w:t>¿S</w:t>
      </w:r>
      <w:r w:rsidR="006A277C">
        <w:rPr>
          <w:rFonts w:ascii="Times New Roman" w:hAnsi="Times New Roman"/>
          <w:b/>
          <w:sz w:val="24"/>
          <w:szCs w:val="24"/>
        </w:rPr>
        <w:t>erá el</w:t>
      </w:r>
      <w:r>
        <w:rPr>
          <w:rFonts w:ascii="Times New Roman" w:hAnsi="Times New Roman"/>
          <w:b/>
          <w:sz w:val="24"/>
          <w:szCs w:val="24"/>
        </w:rPr>
        <w:t xml:space="preserve"> </w:t>
      </w:r>
      <w:r w:rsidR="0017366D">
        <w:rPr>
          <w:rFonts w:ascii="Times New Roman" w:hAnsi="Times New Roman"/>
          <w:b/>
          <w:sz w:val="24"/>
          <w:szCs w:val="24"/>
        </w:rPr>
        <w:t>“</w:t>
      </w:r>
      <w:r>
        <w:rPr>
          <w:rFonts w:ascii="Times New Roman" w:hAnsi="Times New Roman"/>
          <w:b/>
          <w:sz w:val="24"/>
          <w:szCs w:val="24"/>
        </w:rPr>
        <w:t>principio del</w:t>
      </w:r>
      <w:r w:rsidR="006A277C">
        <w:rPr>
          <w:rFonts w:ascii="Times New Roman" w:hAnsi="Times New Roman"/>
          <w:b/>
          <w:sz w:val="24"/>
          <w:szCs w:val="24"/>
        </w:rPr>
        <w:t xml:space="preserve"> fin</w:t>
      </w:r>
      <w:r w:rsidR="0017366D">
        <w:rPr>
          <w:rFonts w:ascii="Times New Roman" w:hAnsi="Times New Roman"/>
          <w:b/>
          <w:sz w:val="24"/>
          <w:szCs w:val="24"/>
        </w:rPr>
        <w:t>”</w:t>
      </w:r>
      <w:r w:rsidR="006A277C">
        <w:rPr>
          <w:rFonts w:ascii="Times New Roman" w:hAnsi="Times New Roman"/>
          <w:b/>
          <w:sz w:val="24"/>
          <w:szCs w:val="24"/>
        </w:rPr>
        <w:t xml:space="preserve"> del</w:t>
      </w:r>
      <w:r>
        <w:rPr>
          <w:rFonts w:ascii="Times New Roman" w:hAnsi="Times New Roman"/>
          <w:b/>
          <w:sz w:val="24"/>
          <w:szCs w:val="24"/>
        </w:rPr>
        <w:t xml:space="preserve"> grupo</w:t>
      </w:r>
      <w:r w:rsidR="006A277C">
        <w:rPr>
          <w:rFonts w:ascii="Times New Roman" w:hAnsi="Times New Roman"/>
          <w:b/>
          <w:sz w:val="24"/>
          <w:szCs w:val="24"/>
        </w:rPr>
        <w:t xml:space="preserve"> “FAANG”?</w:t>
      </w:r>
      <w:r>
        <w:rPr>
          <w:rFonts w:ascii="Times New Roman" w:hAnsi="Times New Roman"/>
          <w:b/>
          <w:sz w:val="24"/>
          <w:szCs w:val="24"/>
        </w:rPr>
        <w:t xml:space="preserve"> (el último tango en Wall Street)</w:t>
      </w:r>
    </w:p>
    <w:p w:rsidR="00030A59" w:rsidRPr="000860E9" w:rsidRDefault="00030A59" w:rsidP="00030A59">
      <w:pPr>
        <w:spacing w:line="240" w:lineRule="auto"/>
        <w:jc w:val="both"/>
        <w:rPr>
          <w:rFonts w:ascii="Times New Roman" w:hAnsi="Times New Roman"/>
          <w:sz w:val="24"/>
          <w:szCs w:val="24"/>
        </w:rPr>
      </w:pPr>
      <w:r>
        <w:rPr>
          <w:noProof/>
          <w:lang w:eastAsia="es-ES"/>
        </w:rPr>
        <w:drawing>
          <wp:inline distT="0" distB="0" distL="0" distR="0" wp14:anchorId="5385B5C5" wp14:editId="4B9B226E">
            <wp:extent cx="5394949" cy="2927445"/>
            <wp:effectExtent l="0" t="0" r="0" b="6350"/>
            <wp:docPr id="87" name="Imagen 87" descr="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ceboo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2930207"/>
                    </a:xfrm>
                    <a:prstGeom prst="rect">
                      <a:avLst/>
                    </a:prstGeom>
                    <a:noFill/>
                    <a:ln>
                      <a:noFill/>
                    </a:ln>
                  </pic:spPr>
                </pic:pic>
              </a:graphicData>
            </a:graphic>
          </wp:inline>
        </w:drawing>
      </w:r>
    </w:p>
    <w:p w:rsidR="00030A59" w:rsidRPr="000860E9" w:rsidRDefault="00030A59" w:rsidP="00030A59">
      <w:pPr>
        <w:spacing w:line="240" w:lineRule="auto"/>
        <w:jc w:val="both"/>
        <w:rPr>
          <w:rFonts w:ascii="Times New Roman" w:hAnsi="Times New Roman"/>
          <w:sz w:val="24"/>
          <w:szCs w:val="24"/>
        </w:rPr>
      </w:pPr>
      <w:r w:rsidRPr="000860E9">
        <w:rPr>
          <w:rFonts w:ascii="Times New Roman" w:hAnsi="Times New Roman"/>
          <w:sz w:val="24"/>
          <w:szCs w:val="24"/>
        </w:rPr>
        <w:t>El sector de tecnología, con un peso cada vez mayor en la bolsa, al punto que es ya motivo de preocupación para algunos expertos, ha decrecido cerca de un 6 % este mes en el índice S&amp;P 500, reveló The Wall Street Journal, y recordó que el año pasado los inversores que se cobijaron en estas firmas cosecharon extraordinarias ganancias.</w:t>
      </w:r>
    </w:p>
    <w:p w:rsidR="00030A59" w:rsidRDefault="00030A59" w:rsidP="00030A59">
      <w:pPr>
        <w:spacing w:line="240" w:lineRule="auto"/>
        <w:jc w:val="both"/>
        <w:rPr>
          <w:rFonts w:ascii="Times New Roman" w:hAnsi="Times New Roman"/>
          <w:sz w:val="24"/>
          <w:szCs w:val="24"/>
        </w:rPr>
      </w:pPr>
      <w:r w:rsidRPr="000860E9">
        <w:rPr>
          <w:rFonts w:ascii="Times New Roman" w:hAnsi="Times New Roman"/>
          <w:sz w:val="24"/>
          <w:szCs w:val="24"/>
        </w:rPr>
        <w:t>Pero ahora la historia es otra para el denominado grupo FAANG, un acrónimo formado con las iniciales de Facebook, Amazon, Apple, Netflix y la matriz de Google, Alphabet, sacudido por fuertes caídas.</w:t>
      </w:r>
    </w:p>
    <w:p w:rsidR="004977F9" w:rsidRPr="004977F9" w:rsidRDefault="004977F9" w:rsidP="00030A59">
      <w:pPr>
        <w:spacing w:line="240" w:lineRule="auto"/>
        <w:jc w:val="both"/>
        <w:rPr>
          <w:rFonts w:ascii="Times New Roman" w:hAnsi="Times New Roman"/>
          <w:sz w:val="24"/>
          <w:szCs w:val="24"/>
          <w:u w:val="single"/>
        </w:rPr>
      </w:pPr>
      <w:r w:rsidRPr="004977F9">
        <w:rPr>
          <w:rFonts w:ascii="Times New Roman" w:hAnsi="Times New Roman"/>
          <w:sz w:val="24"/>
          <w:szCs w:val="24"/>
          <w:u w:val="single"/>
        </w:rPr>
        <w:t>Los “barato” sale caro</w:t>
      </w:r>
      <w:r>
        <w:rPr>
          <w:rFonts w:ascii="Times New Roman" w:hAnsi="Times New Roman"/>
          <w:sz w:val="24"/>
          <w:szCs w:val="24"/>
          <w:u w:val="single"/>
        </w:rPr>
        <w:t xml:space="preserve"> </w:t>
      </w:r>
      <w:r w:rsidRPr="004977F9">
        <w:rPr>
          <w:rFonts w:ascii="Times New Roman" w:hAnsi="Times New Roman"/>
          <w:sz w:val="24"/>
          <w:szCs w:val="24"/>
          <w:u w:val="single"/>
        </w:rPr>
        <w:t>y lo “gratis</w:t>
      </w:r>
      <w:r w:rsidR="00FB3446">
        <w:rPr>
          <w:rFonts w:ascii="Times New Roman" w:hAnsi="Times New Roman"/>
          <w:sz w:val="24"/>
          <w:szCs w:val="24"/>
          <w:u w:val="single"/>
        </w:rPr>
        <w:t xml:space="preserve"> total</w:t>
      </w:r>
      <w:r w:rsidRPr="004977F9">
        <w:rPr>
          <w:rFonts w:ascii="Times New Roman" w:hAnsi="Times New Roman"/>
          <w:sz w:val="24"/>
          <w:szCs w:val="24"/>
          <w:u w:val="single"/>
        </w:rPr>
        <w:t>”</w:t>
      </w:r>
      <w:r>
        <w:rPr>
          <w:rFonts w:ascii="Times New Roman" w:hAnsi="Times New Roman"/>
          <w:sz w:val="24"/>
          <w:szCs w:val="24"/>
          <w:u w:val="single"/>
        </w:rPr>
        <w:t>…</w:t>
      </w:r>
      <w:r w:rsidRPr="004977F9">
        <w:rPr>
          <w:rFonts w:ascii="Times New Roman" w:hAnsi="Times New Roman"/>
          <w:sz w:val="24"/>
          <w:szCs w:val="24"/>
          <w:u w:val="single"/>
        </w:rPr>
        <w:t xml:space="preserve"> peor</w:t>
      </w:r>
    </w:p>
    <w:p w:rsidR="00030A59" w:rsidRDefault="004977F9" w:rsidP="004977F9">
      <w:pPr>
        <w:spacing w:line="240" w:lineRule="auto"/>
        <w:jc w:val="both"/>
        <w:rPr>
          <w:rFonts w:ascii="Times New Roman" w:hAnsi="Times New Roman"/>
          <w:sz w:val="24"/>
          <w:szCs w:val="24"/>
        </w:rPr>
      </w:pPr>
      <w:r>
        <w:rPr>
          <w:rFonts w:ascii="Times New Roman" w:hAnsi="Times New Roman"/>
          <w:sz w:val="24"/>
          <w:szCs w:val="24"/>
        </w:rPr>
        <w:t>- Facebook y l</w:t>
      </w:r>
      <w:r w:rsidRPr="004977F9">
        <w:rPr>
          <w:rFonts w:ascii="Times New Roman" w:hAnsi="Times New Roman"/>
          <w:sz w:val="24"/>
          <w:szCs w:val="24"/>
        </w:rPr>
        <w:t>a conversión de los “likes” en votos</w:t>
      </w:r>
    </w:p>
    <w:p w:rsidR="004977F9" w:rsidRDefault="006A277C" w:rsidP="004977F9">
      <w:pPr>
        <w:spacing w:line="240" w:lineRule="auto"/>
        <w:jc w:val="both"/>
        <w:rPr>
          <w:rFonts w:ascii="Times New Roman" w:hAnsi="Times New Roman"/>
          <w:sz w:val="24"/>
          <w:szCs w:val="24"/>
        </w:rPr>
      </w:pPr>
      <w:r>
        <w:rPr>
          <w:rFonts w:ascii="Times New Roman" w:hAnsi="Times New Roman"/>
          <w:sz w:val="24"/>
          <w:szCs w:val="24"/>
        </w:rPr>
        <w:t>- Amazon y la “precarización” laboral</w:t>
      </w:r>
      <w:r w:rsidR="00460D3C">
        <w:rPr>
          <w:rFonts w:ascii="Times New Roman" w:hAnsi="Times New Roman"/>
          <w:sz w:val="24"/>
          <w:szCs w:val="24"/>
        </w:rPr>
        <w:t xml:space="preserve"> extrema</w:t>
      </w:r>
    </w:p>
    <w:p w:rsidR="004977F9" w:rsidRDefault="004977F9" w:rsidP="004977F9">
      <w:pPr>
        <w:spacing w:line="240" w:lineRule="auto"/>
        <w:jc w:val="both"/>
        <w:rPr>
          <w:rFonts w:ascii="Times New Roman" w:hAnsi="Times New Roman"/>
          <w:sz w:val="24"/>
          <w:szCs w:val="24"/>
        </w:rPr>
      </w:pPr>
      <w:r>
        <w:rPr>
          <w:rFonts w:ascii="Times New Roman" w:hAnsi="Times New Roman"/>
          <w:sz w:val="24"/>
          <w:szCs w:val="24"/>
        </w:rPr>
        <w:t>- Google y las “fake news”</w:t>
      </w:r>
    </w:p>
    <w:p w:rsidR="004977F9" w:rsidRDefault="004977F9" w:rsidP="004977F9">
      <w:pPr>
        <w:spacing w:line="240" w:lineRule="auto"/>
        <w:jc w:val="both"/>
        <w:rPr>
          <w:rFonts w:ascii="Times New Roman" w:hAnsi="Times New Roman"/>
          <w:sz w:val="24"/>
          <w:szCs w:val="24"/>
        </w:rPr>
      </w:pPr>
      <w:r>
        <w:rPr>
          <w:rFonts w:ascii="Times New Roman" w:hAnsi="Times New Roman"/>
          <w:sz w:val="24"/>
          <w:szCs w:val="24"/>
        </w:rPr>
        <w:t>- Apple y los iPhone “ralentizados”</w:t>
      </w:r>
    </w:p>
    <w:p w:rsidR="004977F9" w:rsidRDefault="004977F9" w:rsidP="004977F9">
      <w:pPr>
        <w:spacing w:line="240" w:lineRule="auto"/>
        <w:jc w:val="both"/>
        <w:rPr>
          <w:rFonts w:ascii="Times New Roman" w:hAnsi="Times New Roman"/>
          <w:sz w:val="24"/>
          <w:szCs w:val="24"/>
        </w:rPr>
      </w:pPr>
      <w:r>
        <w:rPr>
          <w:rFonts w:ascii="Times New Roman" w:hAnsi="Times New Roman"/>
          <w:sz w:val="24"/>
          <w:szCs w:val="24"/>
        </w:rPr>
        <w:t>- Uber y los coches sin conductor “asesinos”</w:t>
      </w:r>
    </w:p>
    <w:p w:rsidR="004977F9" w:rsidRDefault="00CA0565" w:rsidP="004977F9">
      <w:pPr>
        <w:spacing w:line="240" w:lineRule="auto"/>
        <w:jc w:val="both"/>
        <w:rPr>
          <w:rFonts w:ascii="Times New Roman" w:hAnsi="Times New Roman"/>
          <w:sz w:val="24"/>
          <w:szCs w:val="24"/>
        </w:rPr>
      </w:pPr>
      <w:r>
        <w:rPr>
          <w:rFonts w:ascii="Times New Roman" w:hAnsi="Times New Roman"/>
          <w:sz w:val="24"/>
          <w:szCs w:val="24"/>
        </w:rPr>
        <w:t>- Tesla y los</w:t>
      </w:r>
      <w:r w:rsidR="004977F9">
        <w:rPr>
          <w:rFonts w:ascii="Times New Roman" w:hAnsi="Times New Roman"/>
          <w:sz w:val="24"/>
          <w:szCs w:val="24"/>
        </w:rPr>
        <w:t xml:space="preserve"> accidente</w:t>
      </w:r>
      <w:r>
        <w:rPr>
          <w:rFonts w:ascii="Times New Roman" w:hAnsi="Times New Roman"/>
          <w:sz w:val="24"/>
          <w:szCs w:val="24"/>
        </w:rPr>
        <w:t>s</w:t>
      </w:r>
      <w:r w:rsidR="004977F9">
        <w:rPr>
          <w:rFonts w:ascii="Times New Roman" w:hAnsi="Times New Roman"/>
          <w:sz w:val="24"/>
          <w:szCs w:val="24"/>
        </w:rPr>
        <w:t xml:space="preserve"> mortal</w:t>
      </w:r>
      <w:r>
        <w:rPr>
          <w:rFonts w:ascii="Times New Roman" w:hAnsi="Times New Roman"/>
          <w:sz w:val="24"/>
          <w:szCs w:val="24"/>
        </w:rPr>
        <w:t>es de sus</w:t>
      </w:r>
      <w:r w:rsidR="004977F9">
        <w:rPr>
          <w:rFonts w:ascii="Times New Roman" w:hAnsi="Times New Roman"/>
          <w:sz w:val="24"/>
          <w:szCs w:val="24"/>
        </w:rPr>
        <w:t xml:space="preserve"> vehículo</w:t>
      </w:r>
      <w:r>
        <w:rPr>
          <w:rFonts w:ascii="Times New Roman" w:hAnsi="Times New Roman"/>
          <w:sz w:val="24"/>
          <w:szCs w:val="24"/>
        </w:rPr>
        <w:t>s</w:t>
      </w:r>
      <w:r w:rsidR="004977F9">
        <w:rPr>
          <w:rFonts w:ascii="Times New Roman" w:hAnsi="Times New Roman"/>
          <w:sz w:val="24"/>
          <w:szCs w:val="24"/>
        </w:rPr>
        <w:t xml:space="preserve"> “autopilotado</w:t>
      </w:r>
      <w:r>
        <w:rPr>
          <w:rFonts w:ascii="Times New Roman" w:hAnsi="Times New Roman"/>
          <w:sz w:val="24"/>
          <w:szCs w:val="24"/>
        </w:rPr>
        <w:t>s</w:t>
      </w:r>
      <w:r w:rsidR="004977F9">
        <w:rPr>
          <w:rFonts w:ascii="Times New Roman" w:hAnsi="Times New Roman"/>
          <w:sz w:val="24"/>
          <w:szCs w:val="24"/>
        </w:rPr>
        <w:t>”</w:t>
      </w:r>
    </w:p>
    <w:p w:rsidR="004977F9" w:rsidRDefault="006A277C" w:rsidP="004977F9">
      <w:pPr>
        <w:spacing w:line="240" w:lineRule="auto"/>
        <w:jc w:val="both"/>
        <w:rPr>
          <w:rFonts w:ascii="Times New Roman" w:hAnsi="Times New Roman"/>
          <w:sz w:val="24"/>
          <w:szCs w:val="24"/>
        </w:rPr>
      </w:pPr>
      <w:r>
        <w:rPr>
          <w:rFonts w:ascii="Times New Roman" w:hAnsi="Times New Roman"/>
          <w:sz w:val="24"/>
          <w:szCs w:val="24"/>
        </w:rPr>
        <w:t>- La tecnología</w:t>
      </w:r>
      <w:r w:rsidR="004977F9">
        <w:rPr>
          <w:rFonts w:ascii="Times New Roman" w:hAnsi="Times New Roman"/>
          <w:sz w:val="24"/>
          <w:szCs w:val="24"/>
        </w:rPr>
        <w:t xml:space="preserve"> “blockchain” y el “big-cuent” de las criptomonedas</w:t>
      </w:r>
    </w:p>
    <w:p w:rsidR="0017366D" w:rsidRDefault="00460D3C" w:rsidP="004977F9">
      <w:pPr>
        <w:spacing w:line="240" w:lineRule="auto"/>
        <w:jc w:val="both"/>
        <w:rPr>
          <w:rFonts w:ascii="Times New Roman" w:hAnsi="Times New Roman"/>
          <w:sz w:val="24"/>
          <w:szCs w:val="24"/>
        </w:rPr>
      </w:pPr>
      <w:r>
        <w:rPr>
          <w:rFonts w:ascii="Times New Roman" w:hAnsi="Times New Roman"/>
          <w:sz w:val="24"/>
          <w:szCs w:val="24"/>
        </w:rPr>
        <w:t>- El “big data” y la gran burbuja</w:t>
      </w:r>
    </w:p>
    <w:p w:rsidR="00817302" w:rsidRDefault="00817302" w:rsidP="004977F9">
      <w:pPr>
        <w:spacing w:line="240" w:lineRule="auto"/>
        <w:jc w:val="both"/>
        <w:rPr>
          <w:rFonts w:ascii="Times New Roman" w:hAnsi="Times New Roman"/>
          <w:sz w:val="24"/>
          <w:szCs w:val="24"/>
        </w:rPr>
      </w:pPr>
      <w:r>
        <w:rPr>
          <w:rFonts w:ascii="Times New Roman" w:hAnsi="Times New Roman"/>
          <w:sz w:val="24"/>
          <w:szCs w:val="24"/>
        </w:rPr>
        <w:lastRenderedPageBreak/>
        <w:t>- YouTube y la usuaria “cabreada” (hiere a 3 personas y se suicida)</w:t>
      </w:r>
    </w:p>
    <w:p w:rsidR="004977F9" w:rsidRDefault="00FB3446" w:rsidP="004977F9">
      <w:pPr>
        <w:spacing w:line="240" w:lineRule="auto"/>
        <w:jc w:val="both"/>
        <w:rPr>
          <w:rFonts w:ascii="Times New Roman" w:hAnsi="Times New Roman"/>
          <w:sz w:val="24"/>
          <w:szCs w:val="24"/>
        </w:rPr>
      </w:pPr>
      <w:r>
        <w:rPr>
          <w:rFonts w:ascii="Times New Roman" w:hAnsi="Times New Roman"/>
          <w:sz w:val="24"/>
          <w:szCs w:val="24"/>
        </w:rPr>
        <w:t>(…)</w:t>
      </w:r>
    </w:p>
    <w:p w:rsidR="003B4B53" w:rsidRPr="003B4B53" w:rsidRDefault="003B4B53" w:rsidP="004977F9">
      <w:pPr>
        <w:spacing w:line="240" w:lineRule="auto"/>
        <w:jc w:val="both"/>
        <w:rPr>
          <w:rFonts w:ascii="Times New Roman" w:hAnsi="Times New Roman"/>
          <w:sz w:val="24"/>
          <w:szCs w:val="24"/>
          <w:u w:val="single"/>
        </w:rPr>
      </w:pPr>
      <w:r w:rsidRPr="003B4B53">
        <w:rPr>
          <w:rFonts w:ascii="Times New Roman" w:hAnsi="Times New Roman"/>
          <w:sz w:val="24"/>
          <w:szCs w:val="24"/>
          <w:u w:val="single"/>
        </w:rPr>
        <w:t>La red social ante la peor crisis de su historia</w:t>
      </w:r>
    </w:p>
    <w:p w:rsidR="00FB3446" w:rsidRDefault="00FB3446" w:rsidP="004977F9">
      <w:pPr>
        <w:spacing w:line="240" w:lineRule="auto"/>
        <w:jc w:val="both"/>
        <w:rPr>
          <w:rFonts w:ascii="Times New Roman" w:hAnsi="Times New Roman"/>
          <w:sz w:val="24"/>
          <w:szCs w:val="24"/>
        </w:rPr>
      </w:pPr>
      <w:r>
        <w:rPr>
          <w:rFonts w:ascii="Times New Roman" w:hAnsi="Times New Roman"/>
          <w:sz w:val="24"/>
          <w:szCs w:val="24"/>
        </w:rPr>
        <w:t xml:space="preserve">Los “daños colaterales” de una economía “low cost”. La difícil privacidad del “gratis total”. La intimidad monitorizada, en manos de los “quants”. </w:t>
      </w:r>
      <w:r w:rsidR="0017366D">
        <w:rPr>
          <w:rFonts w:ascii="Times New Roman" w:hAnsi="Times New Roman"/>
          <w:sz w:val="24"/>
          <w:szCs w:val="24"/>
        </w:rPr>
        <w:t>Los costos ocultos</w:t>
      </w:r>
      <w:r w:rsidR="006A277C">
        <w:rPr>
          <w:rFonts w:ascii="Times New Roman" w:hAnsi="Times New Roman"/>
          <w:sz w:val="24"/>
          <w:szCs w:val="24"/>
        </w:rPr>
        <w:t xml:space="preserve"> economía de la “vanidad”: c</w:t>
      </w:r>
      <w:r w:rsidR="0078160E">
        <w:rPr>
          <w:rFonts w:ascii="Times New Roman" w:hAnsi="Times New Roman"/>
          <w:sz w:val="24"/>
          <w:szCs w:val="24"/>
        </w:rPr>
        <w:t>uando exhibirse se convierte en neg</w:t>
      </w:r>
      <w:r w:rsidR="006A277C">
        <w:rPr>
          <w:rFonts w:ascii="Times New Roman" w:hAnsi="Times New Roman"/>
          <w:sz w:val="24"/>
          <w:szCs w:val="24"/>
        </w:rPr>
        <w:t>ocio.</w:t>
      </w:r>
    </w:p>
    <w:p w:rsidR="006F2DCD" w:rsidRDefault="006F2DCD" w:rsidP="004977F9">
      <w:pPr>
        <w:spacing w:line="240" w:lineRule="auto"/>
        <w:jc w:val="both"/>
        <w:rPr>
          <w:rFonts w:ascii="Times New Roman" w:hAnsi="Times New Roman"/>
          <w:sz w:val="24"/>
          <w:szCs w:val="24"/>
        </w:rPr>
      </w:pPr>
      <w:r>
        <w:rPr>
          <w:rFonts w:ascii="Times New Roman" w:hAnsi="Times New Roman"/>
          <w:sz w:val="24"/>
          <w:szCs w:val="24"/>
        </w:rPr>
        <w:t>…</w:t>
      </w:r>
      <w:r w:rsidRPr="006F2DCD">
        <w:rPr>
          <w:rFonts w:ascii="Times New Roman" w:hAnsi="Times New Roman"/>
          <w:sz w:val="24"/>
          <w:szCs w:val="24"/>
        </w:rPr>
        <w:t>whatsapp, notebook, mensajes de texto, internet… Ataduras que anulan el deseo del diálogo, de la mirada, del contacto físico y de cualquier tipo de responsabilidad comun</w:t>
      </w:r>
      <w:r>
        <w:rPr>
          <w:rFonts w:ascii="Times New Roman" w:hAnsi="Times New Roman"/>
          <w:sz w:val="24"/>
          <w:szCs w:val="24"/>
        </w:rPr>
        <w:t>icacional que entrañe un riesgo</w:t>
      </w:r>
      <w:r w:rsidRPr="006F2DCD">
        <w:rPr>
          <w:rFonts w:ascii="Times New Roman" w:hAnsi="Times New Roman"/>
          <w:sz w:val="24"/>
          <w:szCs w:val="24"/>
        </w:rPr>
        <w:t>.</w:t>
      </w:r>
    </w:p>
    <w:p w:rsidR="006F2DCD" w:rsidRDefault="006F2DCD" w:rsidP="004977F9">
      <w:pPr>
        <w:spacing w:line="240" w:lineRule="auto"/>
        <w:jc w:val="both"/>
        <w:rPr>
          <w:rFonts w:ascii="Times New Roman" w:hAnsi="Times New Roman"/>
          <w:sz w:val="24"/>
          <w:szCs w:val="24"/>
        </w:rPr>
      </w:pPr>
      <w:r>
        <w:rPr>
          <w:rFonts w:ascii="Times New Roman" w:hAnsi="Times New Roman"/>
          <w:sz w:val="24"/>
          <w:szCs w:val="24"/>
        </w:rPr>
        <w:t xml:space="preserve">Un “entretenimiento” que </w:t>
      </w:r>
      <w:r w:rsidR="003C726A">
        <w:rPr>
          <w:rFonts w:ascii="Times New Roman" w:hAnsi="Times New Roman"/>
          <w:sz w:val="24"/>
          <w:szCs w:val="24"/>
        </w:rPr>
        <w:t>acabó en “sometimiento”. El stre</w:t>
      </w:r>
      <w:r>
        <w:rPr>
          <w:rFonts w:ascii="Times New Roman" w:hAnsi="Times New Roman"/>
          <w:sz w:val="24"/>
          <w:szCs w:val="24"/>
        </w:rPr>
        <w:t xml:space="preserve">ptease (voluntario) de los “webinars”, </w:t>
      </w:r>
      <w:r w:rsidR="0017366D">
        <w:rPr>
          <w:rFonts w:ascii="Times New Roman" w:hAnsi="Times New Roman"/>
          <w:sz w:val="24"/>
          <w:szCs w:val="24"/>
        </w:rPr>
        <w:t xml:space="preserve">que </w:t>
      </w:r>
      <w:r>
        <w:rPr>
          <w:rFonts w:ascii="Times New Roman" w:hAnsi="Times New Roman"/>
          <w:sz w:val="24"/>
          <w:szCs w:val="24"/>
        </w:rPr>
        <w:t>en mano de unos “aprovechados” (subasteros electrónicos), los ha dejado convertidos en unos (insensatos) “webonazos”.</w:t>
      </w:r>
    </w:p>
    <w:p w:rsidR="00FB3446" w:rsidRDefault="00FB3446" w:rsidP="004977F9">
      <w:pPr>
        <w:spacing w:line="240" w:lineRule="auto"/>
        <w:jc w:val="both"/>
        <w:rPr>
          <w:rFonts w:ascii="Times New Roman" w:hAnsi="Times New Roman"/>
          <w:sz w:val="24"/>
          <w:szCs w:val="24"/>
        </w:rPr>
      </w:pPr>
      <w:r>
        <w:rPr>
          <w:rFonts w:ascii="Times New Roman" w:hAnsi="Times New Roman"/>
          <w:sz w:val="24"/>
          <w:szCs w:val="24"/>
        </w:rPr>
        <w:t xml:space="preserve">Los que parecían parte de la solución (socialización y libertad en la red) han sido en buena parte artífices del problema (tráfico de datos, manipulación, desinformación, intoxicación…). Su complicidad, por acción u omisión, ha sido determinante de la </w:t>
      </w:r>
      <w:r w:rsidR="0063401D">
        <w:rPr>
          <w:rFonts w:ascii="Times New Roman" w:hAnsi="Times New Roman"/>
          <w:sz w:val="24"/>
          <w:szCs w:val="24"/>
        </w:rPr>
        <w:t>“</w:t>
      </w:r>
      <w:r>
        <w:rPr>
          <w:rFonts w:ascii="Times New Roman" w:hAnsi="Times New Roman"/>
          <w:sz w:val="24"/>
          <w:szCs w:val="24"/>
        </w:rPr>
        <w:t>jibarización</w:t>
      </w:r>
      <w:r w:rsidR="0063401D">
        <w:rPr>
          <w:rFonts w:ascii="Times New Roman" w:hAnsi="Times New Roman"/>
          <w:sz w:val="24"/>
          <w:szCs w:val="24"/>
        </w:rPr>
        <w:t>”</w:t>
      </w:r>
      <w:r>
        <w:rPr>
          <w:rFonts w:ascii="Times New Roman" w:hAnsi="Times New Roman"/>
          <w:sz w:val="24"/>
          <w:szCs w:val="24"/>
        </w:rPr>
        <w:t xml:space="preserve"> progresiva de los usuarios/</w:t>
      </w:r>
      <w:r w:rsidR="0063401D">
        <w:rPr>
          <w:rFonts w:ascii="Times New Roman" w:hAnsi="Times New Roman"/>
          <w:sz w:val="24"/>
          <w:szCs w:val="24"/>
        </w:rPr>
        <w:t>consumidores. De esos polvos, estos lodos.</w:t>
      </w:r>
    </w:p>
    <w:p w:rsidR="0078160E" w:rsidRDefault="0063401D" w:rsidP="004977F9">
      <w:pPr>
        <w:spacing w:line="240" w:lineRule="auto"/>
        <w:jc w:val="both"/>
        <w:rPr>
          <w:rFonts w:ascii="Times New Roman" w:hAnsi="Times New Roman"/>
          <w:sz w:val="24"/>
          <w:szCs w:val="24"/>
        </w:rPr>
      </w:pPr>
      <w:r>
        <w:rPr>
          <w:rFonts w:ascii="Times New Roman" w:hAnsi="Times New Roman"/>
          <w:sz w:val="24"/>
          <w:szCs w:val="24"/>
        </w:rPr>
        <w:t>La economía “colaborativa” solo colabora con los</w:t>
      </w:r>
      <w:r w:rsidR="0078160E">
        <w:rPr>
          <w:rFonts w:ascii="Times New Roman" w:hAnsi="Times New Roman"/>
          <w:sz w:val="24"/>
          <w:szCs w:val="24"/>
        </w:rPr>
        <w:t xml:space="preserve"> “listillos”</w:t>
      </w:r>
      <w:r>
        <w:rPr>
          <w:rFonts w:ascii="Times New Roman" w:hAnsi="Times New Roman"/>
          <w:sz w:val="24"/>
          <w:szCs w:val="24"/>
        </w:rPr>
        <w:t xml:space="preserve"> </w:t>
      </w:r>
      <w:r w:rsidR="0078160E">
        <w:rPr>
          <w:rFonts w:ascii="Times New Roman" w:hAnsi="Times New Roman"/>
          <w:sz w:val="24"/>
          <w:szCs w:val="24"/>
        </w:rPr>
        <w:t>(</w:t>
      </w:r>
      <w:r>
        <w:rPr>
          <w:rFonts w:ascii="Times New Roman" w:hAnsi="Times New Roman"/>
          <w:sz w:val="24"/>
          <w:szCs w:val="24"/>
        </w:rPr>
        <w:t>ciber-explotadores</w:t>
      </w:r>
      <w:r w:rsidR="0078160E">
        <w:rPr>
          <w:rFonts w:ascii="Times New Roman" w:hAnsi="Times New Roman"/>
          <w:sz w:val="24"/>
          <w:szCs w:val="24"/>
        </w:rPr>
        <w:t>)</w:t>
      </w:r>
      <w:r>
        <w:rPr>
          <w:rFonts w:ascii="Times New Roman" w:hAnsi="Times New Roman"/>
          <w:sz w:val="24"/>
          <w:szCs w:val="24"/>
        </w:rPr>
        <w:t xml:space="preserve"> que </w:t>
      </w:r>
      <w:r w:rsidR="0078160E">
        <w:rPr>
          <w:rFonts w:ascii="Times New Roman" w:hAnsi="Times New Roman"/>
          <w:sz w:val="24"/>
          <w:szCs w:val="24"/>
        </w:rPr>
        <w:t>“desarrollaron”</w:t>
      </w:r>
      <w:r>
        <w:rPr>
          <w:rFonts w:ascii="Times New Roman" w:hAnsi="Times New Roman"/>
          <w:sz w:val="24"/>
          <w:szCs w:val="24"/>
        </w:rPr>
        <w:t xml:space="preserve"> (Silicon Valley) o </w:t>
      </w:r>
      <w:r w:rsidR="0078160E">
        <w:rPr>
          <w:rFonts w:ascii="Times New Roman" w:hAnsi="Times New Roman"/>
          <w:sz w:val="24"/>
          <w:szCs w:val="24"/>
        </w:rPr>
        <w:t>“</w:t>
      </w:r>
      <w:r>
        <w:rPr>
          <w:rFonts w:ascii="Times New Roman" w:hAnsi="Times New Roman"/>
          <w:sz w:val="24"/>
          <w:szCs w:val="24"/>
        </w:rPr>
        <w:t>patrocinaron</w:t>
      </w:r>
      <w:r w:rsidR="0078160E">
        <w:rPr>
          <w:rFonts w:ascii="Times New Roman" w:hAnsi="Times New Roman"/>
          <w:sz w:val="24"/>
          <w:szCs w:val="24"/>
        </w:rPr>
        <w:t>”</w:t>
      </w:r>
      <w:r>
        <w:rPr>
          <w:rFonts w:ascii="Times New Roman" w:hAnsi="Times New Roman"/>
          <w:sz w:val="24"/>
          <w:szCs w:val="24"/>
        </w:rPr>
        <w:t xml:space="preserve"> (Wall Steeet) la trampa para “bobos”.</w:t>
      </w:r>
      <w:r w:rsidR="0078160E">
        <w:rPr>
          <w:rFonts w:ascii="Times New Roman" w:hAnsi="Times New Roman"/>
          <w:sz w:val="24"/>
          <w:szCs w:val="24"/>
        </w:rPr>
        <w:t xml:space="preserve"> Traficantes de datos. Violadores digitales. Experimentadores en culo ajeno… te “phising” en la cabeza y dicen que llueve.</w:t>
      </w:r>
    </w:p>
    <w:p w:rsidR="009E0F7D" w:rsidRDefault="009E0F7D" w:rsidP="004977F9">
      <w:pPr>
        <w:spacing w:line="240" w:lineRule="auto"/>
        <w:jc w:val="both"/>
        <w:rPr>
          <w:rFonts w:ascii="Times New Roman" w:hAnsi="Times New Roman"/>
          <w:sz w:val="24"/>
          <w:szCs w:val="24"/>
        </w:rPr>
      </w:pPr>
      <w:r>
        <w:rPr>
          <w:rFonts w:ascii="Times New Roman" w:hAnsi="Times New Roman"/>
          <w:sz w:val="24"/>
          <w:szCs w:val="24"/>
        </w:rPr>
        <w:t>¿Es la economía “asociativa”, una asociación para delinquir?</w:t>
      </w:r>
    </w:p>
    <w:p w:rsidR="00AC183F" w:rsidRDefault="00AC183F" w:rsidP="004977F9">
      <w:pPr>
        <w:spacing w:line="240" w:lineRule="auto"/>
        <w:jc w:val="both"/>
        <w:rPr>
          <w:rFonts w:ascii="Times New Roman" w:hAnsi="Times New Roman"/>
          <w:sz w:val="24"/>
          <w:szCs w:val="24"/>
        </w:rPr>
      </w:pPr>
      <w:r>
        <w:rPr>
          <w:rFonts w:ascii="Times New Roman" w:hAnsi="Times New Roman"/>
          <w:sz w:val="24"/>
          <w:szCs w:val="24"/>
        </w:rPr>
        <w:t xml:space="preserve">¿Será esta la “materia oscura” de las nuevas tecnologías?  </w:t>
      </w:r>
    </w:p>
    <w:p w:rsidR="009E0F7D" w:rsidRDefault="0078160E" w:rsidP="004977F9">
      <w:pPr>
        <w:spacing w:line="240" w:lineRule="auto"/>
        <w:jc w:val="both"/>
        <w:rPr>
          <w:rFonts w:ascii="Times New Roman" w:hAnsi="Times New Roman"/>
          <w:sz w:val="24"/>
          <w:szCs w:val="24"/>
        </w:rPr>
      </w:pPr>
      <w:r>
        <w:rPr>
          <w:rFonts w:ascii="Times New Roman" w:hAnsi="Times New Roman"/>
          <w:sz w:val="24"/>
          <w:szCs w:val="24"/>
        </w:rPr>
        <w:t>¿Quién amenaza más la democracia en Occidente, los “putinistas” de Rusia o los “hijos de putin” de Silicon Valley?</w:t>
      </w:r>
      <w:r w:rsidR="002E24BB">
        <w:rPr>
          <w:rFonts w:ascii="Times New Roman" w:hAnsi="Times New Roman"/>
          <w:sz w:val="24"/>
          <w:szCs w:val="24"/>
        </w:rPr>
        <w:t xml:space="preserve"> ¿Qué es más peligroso par</w:t>
      </w:r>
      <w:r w:rsidR="00460D3C">
        <w:rPr>
          <w:rFonts w:ascii="Times New Roman" w:hAnsi="Times New Roman"/>
          <w:sz w:val="24"/>
          <w:szCs w:val="24"/>
        </w:rPr>
        <w:t>a Wall Street, el “proteccionismo</w:t>
      </w:r>
      <w:r w:rsidR="002E24BB">
        <w:rPr>
          <w:rFonts w:ascii="Times New Roman" w:hAnsi="Times New Roman"/>
          <w:sz w:val="24"/>
          <w:szCs w:val="24"/>
        </w:rPr>
        <w:t xml:space="preserve">” de Donald Trump o </w:t>
      </w:r>
      <w:r w:rsidR="000E0B2C">
        <w:rPr>
          <w:rFonts w:ascii="Times New Roman" w:hAnsi="Times New Roman"/>
          <w:sz w:val="24"/>
          <w:szCs w:val="24"/>
        </w:rPr>
        <w:t>el “desprote</w:t>
      </w:r>
      <w:r w:rsidR="00460D3C">
        <w:rPr>
          <w:rFonts w:ascii="Times New Roman" w:hAnsi="Times New Roman"/>
          <w:sz w:val="24"/>
          <w:szCs w:val="24"/>
        </w:rPr>
        <w:t>ccionismo” (filtración de datos)</w:t>
      </w:r>
      <w:r w:rsidR="00AC183F">
        <w:rPr>
          <w:rFonts w:ascii="Times New Roman" w:hAnsi="Times New Roman"/>
          <w:sz w:val="24"/>
          <w:szCs w:val="24"/>
        </w:rPr>
        <w:t xml:space="preserve"> de </w:t>
      </w:r>
      <w:r w:rsidR="002E24BB">
        <w:rPr>
          <w:rFonts w:ascii="Times New Roman" w:hAnsi="Times New Roman"/>
          <w:sz w:val="24"/>
          <w:szCs w:val="24"/>
        </w:rPr>
        <w:t>usuarios de Facebook?</w:t>
      </w:r>
    </w:p>
    <w:p w:rsidR="0017366D" w:rsidRDefault="002E24BB" w:rsidP="004977F9">
      <w:pPr>
        <w:spacing w:line="240" w:lineRule="auto"/>
        <w:jc w:val="both"/>
        <w:rPr>
          <w:rFonts w:ascii="Times New Roman" w:hAnsi="Times New Roman"/>
          <w:sz w:val="24"/>
          <w:szCs w:val="24"/>
        </w:rPr>
      </w:pPr>
      <w:r>
        <w:rPr>
          <w:rFonts w:ascii="Times New Roman" w:hAnsi="Times New Roman"/>
          <w:sz w:val="24"/>
          <w:szCs w:val="24"/>
        </w:rPr>
        <w:t>¿Será este “episo</w:t>
      </w:r>
      <w:r w:rsidR="009E0F7D">
        <w:rPr>
          <w:rFonts w:ascii="Times New Roman" w:hAnsi="Times New Roman"/>
          <w:sz w:val="24"/>
          <w:szCs w:val="24"/>
        </w:rPr>
        <w:t>dio”, el final de la escapada? o ¿e</w:t>
      </w:r>
      <w:r>
        <w:rPr>
          <w:rFonts w:ascii="Times New Roman" w:hAnsi="Times New Roman"/>
          <w:sz w:val="24"/>
          <w:szCs w:val="24"/>
        </w:rPr>
        <w:t>l principio del</w:t>
      </w:r>
      <w:r w:rsidR="009E0F7D">
        <w:rPr>
          <w:rFonts w:ascii="Times New Roman" w:hAnsi="Times New Roman"/>
          <w:sz w:val="24"/>
          <w:szCs w:val="24"/>
        </w:rPr>
        <w:t xml:space="preserve"> fin de la distopía futurista? o ¿a</w:t>
      </w:r>
      <w:r w:rsidR="00AC183F">
        <w:rPr>
          <w:rFonts w:ascii="Times New Roman" w:hAnsi="Times New Roman"/>
          <w:sz w:val="24"/>
          <w:szCs w:val="24"/>
        </w:rPr>
        <w:t>penas otro</w:t>
      </w:r>
      <w:r w:rsidR="003C726A">
        <w:rPr>
          <w:rFonts w:ascii="Times New Roman" w:hAnsi="Times New Roman"/>
          <w:sz w:val="24"/>
          <w:szCs w:val="24"/>
        </w:rPr>
        <w:t xml:space="preserve"> “efecto  secundario</w:t>
      </w:r>
      <w:r>
        <w:rPr>
          <w:rFonts w:ascii="Times New Roman" w:hAnsi="Times New Roman"/>
          <w:sz w:val="24"/>
          <w:szCs w:val="24"/>
        </w:rPr>
        <w:t>” de la economía “low cost”?</w:t>
      </w:r>
    </w:p>
    <w:p w:rsidR="002E24BB" w:rsidRDefault="003C726A" w:rsidP="004977F9">
      <w:pPr>
        <w:spacing w:line="240" w:lineRule="auto"/>
        <w:jc w:val="both"/>
        <w:rPr>
          <w:rFonts w:ascii="Times New Roman" w:hAnsi="Times New Roman"/>
          <w:b/>
          <w:sz w:val="24"/>
          <w:szCs w:val="24"/>
        </w:rPr>
      </w:pPr>
      <w:r>
        <w:rPr>
          <w:rFonts w:ascii="Times New Roman" w:hAnsi="Times New Roman"/>
          <w:b/>
          <w:sz w:val="24"/>
          <w:szCs w:val="24"/>
        </w:rPr>
        <w:t>L</w:t>
      </w:r>
      <w:r w:rsidR="003B4B53" w:rsidRPr="003B4B53">
        <w:rPr>
          <w:rFonts w:ascii="Times New Roman" w:hAnsi="Times New Roman"/>
          <w:b/>
          <w:sz w:val="24"/>
          <w:szCs w:val="24"/>
        </w:rPr>
        <w:t xml:space="preserve">os “daños colaterales” del </w:t>
      </w:r>
      <w:r w:rsidR="003B4B53">
        <w:rPr>
          <w:rFonts w:ascii="Times New Roman" w:hAnsi="Times New Roman"/>
          <w:b/>
          <w:sz w:val="24"/>
          <w:szCs w:val="24"/>
        </w:rPr>
        <w:t>“</w:t>
      </w:r>
      <w:r w:rsidR="003B4B53" w:rsidRPr="003B4B53">
        <w:rPr>
          <w:rFonts w:ascii="Times New Roman" w:hAnsi="Times New Roman"/>
          <w:b/>
          <w:sz w:val="24"/>
          <w:szCs w:val="24"/>
        </w:rPr>
        <w:t>mundo feliz</w:t>
      </w:r>
      <w:r w:rsidR="003B4B53">
        <w:rPr>
          <w:rFonts w:ascii="Times New Roman" w:hAnsi="Times New Roman"/>
          <w:b/>
          <w:sz w:val="24"/>
          <w:szCs w:val="24"/>
        </w:rPr>
        <w:t>”</w:t>
      </w:r>
      <w:r w:rsidR="003B4B53" w:rsidRPr="003B4B53">
        <w:rPr>
          <w:rFonts w:ascii="Times New Roman" w:hAnsi="Times New Roman"/>
          <w:b/>
          <w:sz w:val="24"/>
          <w:szCs w:val="24"/>
        </w:rPr>
        <w:t xml:space="preserve"> que nos prometieron (la toleración de lo intolerable)…</w:t>
      </w:r>
      <w:r>
        <w:rPr>
          <w:rFonts w:ascii="Times New Roman" w:hAnsi="Times New Roman"/>
          <w:b/>
          <w:sz w:val="24"/>
          <w:szCs w:val="24"/>
        </w:rPr>
        <w:t xml:space="preserve"> deberían ser</w:t>
      </w:r>
      <w:r w:rsidR="003B4B53">
        <w:rPr>
          <w:rFonts w:ascii="Times New Roman" w:hAnsi="Times New Roman"/>
          <w:b/>
          <w:sz w:val="24"/>
          <w:szCs w:val="24"/>
        </w:rPr>
        <w:t xml:space="preserve"> u</w:t>
      </w:r>
      <w:r w:rsidR="00247B40" w:rsidRPr="00247B40">
        <w:rPr>
          <w:rFonts w:ascii="Times New Roman" w:hAnsi="Times New Roman"/>
          <w:b/>
          <w:sz w:val="24"/>
          <w:szCs w:val="24"/>
        </w:rPr>
        <w:t xml:space="preserve">n motivo para la “reflexión” (ya sé que no se estila): </w:t>
      </w:r>
      <w:r w:rsidR="00581CCE">
        <w:rPr>
          <w:rFonts w:ascii="Times New Roman" w:hAnsi="Times New Roman"/>
          <w:b/>
          <w:sz w:val="24"/>
          <w:szCs w:val="24"/>
        </w:rPr>
        <w:t>“</w:t>
      </w:r>
      <w:r w:rsidR="00247B40" w:rsidRPr="00247B40">
        <w:rPr>
          <w:rFonts w:ascii="Times New Roman" w:hAnsi="Times New Roman"/>
          <w:b/>
          <w:sz w:val="24"/>
          <w:szCs w:val="24"/>
        </w:rPr>
        <w:t>la costumbre de regalar tus datos</w:t>
      </w:r>
      <w:r w:rsidR="00581CCE">
        <w:rPr>
          <w:rFonts w:ascii="Times New Roman" w:hAnsi="Times New Roman"/>
          <w:b/>
          <w:sz w:val="24"/>
          <w:szCs w:val="24"/>
        </w:rPr>
        <w:t>”</w:t>
      </w:r>
      <w:r w:rsidR="00247B40" w:rsidRPr="00247B40">
        <w:rPr>
          <w:rFonts w:ascii="Times New Roman" w:hAnsi="Times New Roman"/>
          <w:b/>
          <w:sz w:val="24"/>
          <w:szCs w:val="24"/>
        </w:rPr>
        <w:t>. La difícil</w:t>
      </w:r>
      <w:r w:rsidR="009E0F7D">
        <w:rPr>
          <w:rFonts w:ascii="Times New Roman" w:hAnsi="Times New Roman"/>
          <w:b/>
          <w:sz w:val="24"/>
          <w:szCs w:val="24"/>
        </w:rPr>
        <w:t xml:space="preserve"> privacidad del gratis total. Si el servicio no cuesta nada, tú eres el producto. </w:t>
      </w:r>
    </w:p>
    <w:p w:rsidR="0017366D" w:rsidRDefault="00873642" w:rsidP="004977F9">
      <w:pPr>
        <w:spacing w:line="240" w:lineRule="auto"/>
        <w:jc w:val="both"/>
        <w:rPr>
          <w:rFonts w:ascii="Times New Roman" w:hAnsi="Times New Roman"/>
          <w:b/>
          <w:sz w:val="24"/>
          <w:szCs w:val="24"/>
        </w:rPr>
      </w:pPr>
      <w:r>
        <w:rPr>
          <w:rFonts w:ascii="Times New Roman" w:hAnsi="Times New Roman"/>
          <w:b/>
          <w:sz w:val="24"/>
          <w:szCs w:val="24"/>
        </w:rPr>
        <w:t xml:space="preserve">Víctimas propiciatorias de la revolución del móvil. Frívolos, irresponsables, inútiles, inefectivos… abducidos por el paradigma de una falsa superioridad, pura soberbia de una suficiencia estúpida… ahora padecen de una sensación de agobio pleno y total, por el ejercicio </w:t>
      </w:r>
      <w:r w:rsidR="000E0B2C">
        <w:rPr>
          <w:rFonts w:ascii="Times New Roman" w:hAnsi="Times New Roman"/>
          <w:b/>
          <w:sz w:val="24"/>
          <w:szCs w:val="24"/>
        </w:rPr>
        <w:t>estéril</w:t>
      </w:r>
      <w:r>
        <w:rPr>
          <w:rFonts w:ascii="Times New Roman" w:hAnsi="Times New Roman"/>
          <w:b/>
          <w:sz w:val="24"/>
          <w:szCs w:val="24"/>
        </w:rPr>
        <w:t xml:space="preserve"> de obtener por la vía de las nuevas tecnologías, una irrealidad virtual, negada por una vida cotidiana </w:t>
      </w:r>
      <w:r w:rsidR="000E0B2C">
        <w:rPr>
          <w:rFonts w:ascii="Times New Roman" w:hAnsi="Times New Roman"/>
          <w:b/>
          <w:sz w:val="24"/>
          <w:szCs w:val="24"/>
        </w:rPr>
        <w:t>mediocre, y una inteligencia em</w:t>
      </w:r>
      <w:r>
        <w:rPr>
          <w:rFonts w:ascii="Times New Roman" w:hAnsi="Times New Roman"/>
          <w:b/>
          <w:sz w:val="24"/>
          <w:szCs w:val="24"/>
        </w:rPr>
        <w:t>ocional, francamente mejorable.</w:t>
      </w:r>
    </w:p>
    <w:p w:rsidR="00817302" w:rsidRDefault="000E0B2C" w:rsidP="006F2DCD">
      <w:pPr>
        <w:spacing w:line="240" w:lineRule="auto"/>
        <w:jc w:val="both"/>
        <w:rPr>
          <w:rFonts w:ascii="Times New Roman" w:hAnsi="Times New Roman"/>
          <w:b/>
          <w:sz w:val="24"/>
          <w:szCs w:val="24"/>
        </w:rPr>
      </w:pPr>
      <w:r w:rsidRPr="00AC183F">
        <w:rPr>
          <w:rFonts w:ascii="Times New Roman" w:hAnsi="Times New Roman"/>
          <w:b/>
          <w:sz w:val="24"/>
          <w:szCs w:val="24"/>
        </w:rPr>
        <w:t>Mantenerse</w:t>
      </w:r>
      <w:r w:rsidR="00AC183F" w:rsidRPr="00AC183F">
        <w:rPr>
          <w:rFonts w:ascii="Times New Roman" w:hAnsi="Times New Roman"/>
          <w:b/>
          <w:sz w:val="24"/>
          <w:szCs w:val="24"/>
        </w:rPr>
        <w:t xml:space="preserve"> en la oscuridad en cuanto a la </w:t>
      </w:r>
      <w:r w:rsidR="00AC183F">
        <w:rPr>
          <w:rFonts w:ascii="Times New Roman" w:hAnsi="Times New Roman"/>
          <w:b/>
          <w:sz w:val="24"/>
          <w:szCs w:val="24"/>
        </w:rPr>
        <w:t>“</w:t>
      </w:r>
      <w:r w:rsidR="00AC183F" w:rsidRPr="00AC183F">
        <w:rPr>
          <w:rFonts w:ascii="Times New Roman" w:hAnsi="Times New Roman"/>
          <w:b/>
          <w:sz w:val="24"/>
          <w:szCs w:val="24"/>
        </w:rPr>
        <w:t>materia oscura</w:t>
      </w:r>
      <w:r w:rsidR="00AC183F">
        <w:rPr>
          <w:rFonts w:ascii="Times New Roman" w:hAnsi="Times New Roman"/>
          <w:b/>
          <w:sz w:val="24"/>
          <w:szCs w:val="24"/>
        </w:rPr>
        <w:t>”</w:t>
      </w:r>
      <w:r w:rsidR="00AC183F" w:rsidRPr="00AC183F">
        <w:rPr>
          <w:rFonts w:ascii="Times New Roman" w:hAnsi="Times New Roman"/>
          <w:b/>
          <w:sz w:val="24"/>
          <w:szCs w:val="24"/>
        </w:rPr>
        <w:t xml:space="preserve"> de Internet y las redes sociales, conducirá al mundo a un lugar verdaderamente oscuro.</w:t>
      </w:r>
    </w:p>
    <w:p w:rsidR="00A10CFA" w:rsidRPr="00817302" w:rsidRDefault="00A10CFA" w:rsidP="006F2DCD">
      <w:pPr>
        <w:spacing w:line="240" w:lineRule="auto"/>
        <w:jc w:val="both"/>
        <w:rPr>
          <w:rFonts w:ascii="Times New Roman" w:hAnsi="Times New Roman"/>
          <w:b/>
          <w:sz w:val="24"/>
          <w:szCs w:val="24"/>
        </w:rPr>
      </w:pPr>
      <w:r>
        <w:rPr>
          <w:rFonts w:ascii="Times New Roman" w:hAnsi="Times New Roman" w:cs="Times New Roman"/>
          <w:b/>
          <w:sz w:val="24"/>
          <w:szCs w:val="24"/>
        </w:rPr>
        <w:lastRenderedPageBreak/>
        <w:t xml:space="preserve">- </w:t>
      </w:r>
      <w:r w:rsidRPr="00A10CFA">
        <w:rPr>
          <w:rFonts w:ascii="Times New Roman" w:hAnsi="Times New Roman" w:cs="Times New Roman"/>
          <w:b/>
          <w:sz w:val="24"/>
          <w:szCs w:val="24"/>
        </w:rPr>
        <w:t>Decíamos ayer…</w:t>
      </w:r>
      <w:r w:rsidR="008B1AFE">
        <w:rPr>
          <w:rFonts w:ascii="Times New Roman" w:hAnsi="Times New Roman" w:cs="Times New Roman"/>
          <w:b/>
          <w:sz w:val="24"/>
          <w:szCs w:val="24"/>
        </w:rPr>
        <w:t xml:space="preserve"> </w:t>
      </w:r>
      <w:bookmarkStart w:id="0" w:name="_GoBack"/>
      <w:bookmarkEnd w:id="0"/>
      <w:r w:rsidR="008B1AFE">
        <w:rPr>
          <w:rFonts w:ascii="Times New Roman" w:hAnsi="Times New Roman" w:cs="Times New Roman"/>
          <w:b/>
          <w:sz w:val="24"/>
          <w:szCs w:val="24"/>
        </w:rPr>
        <w:t>(cuando un “entretenimiento”,</w:t>
      </w:r>
      <w:r>
        <w:rPr>
          <w:rFonts w:ascii="Times New Roman" w:hAnsi="Times New Roman" w:cs="Times New Roman"/>
          <w:b/>
          <w:sz w:val="24"/>
          <w:szCs w:val="24"/>
        </w:rPr>
        <w:t xml:space="preserve"> acaba en</w:t>
      </w:r>
      <w:r w:rsidR="008B1AFE">
        <w:rPr>
          <w:rFonts w:ascii="Times New Roman" w:hAnsi="Times New Roman" w:cs="Times New Roman"/>
          <w:b/>
          <w:sz w:val="24"/>
          <w:szCs w:val="24"/>
        </w:rPr>
        <w:t xml:space="preserve"> un</w:t>
      </w:r>
      <w:r>
        <w:rPr>
          <w:rFonts w:ascii="Times New Roman" w:hAnsi="Times New Roman" w:cs="Times New Roman"/>
          <w:b/>
          <w:sz w:val="24"/>
          <w:szCs w:val="24"/>
        </w:rPr>
        <w:t xml:space="preserve"> “sometimiento”)</w:t>
      </w:r>
    </w:p>
    <w:p w:rsidR="007D37E3" w:rsidRPr="00A10CFA" w:rsidRDefault="007D37E3" w:rsidP="007D37E3">
      <w:pPr>
        <w:spacing w:line="240" w:lineRule="auto"/>
        <w:rPr>
          <w:rFonts w:ascii="Times New Roman" w:hAnsi="Times New Roman" w:cs="Times New Roman"/>
          <w:b/>
          <w:sz w:val="24"/>
          <w:szCs w:val="24"/>
        </w:rPr>
      </w:pPr>
      <w:r>
        <w:rPr>
          <w:noProof/>
          <w:lang w:eastAsia="es-ES"/>
        </w:rPr>
        <w:drawing>
          <wp:inline distT="0" distB="0" distL="0" distR="0" wp14:anchorId="044B875A" wp14:editId="609447E8">
            <wp:extent cx="5400040" cy="3056175"/>
            <wp:effectExtent l="0" t="0" r="0" b="0"/>
            <wp:docPr id="9" name="Imagen 9" descr="Ojo con reflejo del logo de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jo con reflejo del logo de Facebook."/>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056175"/>
                    </a:xfrm>
                    <a:prstGeom prst="rect">
                      <a:avLst/>
                    </a:prstGeom>
                    <a:noFill/>
                    <a:ln>
                      <a:noFill/>
                    </a:ln>
                  </pic:spPr>
                </pic:pic>
              </a:graphicData>
            </a:graphic>
          </wp:inline>
        </w:drawing>
      </w:r>
    </w:p>
    <w:p w:rsidR="0025466B" w:rsidRDefault="0025466B" w:rsidP="007D37E3">
      <w:pPr>
        <w:spacing w:line="240" w:lineRule="auto"/>
        <w:jc w:val="both"/>
        <w:rPr>
          <w:rFonts w:ascii="Times New Roman" w:hAnsi="Times New Roman"/>
          <w:b/>
          <w:sz w:val="24"/>
          <w:szCs w:val="24"/>
        </w:rPr>
      </w:pPr>
      <w:r>
        <w:rPr>
          <w:rFonts w:ascii="Times New Roman" w:hAnsi="Times New Roman"/>
          <w:b/>
          <w:sz w:val="24"/>
          <w:szCs w:val="24"/>
        </w:rPr>
        <w:t>Paper - Desnudos en la Red… Del Planeta Web, a agarrados por los Web…</w:t>
      </w:r>
    </w:p>
    <w:p w:rsidR="0025466B" w:rsidRPr="0025466B" w:rsidRDefault="00810DD3" w:rsidP="007D37E3">
      <w:pPr>
        <w:pStyle w:val="Ttulo2"/>
        <w:jc w:val="both"/>
        <w:rPr>
          <w:sz w:val="24"/>
          <w:szCs w:val="24"/>
        </w:rPr>
      </w:pPr>
      <w:hyperlink r:id="rId11" w:tooltip="¿El muro de Internet? Gobiernos, operadores y empresas ponen en peligro la neutralidad de la red de redes" w:history="1">
        <w:r w:rsidR="0025466B" w:rsidRPr="0025466B">
          <w:rPr>
            <w:rStyle w:val="Hipervnculo"/>
            <w:color w:val="auto"/>
            <w:sz w:val="24"/>
            <w:szCs w:val="24"/>
          </w:rPr>
          <w:t>¿El muro de Internet? Gobiernos, operadores y empresas ponen en peligro la “neutralidad” de la red de redes</w:t>
        </w:r>
      </w:hyperlink>
    </w:p>
    <w:p w:rsidR="0025466B" w:rsidRDefault="0025466B" w:rsidP="007D37E3">
      <w:pPr>
        <w:spacing w:line="240" w:lineRule="auto"/>
        <w:jc w:val="both"/>
        <w:rPr>
          <w:rFonts w:ascii="Times New Roman" w:hAnsi="Times New Roman"/>
          <w:b/>
          <w:sz w:val="24"/>
          <w:szCs w:val="24"/>
        </w:rPr>
      </w:pPr>
      <w:r>
        <w:rPr>
          <w:rFonts w:ascii="Times New Roman" w:hAnsi="Times New Roman"/>
          <w:b/>
          <w:sz w:val="24"/>
          <w:szCs w:val="24"/>
        </w:rPr>
        <w:t xml:space="preserve">Bienvenidos a Zombieland (La era de la explotación digital. Los “streappers” caseros: siervos voluntarios de la comunicación irrelevante y la amistad caníbal) </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(15/3/2011)</w:t>
      </w:r>
    </w:p>
    <w:p w:rsidR="0025466B" w:rsidRDefault="0025466B" w:rsidP="007D37E3">
      <w:pPr>
        <w:pStyle w:val="Ttulo2"/>
        <w:jc w:val="both"/>
        <w:rPr>
          <w:b w:val="0"/>
          <w:sz w:val="24"/>
          <w:szCs w:val="24"/>
          <w:u w:val="single"/>
        </w:rPr>
      </w:pPr>
      <w:r>
        <w:rPr>
          <w:b w:val="0"/>
          <w:sz w:val="24"/>
          <w:szCs w:val="24"/>
          <w:u w:val="single"/>
        </w:rPr>
        <w:t>Introducción</w:t>
      </w:r>
    </w:p>
    <w:p w:rsidR="0025466B" w:rsidRDefault="0025466B" w:rsidP="007D37E3">
      <w:pPr>
        <w:pStyle w:val="Ttulo2"/>
        <w:jc w:val="both"/>
        <w:rPr>
          <w:b w:val="0"/>
          <w:i/>
          <w:sz w:val="24"/>
          <w:szCs w:val="24"/>
        </w:rPr>
      </w:pPr>
      <w:r>
        <w:rPr>
          <w:b w:val="0"/>
          <w:i/>
          <w:sz w:val="24"/>
          <w:szCs w:val="24"/>
        </w:rPr>
        <w:t xml:space="preserve">Yo pecador me confieso a </w:t>
      </w:r>
      <w:r>
        <w:rPr>
          <w:i/>
          <w:sz w:val="24"/>
          <w:szCs w:val="24"/>
        </w:rPr>
        <w:t>Internet</w:t>
      </w:r>
      <w:r>
        <w:rPr>
          <w:b w:val="0"/>
          <w:i/>
          <w:sz w:val="24"/>
          <w:szCs w:val="24"/>
        </w:rPr>
        <w:t xml:space="preserve"> todopoderoso, a la bienaventurada siempre </w:t>
      </w:r>
      <w:r>
        <w:rPr>
          <w:i/>
          <w:sz w:val="24"/>
          <w:szCs w:val="24"/>
        </w:rPr>
        <w:t>Google</w:t>
      </w:r>
      <w:r>
        <w:rPr>
          <w:b w:val="0"/>
          <w:i/>
          <w:sz w:val="24"/>
          <w:szCs w:val="24"/>
        </w:rPr>
        <w:t xml:space="preserve">, al bienaventurado </w:t>
      </w:r>
      <w:r>
        <w:rPr>
          <w:i/>
          <w:sz w:val="24"/>
          <w:szCs w:val="24"/>
        </w:rPr>
        <w:t>Facebook</w:t>
      </w:r>
      <w:r>
        <w:rPr>
          <w:b w:val="0"/>
          <w:i/>
          <w:sz w:val="24"/>
          <w:szCs w:val="24"/>
        </w:rPr>
        <w:t xml:space="preserve">, al bienaventurado </w:t>
      </w:r>
      <w:r>
        <w:rPr>
          <w:i/>
          <w:sz w:val="24"/>
          <w:szCs w:val="24"/>
        </w:rPr>
        <w:t>YouTube</w:t>
      </w:r>
      <w:r>
        <w:rPr>
          <w:b w:val="0"/>
          <w:i/>
          <w:sz w:val="24"/>
          <w:szCs w:val="24"/>
        </w:rPr>
        <w:t xml:space="preserve">, a los santos Apóstoles </w:t>
      </w:r>
      <w:r>
        <w:rPr>
          <w:i/>
          <w:sz w:val="24"/>
          <w:szCs w:val="24"/>
        </w:rPr>
        <w:t>Twitter</w:t>
      </w:r>
      <w:r>
        <w:rPr>
          <w:b w:val="0"/>
          <w:i/>
          <w:sz w:val="24"/>
          <w:szCs w:val="24"/>
        </w:rPr>
        <w:t xml:space="preserve"> y </w:t>
      </w:r>
      <w:r>
        <w:rPr>
          <w:i/>
          <w:sz w:val="24"/>
          <w:szCs w:val="24"/>
        </w:rPr>
        <w:t>My Space</w:t>
      </w:r>
      <w:r>
        <w:rPr>
          <w:b w:val="0"/>
          <w:i/>
          <w:sz w:val="24"/>
          <w:szCs w:val="24"/>
        </w:rPr>
        <w:t>, a todos los santos (</w:t>
      </w:r>
      <w:r>
        <w:rPr>
          <w:i/>
          <w:sz w:val="24"/>
          <w:szCs w:val="24"/>
        </w:rPr>
        <w:t>Linkedin, Digg</w:t>
      </w:r>
      <w:r>
        <w:rPr>
          <w:b w:val="0"/>
          <w:i/>
          <w:sz w:val="24"/>
          <w:szCs w:val="24"/>
        </w:rPr>
        <w:t xml:space="preserve">, </w:t>
      </w:r>
      <w:r>
        <w:rPr>
          <w:i/>
          <w:sz w:val="24"/>
          <w:szCs w:val="24"/>
        </w:rPr>
        <w:t>StumbleUpon</w:t>
      </w:r>
      <w:r>
        <w:rPr>
          <w:b w:val="0"/>
          <w:i/>
          <w:sz w:val="24"/>
          <w:szCs w:val="24"/>
        </w:rPr>
        <w:t xml:space="preserve">, </w:t>
      </w:r>
      <w:r>
        <w:rPr>
          <w:i/>
          <w:sz w:val="24"/>
          <w:szCs w:val="24"/>
        </w:rPr>
        <w:t>Viadeo</w:t>
      </w:r>
      <w:r>
        <w:rPr>
          <w:b w:val="0"/>
          <w:i/>
          <w:sz w:val="24"/>
          <w:szCs w:val="24"/>
        </w:rPr>
        <w:t xml:space="preserve">, </w:t>
      </w:r>
      <w:r>
        <w:rPr>
          <w:i/>
          <w:sz w:val="24"/>
          <w:szCs w:val="24"/>
        </w:rPr>
        <w:t>Orkut</w:t>
      </w:r>
      <w:r>
        <w:rPr>
          <w:b w:val="0"/>
          <w:i/>
          <w:sz w:val="24"/>
          <w:szCs w:val="24"/>
        </w:rPr>
        <w:t>,</w:t>
      </w:r>
      <w:r>
        <w:rPr>
          <w:i/>
          <w:sz w:val="24"/>
          <w:szCs w:val="24"/>
        </w:rPr>
        <w:t xml:space="preserve"> Fark</w:t>
      </w:r>
      <w:r>
        <w:rPr>
          <w:b w:val="0"/>
          <w:i/>
          <w:sz w:val="24"/>
          <w:szCs w:val="24"/>
        </w:rPr>
        <w:t xml:space="preserve">, </w:t>
      </w:r>
      <w:r>
        <w:rPr>
          <w:i/>
          <w:sz w:val="24"/>
          <w:szCs w:val="24"/>
        </w:rPr>
        <w:t>Yahoo!Buzz</w:t>
      </w:r>
      <w:r>
        <w:rPr>
          <w:b w:val="0"/>
          <w:i/>
          <w:sz w:val="24"/>
          <w:szCs w:val="24"/>
        </w:rPr>
        <w:t xml:space="preserve">, </w:t>
      </w:r>
      <w:r>
        <w:rPr>
          <w:i/>
          <w:sz w:val="24"/>
          <w:szCs w:val="24"/>
        </w:rPr>
        <w:t>Reddit</w:t>
      </w:r>
      <w:r>
        <w:rPr>
          <w:b w:val="0"/>
          <w:i/>
          <w:sz w:val="24"/>
          <w:szCs w:val="24"/>
        </w:rPr>
        <w:t xml:space="preserve">, </w:t>
      </w:r>
      <w:r>
        <w:rPr>
          <w:i/>
          <w:sz w:val="24"/>
          <w:szCs w:val="24"/>
        </w:rPr>
        <w:t>Technorati</w:t>
      </w:r>
      <w:r>
        <w:rPr>
          <w:b w:val="0"/>
          <w:i/>
          <w:sz w:val="24"/>
          <w:szCs w:val="24"/>
        </w:rPr>
        <w:t xml:space="preserve">, </w:t>
      </w:r>
      <w:r>
        <w:rPr>
          <w:i/>
          <w:sz w:val="24"/>
          <w:szCs w:val="24"/>
        </w:rPr>
        <w:t>YahooMyWeb</w:t>
      </w:r>
      <w:r>
        <w:rPr>
          <w:b w:val="0"/>
          <w:i/>
          <w:sz w:val="24"/>
          <w:szCs w:val="24"/>
        </w:rPr>
        <w:t xml:space="preserve">, </w:t>
      </w:r>
      <w:r>
        <w:rPr>
          <w:i/>
          <w:sz w:val="24"/>
          <w:szCs w:val="24"/>
        </w:rPr>
        <w:t>del.icio.us</w:t>
      </w:r>
      <w:r>
        <w:rPr>
          <w:b w:val="0"/>
          <w:i/>
          <w:sz w:val="24"/>
          <w:szCs w:val="24"/>
        </w:rPr>
        <w:t xml:space="preserve">, </w:t>
      </w:r>
      <w:r>
        <w:rPr>
          <w:i/>
          <w:sz w:val="24"/>
          <w:szCs w:val="24"/>
        </w:rPr>
        <w:t>GoogleBookmarks</w:t>
      </w:r>
      <w:r>
        <w:rPr>
          <w:b w:val="0"/>
          <w:i/>
          <w:sz w:val="24"/>
          <w:szCs w:val="24"/>
        </w:rPr>
        <w:t xml:space="preserve">, </w:t>
      </w:r>
      <w:r>
        <w:rPr>
          <w:i/>
          <w:sz w:val="24"/>
          <w:szCs w:val="24"/>
        </w:rPr>
        <w:t>Tuenti</w:t>
      </w:r>
      <w:r>
        <w:rPr>
          <w:b w:val="0"/>
          <w:i/>
          <w:sz w:val="24"/>
          <w:szCs w:val="24"/>
        </w:rPr>
        <w:t xml:space="preserve">, </w:t>
      </w:r>
      <w:r>
        <w:rPr>
          <w:i/>
          <w:sz w:val="24"/>
          <w:szCs w:val="24"/>
        </w:rPr>
        <w:t>Menéame</w:t>
      </w:r>
      <w:r>
        <w:rPr>
          <w:b w:val="0"/>
          <w:i/>
          <w:sz w:val="24"/>
          <w:szCs w:val="24"/>
        </w:rPr>
        <w:t xml:space="preserve">… o de pronto, </w:t>
      </w:r>
      <w:r w:rsidR="000E0B2C">
        <w:rPr>
          <w:b w:val="0"/>
          <w:i/>
          <w:sz w:val="24"/>
          <w:szCs w:val="24"/>
        </w:rPr>
        <w:t>por qué</w:t>
      </w:r>
      <w:r>
        <w:rPr>
          <w:b w:val="0"/>
          <w:i/>
          <w:sz w:val="24"/>
          <w:szCs w:val="24"/>
        </w:rPr>
        <w:t xml:space="preserve"> no… la colifata o me la suda), y a vosotros, </w:t>
      </w:r>
      <w:r>
        <w:rPr>
          <w:i/>
          <w:sz w:val="24"/>
          <w:szCs w:val="24"/>
        </w:rPr>
        <w:t>hermanos en la</w:t>
      </w:r>
      <w:r>
        <w:rPr>
          <w:b w:val="0"/>
          <w:i/>
          <w:sz w:val="24"/>
          <w:szCs w:val="24"/>
        </w:rPr>
        <w:t xml:space="preserve"> </w:t>
      </w:r>
      <w:r>
        <w:rPr>
          <w:i/>
          <w:sz w:val="24"/>
          <w:szCs w:val="24"/>
        </w:rPr>
        <w:t>Red</w:t>
      </w:r>
      <w:r>
        <w:rPr>
          <w:b w:val="0"/>
          <w:i/>
          <w:sz w:val="24"/>
          <w:szCs w:val="24"/>
        </w:rPr>
        <w:t>, que pequé gravemente con el pensamiento (</w:t>
      </w:r>
      <w:r>
        <w:rPr>
          <w:i/>
          <w:sz w:val="24"/>
          <w:szCs w:val="24"/>
        </w:rPr>
        <w:t>no me interesan la redes sociales</w:t>
      </w:r>
      <w:r>
        <w:rPr>
          <w:b w:val="0"/>
          <w:i/>
          <w:sz w:val="24"/>
          <w:szCs w:val="24"/>
        </w:rPr>
        <w:t>), palabra (</w:t>
      </w:r>
      <w:r>
        <w:rPr>
          <w:i/>
          <w:sz w:val="24"/>
          <w:szCs w:val="24"/>
        </w:rPr>
        <w:t>no tengo teléfono móvil, ni smartphone, ni iPhon, ni iPad</w:t>
      </w:r>
      <w:r>
        <w:rPr>
          <w:b w:val="0"/>
          <w:i/>
          <w:sz w:val="24"/>
          <w:szCs w:val="24"/>
        </w:rPr>
        <w:t>) y obra (</w:t>
      </w:r>
      <w:r>
        <w:rPr>
          <w:i/>
          <w:sz w:val="24"/>
          <w:szCs w:val="24"/>
        </w:rPr>
        <w:t>no tengo blog, no envío SMS, ni participo en ningún chat, ni cuelgo en la red mi vida cotidiana</w:t>
      </w:r>
      <w:r>
        <w:rPr>
          <w:b w:val="0"/>
          <w:i/>
          <w:sz w:val="24"/>
          <w:szCs w:val="24"/>
        </w:rPr>
        <w:t xml:space="preserve">), y para peor… </w:t>
      </w:r>
      <w:r>
        <w:rPr>
          <w:i/>
          <w:sz w:val="24"/>
          <w:szCs w:val="24"/>
        </w:rPr>
        <w:t>tengo un vocabulario de más de 200 palabras</w:t>
      </w:r>
      <w:r>
        <w:rPr>
          <w:b w:val="0"/>
          <w:i/>
          <w:sz w:val="24"/>
          <w:szCs w:val="24"/>
        </w:rPr>
        <w:t xml:space="preserve"> (lo que es más grave, aún). Por mi culpa, por mi culpa, por mi gravísima culpa... </w:t>
      </w:r>
    </w:p>
    <w:p w:rsidR="0025466B" w:rsidRDefault="0025466B" w:rsidP="007D37E3">
      <w:pPr>
        <w:pStyle w:val="Ttulo2"/>
        <w:jc w:val="both"/>
        <w:rPr>
          <w:b w:val="0"/>
          <w:sz w:val="24"/>
          <w:szCs w:val="24"/>
        </w:rPr>
      </w:pPr>
      <w:r>
        <w:rPr>
          <w:b w:val="0"/>
          <w:i/>
          <w:sz w:val="24"/>
          <w:szCs w:val="24"/>
        </w:rPr>
        <w:t xml:space="preserve"> </w:t>
      </w:r>
      <w:r>
        <w:rPr>
          <w:b w:val="0"/>
          <w:sz w:val="24"/>
          <w:szCs w:val="24"/>
          <w:u w:val="single"/>
        </w:rPr>
        <w:t xml:space="preserve">El gran debate sobre la privacidad en Internet </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 xml:space="preserve">“En una opinión de la Corte Suprema de Justicia de Estados Unidos de 1963, el juez Earl Warren observó que “los fantásticos avances en el campo de la comunicación electrónica constituyen un gran peligro para la privacidad del individuo”. Desde entonces, los avances sólo se han acelerado, junto con los peligros. Hoy, cuando las empresas se esfuerzan por personalizar los servicios y publicidad que ofrecen por Internet, la furtiva recopilación de información personal es rampante. La idea misma </w:t>
      </w:r>
      <w:r>
        <w:rPr>
          <w:rFonts w:ascii="Times New Roman" w:hAnsi="Times New Roman"/>
          <w:i/>
          <w:sz w:val="24"/>
          <w:szCs w:val="24"/>
        </w:rPr>
        <w:lastRenderedPageBreak/>
        <w:t>de privacidad está bajo amenaza”…</w:t>
      </w:r>
      <w:r>
        <w:rPr>
          <w:b/>
          <w:sz w:val="24"/>
          <w:szCs w:val="24"/>
        </w:rPr>
        <w:t xml:space="preserve"> </w:t>
      </w:r>
      <w:r>
        <w:rPr>
          <w:rFonts w:ascii="Times New Roman" w:hAnsi="Times New Roman"/>
          <w:sz w:val="24"/>
          <w:szCs w:val="24"/>
          <w:u w:val="single"/>
        </w:rPr>
        <w:t>Los peligros del seguimiento de usuarios en la web</w:t>
      </w:r>
      <w:r>
        <w:rPr>
          <w:rFonts w:ascii="Times New Roman" w:hAnsi="Times New Roman"/>
          <w:sz w:val="24"/>
          <w:szCs w:val="24"/>
        </w:rPr>
        <w:t xml:space="preserve"> (The Wall Street Journal - </w:t>
      </w:r>
      <w:r>
        <w:rPr>
          <w:rFonts w:ascii="Times New Roman" w:hAnsi="Times New Roman"/>
          <w:b/>
          <w:sz w:val="24"/>
          <w:szCs w:val="24"/>
        </w:rPr>
        <w:t>13/8/10</w:t>
      </w: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mayoría de nosotros consideramos que la personalización y la privacidad son cosas deseables y entendemos que disfrutar más de una significa renunciar a algo de la otra. Para tener bienes, servicios y promociones a la medida de nuestras circunstancias y deseos personales, necesitamos divulgar información sobre nosotros mismos a empresas, gobiernos y otros actores externos.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Este equilibrio siempre ha sido parte de nuestras vidas como consumidores y ciudadanos. Pero ahora, gracias a Internet, hemos perdido nuestra capacidad de comprender y controlar ese balance, de elegir, de forma deliberada y conscientes de las consecuencias, qué información sobre nosotros revelamos y qué no. Datos increíblemente detallados sobre nuestras vidas están siendo recopilados en línea en bases de datos sin que nos demos cuenta, y mucho menos lo aprobemos.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Aunque Internet es un lugar muy social, tendemos a navegar por ella en soledad. A menudo asumimos que somos anónimos mientras navegamos en línea. Como consecuencia, tratamos a la red no sólo como un centro comercial y una biblioteca, sino como un diario personal y, a veces, un confesionario. A través de los sitios que visitamos y las búsquedas que realizamos, revelamos detalles no sólo sobre nuestros empleos, pasatiempos, familias, inclinaciones políticas y salud, sino también nuestros secretos, fantasías, incluso nuestros pecadillos.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Nuestra sensación de anonimato es en gran parte una ilusión. Casi todo lo que hacemos en línea, desde oprimir teclas y hacer clics, queda grabado en cookies y bases de datos corporativas, y conectado a nuestras identidades, ya sea explícitamente a través de nuestros nombres de usuario, números de tarjeta de crédito y las direcciones de IP asignadas a nuestras computadoras, o implícitamente a través de nuestros historiales de búsqueda, navegación y compras.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Hace unos años, el consultor informático Tom Owad publicó los resultados de un experimento que brindó una lección escalofriante sobre cuán fácil es extraer datos personales de la red. Owad escribió un simple software que le permitió descargar listas públicas de artículos deseados por usuarios de Amazon.com, que los clientes publican para catalogar productos que planean comprar o desearían recibir como regalo. Estas listas habitualmente incluyen el nombre del dueño de la lista y su ciudad.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Con un par de computadoras normales, Owad pudo descargar en un sólo día más de 250.000 listas de artículos deseados. Luego, buscó datos de libros controvertidos o políticamente espinosos, desde Matadero cinco, de Kurt Vonnegut, al Corán. Luego usó la herramienta de búsqueda de personas de Yahoo para identificar direcciones y números telefónicos de muchos de los dueños de las listas.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Owad terminó con mapas de Estados Unidos que mostraban las ubicaciones de personas interesadas en ciertos libros e ideas, incluido 1984, de George Orwell. Con la misma facilidad podría haber publicado un mapa que mostrara las residencias de las personas interesadas en libros sobre tratamientos contra la depresión y adopción de niños. Antes, concluyó Owad, “había que obtener una orden judicial para monitorear a un grupo de personas. Hoy, es cada vez más fácil monitorear ideas. Y luego conectarlas a las personas”.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Lo que Owad hizo manualmente se puede hacer cada vez más de forma automática, con software que escanea datos y combina información de muchos sitios. Unas de las características esenciales de la web es la interconexión de distintos “depósitos” de información. La “apertura” de bases de datos es lo que le da al sistema gran parte de su poder y lo que la vuelve útil. Pero también facilita el descubrimiento de relaciones ocultas entre partes remotas de sus datos.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2006, un equipo de académicos de la Universidad de Minnesota describió lo fácil que es usar software de escaneo de datos para crear perfiles personales de individuos, incluso cuando publican información de forma anónima. El software se basa en un principio simple: la gente tiende a dejar mucha información sobre ellos y sus opiniones en muchos lugares diferentes de la web. Al detectar lazos entre los datos, algoritmos sofisticados pueden identificar individuos con una precisión extraordinaria. Y no hay un largo trecho desde ese punto hasta descubrir los nombres de las personas. Los investigadores señalaron que la mayoría de los estadounidenses pueden ser identificados sólo con su código postal, fecha de nacimiento y género, tres datos que la gente suele divulgar cuando se registran en un portal en Internet.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Mientras más integrada esté la red a las actividades de nuestras vidas laborales y actividades recreativas, más expuestos estamos. Durante los últimos años, a medida que los servicios de redes sociales crecieron en popularidad, la gente ha confiado más detalles íntimos de sus vidas a sitios como Facebook y Twitter. La incorporación de transmisores de GPS a los teléfonos celulares y el auge de servicios de rastreo de ubicación brindan poderosas herramientas para ensamblar registros momento a momento de los movimientos de la gente.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Mientras las empresas de Internet quizás estén contentas con la erosión de la privacidad personal -después de todo sacan ganancias de la tendencia- el resto de nosotros deberíamos estar preocupados. Hay peligros reales.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 primero y más obvio es la posibilidad de que nuestra información personal caiga en las manos equivocadas, como criminales y estafadores. Estos pueden usar información sobre nuestras identidades para cometer fraudes financieros o pueden usar datos de ubicación para rastrear dónde nos encontramos y acosarnos.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primera línea de defensa es, claro, el sentido común. Necesitamos asumir responsabilidad personal por la información que compartimos cada vez que nos registramos en un portal. Pero ni siquiera toda la cautela del mundo nos podrá proteger de la cantidad de información capturada sin nuestro conocimiento. Si no estamos al tanto de qué tipo de información sobre nosotros está disponible en línea, y cómo se usa e intercambia, la protección contra el abuso puede resultar difícil.</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Riesgo de manipulación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 segundo peligro es la posibilidad de que la información personal sea usada para influenciar nuestro comportamiento e incluso nuestros pensamientos en formas que nos resultan invisibles. El gemelo malvado de la personalización es la manipulación. Mientras que los matemáticos y especialistas en marketing refinan los algoritmos de escaneo de datos, obtienen formas más precisas de predecir el comportamiento de la gente y la forma en que reaccionará cuando se le presentan avisos en línea y otros estímulos digitales.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A medida que las ofertas de productos y marketing son ligadas cada vez más a nuestros patrones de comportamiento anteriores, se vuelven más poderosas como gatillo del comportamiento futuro. Los anunciantes ya pueden inferir detalles sumamente personales sobre una persona al monitorear sus hábitos de navegación en la web. De esa forma pueden usar ese conocimiento para crear campañas publicitarias dirigidas a individuos en particular.</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Proteger la privacidad en línea no es muy difícil. Requiere que los fabricantes de software y los operadores de los sitios en Internet asuman que la gente quiere que su información siga siendo privada. La configuración de privacidad debería estar predeterminada en todos los navegadores y ser fácil de modificar. Y las empresas que rastrean nuestro comportamiento o usan detalles personales deberían brindarnos una forma fácil de mostrarnos lo que hacen.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mayor peligro es que vayamos hacia una sociedad con un concepto devaluado de la privacidad, donde se vea como anticuada y sin importancia. Como observó el experto en seguridad informática Bruce Schneier, la privacidad no es sólo una pantalla detrás de la cual nos escondemos cuando hacemos algo malo o vergonzoso; la privacidad es “intrínseca al concepto de libertad”. Cuando sentimos que siempre nos observan, comenzamos a perder nuestra sensación de independencia y libre albedrío, y, a su vez, nuestra individualidad.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privacidad no sólo es fundamental para la vida y la libertad, es esencial para el logro de la felicidad, en el sentido más amplio y profundo. Los humanos no somos únicamente criaturas sociales, también somos seres privados. Lo que no compartimos es tan importante como lo que compartimos. La forma en la que decidimos definir la barrera entre nuestra persona pública y privada variará de un individuo a otro, por lo que precisamente es tan importante no bajar la guardia en la defensa del derecho de todo el mundo de determinar el límite de la forma en que cada uno lo crea conveniente.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u w:val="single"/>
        </w:rPr>
        <w:t>El mayor peligro es que vayamos hacia una sociedad con un concepto devaluado de la privacidad, donde se vea como anticuada y sin importancia</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“Si usted navega por Internet, ¡felicitaciones! Usted es parte de la economía de la información. Los datos obtenidos de sus comunicaciones y transacciones son los que hacen posible el comercio moderno. Por supuesto, no todo el mundo está celebrando. Muchos están preocupados y consternados, e incluso horrorizados al saber que “su” información es el combustible que permite andar a la red global de computadoras…</w:t>
      </w:r>
      <w:r>
        <w:rPr>
          <w:rFonts w:ascii="Times New Roman" w:hAnsi="Times New Roman"/>
          <w:sz w:val="24"/>
          <w:szCs w:val="24"/>
        </w:rPr>
        <w:t xml:space="preserve"> </w:t>
      </w:r>
      <w:r>
        <w:rPr>
          <w:rFonts w:ascii="Times New Roman" w:hAnsi="Times New Roman"/>
          <w:sz w:val="24"/>
          <w:szCs w:val="24"/>
          <w:u w:val="single"/>
        </w:rPr>
        <w:t xml:space="preserve"> Los usuarios reciben tanto como dan</w:t>
      </w:r>
      <w:r>
        <w:rPr>
          <w:rFonts w:ascii="Times New Roman" w:hAnsi="Times New Roman"/>
          <w:sz w:val="24"/>
          <w:szCs w:val="24"/>
        </w:rPr>
        <w:t xml:space="preserve"> (The Wall Street Journal - </w:t>
      </w:r>
      <w:r>
        <w:rPr>
          <w:rFonts w:ascii="Times New Roman" w:hAnsi="Times New Roman"/>
          <w:b/>
          <w:sz w:val="24"/>
          <w:szCs w:val="24"/>
        </w:rPr>
        <w:t>13/8/10</w:t>
      </w: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Estas son preguntas válidas, pero más allá de tener la reacción natural de decir “paren”, la gente debería informarse y aprender a controlar su información personal. Hay muchas opciones y herramientas que se pueden usar para proteger la privacidad y existe cierta obligación de usarlas. La información sobre usted no “le pertenece” si usted no hace nada para protegerla. Entretanto, aprender sobre la economía de la información puede aclarar sus múltiples beneficios.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Es natural estar preocupado por la privacidad en línea. Internet es un medio interactivo, no uno estático como la televisión. Cada visita a un sitio web envía información hacia </w:t>
      </w:r>
      <w:r>
        <w:rPr>
          <w:rFonts w:ascii="Times New Roman" w:hAnsi="Times New Roman"/>
          <w:sz w:val="24"/>
          <w:szCs w:val="24"/>
        </w:rPr>
        <w:lastRenderedPageBreak/>
        <w:t>afuera antes de mostrar la información que busca. Y los datos que los navegantes de Internet envían pueden ser reveladores.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mayoría de los sitios de Internet y redes de anuncios no “venden” información sobre sus usuarios. En la publicidad personalizada, el modelo de negocios consiste en vender espacio a los anunciantes, dándoles acceso a personas con base en su información demográfica e intereses. Si una red de anuncios vende información personal, podría afectar su negocio de publicidad y reducir su propia rentabilidad.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t>Web 2.0</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“El término Web 2.0 (desde 2004 en adelante) está comúnmente asociado con un fenómeno social, basado en la interacción que se logra a partir de diferentes aplicaciones web, que facilitan el compartir información, la interoperabilidad, el diseño centrado en el usuario o D.C.U. y la colaboración en la World Wide Web. Ejemplos de la Web 2.0 son las comunidades web, los servicios web, las aplicaciones web, los servicios de red social, los servicios de alojamiento de videos, las wikis, blogs, mashups y folcsonomías. Un sitio Web 2.0 permite a sus usuarios interactuar con otros usuarios o cambiar contenido del sitio web, en contraste a sitios web no-interactivos donde los usuarios se limitan a la visualización pasiva de información que se les proporciona”...</w:t>
      </w:r>
      <w:r>
        <w:rPr>
          <w:rFonts w:ascii="Times New Roman" w:hAnsi="Times New Roman"/>
          <w:sz w:val="24"/>
          <w:szCs w:val="24"/>
        </w:rPr>
        <w:t xml:space="preserve"> (Fuente: Wikipedia)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Para compartir en la Web 2.0 se utilizan una serie de herramientas, entre las que se pueden destacar:</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 Blogs: La blogosfera es el conjunto de blogs que hay en Internet. Un blog es un espacio web personal en el que su autor (o autores autorizados) puede escribir cronológicamente artículos, noticias... (con imágenes y enlaces), pero además es un espacio colaborativo donde los lectores también pueden escribir sus comentarios a cada uno de los artículos (entradas/post) que ha realizado el autor.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 Wikis: En hawaiano “wikiwiki” significa: rápido, informal. Una wiki es un espacio web corporativo, organizado mediante una estructura hipertextual de páginas (referenciadas en un menú lateral), donde varias personas autorizadas elaboran contenidos de manera asíncrona. Basta pulsar el botón “editar” para acceder a los contenidos y modificarlos. Suelen mantener un archivo histórico de las versiones anteriores y facilitan la realización de copias de seguridad de los contenidos. Hay diversos servidores de wiki gratuitos: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Entornos para compartir recursos: Todos estos entornos nos permiten almacenar recursos en Internet, compartirlos y visualizarlos cuando nos convenga desde Internet. Constituyen una inmensa fuente de recursos y lugares donde publicar materiales para su difusión mundial.</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 Documentos: podemos subir nuestros documentos y compartirlos, embebiéndolos en        un Blog o Wiki, enviándolos por correo o enlazándolos a Facebook, Twitter, etc.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 Presentaciones: existen lugares como You Tube preparados para subir y compartir tus presentaciones.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Facebook, Twitter, Tuenti… no son más que la comunicación social llevada a un mundo virtual. Patios de vecinos, corrillos de amigos extraídos de cualquier lugar y situados en una comunidad virtual. Las redes no son más que la tradición llevada a la modernidad. Un patio de vecinos 2.0.</w:t>
      </w:r>
    </w:p>
    <w:p w:rsidR="0025466B" w:rsidRDefault="0025466B" w:rsidP="007D37E3">
      <w:pPr>
        <w:spacing w:after="0" w:line="240" w:lineRule="auto"/>
        <w:rPr>
          <w:rFonts w:ascii="Times New Roman" w:hAnsi="Times New Roman"/>
          <w:sz w:val="24"/>
          <w:szCs w:val="24"/>
        </w:rPr>
        <w:sectPr w:rsidR="0025466B">
          <w:pgSz w:w="11906" w:h="16838"/>
          <w:pgMar w:top="1417" w:right="1701" w:bottom="1417" w:left="1701" w:header="708" w:footer="708" w:gutter="0"/>
          <w:cols w:space="720"/>
        </w:sectPr>
      </w:pPr>
    </w:p>
    <w:p w:rsidR="0025466B" w:rsidRDefault="0025466B" w:rsidP="007D37E3">
      <w:pPr>
        <w:spacing w:line="240" w:lineRule="auto"/>
        <w:jc w:val="both"/>
        <w:rPr>
          <w:rFonts w:ascii="Times New Roman" w:hAnsi="Times New Roman"/>
          <w:sz w:val="24"/>
          <w:szCs w:val="24"/>
        </w:rPr>
      </w:pPr>
      <w:r>
        <w:rPr>
          <w:rFonts w:ascii="Times New Roman" w:hAnsi="Times New Roman"/>
          <w:noProof/>
          <w:color w:val="FF0000"/>
          <w:sz w:val="24"/>
          <w:szCs w:val="24"/>
          <w:lang w:eastAsia="es-ES"/>
        </w:rPr>
        <w:lastRenderedPageBreak/>
        <w:drawing>
          <wp:inline distT="0" distB="0" distL="0" distR="0" wp14:anchorId="339782AC" wp14:editId="567CCFD5">
            <wp:extent cx="8064500" cy="55626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64500" cy="5562600"/>
                    </a:xfrm>
                    <a:prstGeom prst="rect">
                      <a:avLst/>
                    </a:prstGeom>
                    <a:noFill/>
                    <a:ln>
                      <a:noFill/>
                    </a:ln>
                  </pic:spPr>
                </pic:pic>
              </a:graphicData>
            </a:graphic>
          </wp:inline>
        </w:drawing>
      </w:r>
    </w:p>
    <w:p w:rsidR="0025466B" w:rsidRDefault="0025466B" w:rsidP="007D37E3">
      <w:pPr>
        <w:spacing w:line="240" w:lineRule="auto"/>
        <w:jc w:val="both"/>
        <w:rPr>
          <w:rFonts w:ascii="Times New Roman" w:hAnsi="Times New Roman"/>
          <w:sz w:val="24"/>
          <w:szCs w:val="24"/>
        </w:rPr>
      </w:pPr>
      <w:r>
        <w:rPr>
          <w:rFonts w:ascii="Times New Roman" w:hAnsi="Times New Roman"/>
          <w:noProof/>
          <w:color w:val="FF0000"/>
          <w:sz w:val="24"/>
          <w:szCs w:val="24"/>
          <w:lang w:eastAsia="es-ES"/>
        </w:rPr>
        <w:lastRenderedPageBreak/>
        <w:drawing>
          <wp:inline distT="0" distB="0" distL="0" distR="0" wp14:anchorId="0D3E05EF" wp14:editId="1F76565A">
            <wp:extent cx="7994650" cy="556260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994650" cy="5562600"/>
                    </a:xfrm>
                    <a:prstGeom prst="rect">
                      <a:avLst/>
                    </a:prstGeom>
                    <a:noFill/>
                    <a:ln>
                      <a:noFill/>
                    </a:ln>
                  </pic:spPr>
                </pic:pic>
              </a:graphicData>
            </a:graphic>
          </wp:inline>
        </w:drawing>
      </w:r>
    </w:p>
    <w:p w:rsidR="0025466B" w:rsidRDefault="0025466B" w:rsidP="007D37E3">
      <w:pPr>
        <w:spacing w:after="0" w:line="240" w:lineRule="auto"/>
        <w:rPr>
          <w:rFonts w:ascii="Times New Roman" w:hAnsi="Times New Roman"/>
          <w:sz w:val="24"/>
          <w:szCs w:val="24"/>
        </w:rPr>
        <w:sectPr w:rsidR="0025466B">
          <w:pgSz w:w="16838" w:h="11906" w:orient="landscape"/>
          <w:pgMar w:top="1701" w:right="1418" w:bottom="1701" w:left="1418" w:header="709" w:footer="709" w:gutter="0"/>
          <w:cols w:space="720"/>
        </w:sectPr>
      </w:pP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Entre el fisgoneo y la venta de la información que sacan de nuestra computadora</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“Google admitió que durante los tres últimos años ha recopilado “por error” información que usuarios particulares de internet han enviado a través de redes inalámbricas WiFi que no estaban protegidas”...</w:t>
      </w:r>
      <w:r>
        <w:rPr>
          <w:rFonts w:ascii="Times New Roman" w:hAnsi="Times New Roman"/>
          <w:sz w:val="24"/>
          <w:szCs w:val="24"/>
        </w:rPr>
        <w:t xml:space="preserve"> </w:t>
      </w:r>
      <w:r>
        <w:rPr>
          <w:rFonts w:ascii="Times New Roman" w:hAnsi="Times New Roman"/>
          <w:sz w:val="24"/>
          <w:szCs w:val="24"/>
          <w:u w:val="single"/>
        </w:rPr>
        <w:t>Google reconoce que fisgoneó redes WiFi</w:t>
      </w:r>
      <w:r>
        <w:rPr>
          <w:rFonts w:ascii="Times New Roman" w:hAnsi="Times New Roman"/>
          <w:sz w:val="24"/>
          <w:szCs w:val="24"/>
        </w:rPr>
        <w:t xml:space="preserve"> (BBCMundo - </w:t>
      </w:r>
      <w:r>
        <w:rPr>
          <w:rFonts w:ascii="Times New Roman" w:hAnsi="Times New Roman"/>
          <w:b/>
          <w:sz w:val="24"/>
          <w:szCs w:val="24"/>
        </w:rPr>
        <w:t>10/5/10</w:t>
      </w: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asunto se hizo público después de que las autoridades alemanas pidieran a Google que les permitieran auditar los datos que recogen los automóviles que la compañía utiliza para hacer fotografías para sus servicios de mapas.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Google aseguró que durante una revisión descubrió que “estuvo recopilando por error” información enviada a través de redes inalámbricas abiertas. Este reconocimiento por parte de la compañía podría aumentar la preocupación sobre posibles violaciones de la privacidad. La información recolectada por Google puede incluir partes de un correo electrónico, de textos o fotografías, o incluso la página de internet que el usuario estaba consultando.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un blog oficial de la compañía, los responsables de Google aseguraron que tan pronto como tuvieron conocimiento del problema impidieron que sus automóviles recogieran información de las redes WiFi y segregaron los datos recopilados en su red. Ahora han pedido a una tercera parte que revise el software que causó el problema y examine de manera precisa qué datos han sido recolectados.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“Mantener la confianza de la gente es esencial en todo lo que hacemos, y en este caso no hemos estado a la altura”, escribió Alan Eustace, vicepresidente de ingeniería e investigación de Google. “El equipo de ingeniería de Google trabaja duro para ganarse su confianza, y estamos muy al tanto de que aquí hemos fallado”, aseguró Eustace.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Google dijo que el problema se remonta a 2006, cuando “un ingeniero que trabajaba en un proyecto experimental WiFi, escribió un código que tomó muestras de todas las categorías de información públicamente transmitida sobre una red WiFi”. Según la compañía, ese código fue incluido en el software que utilizan los automóviles Street View y se “trata simplemente de un error”. “Este incidente nos muestra cuán accesible son las redes WiFi no protegidas por contraseña en la actualidad”, aseguraron desde Google.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Dan Kaminsky, de la firma de seguridad informática Ioactive, dijo que no cree que Google lo hiciera a propósito. “Esa información se estaba filtrando al exterior y ellos la recogieron. Si vas a trasmitir tu correo electrónico en una red abierta no te sorprendas si alguien la recopila”, señaló Kaminsky.</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Según le dijo a la BBC John Simpson, de la asociación de consumidores del Reino Unido, “el problema es que (Google) tiene un montón de ingenieros que van hasta el límite y recogen toda la información posible y no piensan en las ramificaciones de ello”.</w:t>
      </w:r>
    </w:p>
    <w:p w:rsidR="0025466B" w:rsidRDefault="0025466B" w:rsidP="007D37E3">
      <w:pPr>
        <w:spacing w:line="240" w:lineRule="auto"/>
        <w:jc w:val="both"/>
        <w:rPr>
          <w:rFonts w:ascii="Times New Roman" w:hAnsi="Times New Roman"/>
          <w:i/>
          <w:sz w:val="24"/>
          <w:szCs w:val="24"/>
        </w:rPr>
      </w:pPr>
      <w:r>
        <w:rPr>
          <w:rFonts w:ascii="Times New Roman" w:hAnsi="Times New Roman"/>
          <w:i/>
          <w:sz w:val="24"/>
          <w:szCs w:val="24"/>
        </w:rPr>
        <w:t>“Escondido en el interior de la computadora de Ashley Hayes-Beaty, un pequeño ayuda a recolectar detalles personales de su navegación, los cuales serán puestos a la venta por un décimo de penique de dólar.</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El archivo comprende un sólo código -4c812db292272995e5416a323e79bd37- que secretamente la identifica como una mujer de 26 años en Nashville, Tennessee”...</w:t>
      </w:r>
      <w:r>
        <w:rPr>
          <w:rFonts w:ascii="Times New Roman" w:hAnsi="Times New Roman"/>
          <w:sz w:val="24"/>
          <w:szCs w:val="24"/>
        </w:rPr>
        <w:t xml:space="preserve"> </w:t>
      </w:r>
      <w:r>
        <w:rPr>
          <w:rFonts w:ascii="Times New Roman" w:hAnsi="Times New Roman"/>
          <w:sz w:val="24"/>
          <w:szCs w:val="24"/>
          <w:u w:val="single"/>
        </w:rPr>
        <w:t>La nueva mina de oro en Internet: vender la información que sacaron de su computadora</w:t>
      </w:r>
      <w:r>
        <w:rPr>
          <w:rFonts w:ascii="Times New Roman" w:hAnsi="Times New Roman"/>
          <w:sz w:val="24"/>
          <w:szCs w:val="24"/>
        </w:rPr>
        <w:t xml:space="preserve"> (The Wall Street Journal - </w:t>
      </w:r>
      <w:r>
        <w:rPr>
          <w:rFonts w:ascii="Times New Roman" w:hAnsi="Times New Roman"/>
          <w:b/>
          <w:sz w:val="24"/>
          <w:szCs w:val="24"/>
        </w:rPr>
        <w:t>1/8/10</w:t>
      </w:r>
      <w:r>
        <w:rPr>
          <w:rFonts w:ascii="Times New Roman" w:hAnsi="Times New Roman"/>
          <w:sz w:val="24"/>
          <w:szCs w:val="24"/>
        </w:rPr>
        <w:t xml:space="preserve">)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El código sabe que sus películas favoritas son Como si fuera la primera vez, Princess Bride y Diez cosas que odio de ti, Sabe que le gusta la serie de TV Sex and the City. Sabe que lee noticias de entretenimiento y que le gusta responder a cuestionarios.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“Me gusta pensar que me queda algo de misterio, ¡pero aparentemente no es así!", dijo Hayes-Beaty cuando se le dijo lo que esa hilera de números revelaba sobre ella. "El perfil es perturbadoramente correcto”.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Hayes-Beaty está siendo monitoreada por Lotame Solutions Inc., una compañía de Nueva York que usa un software sofisticado llamado “beacon” para capturar lo que la gente escribe en un sitio web, como los comentarios que hacen sobre las películas, o su interés en contenido sobre embarazos y cómo ser buen padre. Lotame empaca todos esos datos en un perfil sobre individuos, todo sin determinar el nombre de la persona, y vende los perfiles a compañías en busca de clientes. Los gustos de Hayes-Beaty pueden ser vendidos al por mayor (un grupo de personas a las que les encantan las películas por US$1 por cada mil) o en grupos específicos (personas de 26 años que vivan en el sur del país y a los que les guste Como si fuera la primera vez).</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dice Eric Porres, el director de marketing de Lotame.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¿Quiénes espían?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Una investigación de The Wall Street Journal descubrió que uno de los negocios de mayor crecimiento en Internet es espiar a los usuarios en la web.</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WSJ llevó a cabo un extenso estudio que valoró y analizó la amplia gama de cookies y otras tecnologías de vigilancia que las compañías están usando para rastrear a los usuarios de Internet. Revela que el seguimiento de los consumidores se ha vuelto omnipresente y mucho más profundo de lo que muchos, a excepción de un puñado de gente en la vanguardia de la industria, se dan cuenta.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estudio descubrió que los 50 sitios más visitados por los estadounidenses (entre los que se encuentran varios sitios globales a los que acceden millones de extranjeros) instalaron en promedio 64 piezas de tecnología de seguimiento en las computadoras de sus visitantes, usualmente sin ningún aviso. Una decena de sitios instaló más de cien. La organización sin ánimo de lucro Wikipedia no instaló ninguno.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tecnología de rastreo se está volviendo más inteligente y se inmiscuye cada vez más en la privacidad de los usuarios. Monitorear estos archivos anteriormente se limitaba principalmente a eliminar los archivos “cookie” que graban los sitios que la gente visita. Pero el WSJ encontró nuevas herramientas que escanean en tiempo real lo que la gente está haciendo en una página web, luego determinan al instante la ubicación, ingresos, intereses de compras e incluso problemas médicos de los usuarios. Algunas de estas herramientas se multiplican secretamente incluso después que los usuarios tratan de eliminarlas.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Estos perfiles de individuos, que se actualizan constantemente, son comprados y vendidos en mercados similares a las bolsas bursátiles, los cuales han aparecido en los últimos 18 meses.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Las nuevas tecnologías están transformando la economía de Internet. Anteriormente, los anunciantes compraban anuncios en páginas web específicas, como un anuncio de autos en una página sobre carreras. Pero ahora, los anunciantes están pagando extra para seguir a la gente por Internet, sin importar a dónde vayan, con mensajes altamente específicos.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Entre el usuario de Internet y el anunciante, WSJ identificó más de 100 intermediarios, compañías de rastreo, corredores de datos y redes de anunciantes, que compiten para satisfacer la creciente demanda de datos sobre comportamientos e intereses individuales.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Por ejemplo, los datos sobre los hábitos cinematográficos de Hayes-Beaty, se están ofreciendo a los anunciantes en BlueKai Inc., una de las nuevas bolsas.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 un mar de cambios en la forma en la que trabaja la industria”, dice Omar Tawakol, presidente ejecutivo de BlueKai. “Los anunciantes desean comprar acceso a gente, no a páginas web”.</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The Wall Street Journal examinó los 50 sitios más populares en EEUU, lo cual representa cerca del 40% de las páginas web que visitan los estadounidenses (también se hicieron pruebas a nuestro sitio WSJ.com y WSJAmericas.com) y luego se analizaron los archivos de rastreo y los programas que estos sitios descargaron a una computadora de prueba.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Como grupo, los 50 sitios colocaron 3.180 archivos de rastreo en la computadora de prueba del WSJ. Cerca de un tercio de estos eran inofensivos, colocados para recordar la contraseña de un sitio favorito o para contar los artículos más populares.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Sin embargo, más de dos tercios, 2.224, fueron instalados por 131 compañías, muchas de las cuales están en el negocio de rastrear a los usuarios de Internet para crear bases de datos de perfiles de los consumidores, las cuales pueden vender.</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principal sitio en el que se empleó esta tecnología, según la investigación, fue Dictionary.com, propiedad de IAC/InterActive Corp. Una visita a este diccionario en línea resultó en 234 archivos o programas descargados a la computadora de prueba, 223 de los cuales eran de compañías que rastrean a los usuarios de Internet.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información que las compañías recolectan es anónima, en el sentido en que los usuarios de Internet son identificados por un número asignado a su computadora, no por un nombre específico. Lotame, por ejemplo, asegura que no conoce el nombre de usuarios como Hayes-Beaty -sólo su comportamiento y atributos, identificados por un código. La gente que no desea ser rastreada puede sacarse a sí misma del sistema de Lotame.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Además, la industria asegura que los datos se usan sin causar daños. David Moore, presidente de la junta de 24/7 RealMedia Inc., una red de anuncios propiedad de WPP PLC, asegura que este tipo de rastreo le da a los usuarios de Internet una mejor publicidad.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“Cuando un anuncio está bien dirigido, deja de ser un anuncio y se convierte en información importante”, dijo.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¿Cómo instalan los rastreadores?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seguimiento a las personas en la web no es nada nuevo. Pero la tecnología está creciendo y ganando tanto poder y omnipresencia que incluso algunos de los sitios analizados dicen que no estaban al tanto, hasta que WSJ les informó, de que estaban instalando archivos para espiar en las computadoras de sus visitantes.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WSJ encontró que el popular portal de Microsoft Corp. MSN.com plantó un archivo de rastreo lleno de datos: tenía una predicción de la edad de la persona que navegaba, su código postal, género e incluso un código que contenía cálculos de ingresos, estado civil, presencia </w:t>
      </w:r>
      <w:r>
        <w:rPr>
          <w:rFonts w:ascii="Times New Roman" w:hAnsi="Times New Roman"/>
          <w:sz w:val="24"/>
          <w:szCs w:val="24"/>
        </w:rPr>
        <w:lastRenderedPageBreak/>
        <w:t>de niños y si era dueño de su hogar o no, según la compañía de rastreo que creó el archivo, Targus Information Corp.</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Tanto Targus como Microsoft dicen que no sabían cómo llegó el archivo a MSN.com y agregaron que este no contenía información “que identifique a las personas”.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rastreo es llevado a cabo por archivos minúsculos y programas conocidos como “cookies”, “Flash Cookies” y “beacons”. Estos son plantados en una computadora cuando un usuario visita un sitio web. Las cortes estadounidenses han decretado que es legal colocar el tipo más sencillo de archivo, los cookies, de la misma forma en la que alguien que usa un teléfono puede permitir que un amigo escuche la conversación. Las cortes no se han pronunciado sobre los rastreadores más complejos.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rastreo que más se inmiscuye proviene de lo que se conoce en el negocio como archivos de rastreo “de terceros”. Estos funcionan de la siguiente manera: la primera vez que un usuario visita un sitio, este instala un archivo de rastreo, el cual asigna a la computadora un número de identificación único. Después, cuando el usuario visita otro sitio asociado con la misma compañía de rastreo, puede tomar nota de dónde estuvo ese usuario antes y dónde se encuentra ahora. De esta forma, al pasar el tiempo, la compañía puede armar un perfil robusto.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El efecto sobre los usuarios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Uno de tales ecosistemas es la red de anuncios de Yahoo Inc. la cual obtiene pagos al colocar anuncios dirigidos a usuarios específicos en sus sitios web. La red de Yahoo sabe muchas cosas sobre Cate Reid, quien se acaba de graduar del colegio. Sabe que es una mujer de entre 13 y 18 años que está interesada en temas de pérdida de peso. Reid pudo determinar eso cuando un reportero le mostró una función poco conocida en el sitio de Yahoo, el Ad Interest Manager, que muestra parte de la información que Yahoo ha recolectado sobre ella.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información de Yahoo sobre Reid, que en aquel momento tenía 17 años, dio en el blanco: ella estaba preocupada porque posiblemente estaba pasada de peso. Ella dice que a menudo ha hecho búsquedas sobre temas de pérdida de peso.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“Cada vez que entro a Internet”, dice, ve anuncios de pérdida de peso. “Soy auto consciente sobre mi peso”, dice Reid, cuyo padre pidió no revelar la ciudad en la que reside. “Trato de no pensar en ello… pero los anuncios me hacen pensar sobre ello”.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portavoz de Yahoo Amber Allman dice que la empresa no dirige conscientemente anuncios de pérdida de peso a menores de 18 años, aunque si lo hace con los adultos.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 probable que esta usuaria haya recibido un anuncio no dirigido”, dice Allman. También es posible que Reid haya visto anuncios dirigidos hacia ella por parte de otras compañías de rastreo.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seguimiento de los consumidores es la fundación de una economía de publicidad en línea que recaudó US$ 23.000 millones en gastos de publicidad el año pasado. La actividad de rastreo se ha disparado. Investigadores de los laboratorios de AT&amp;T Labs y el Instituto Politécnico Worcester descubrieron tecnología de rastreo en 80% de 1.000 sitios populares el año pasado, frente a 40% en esos sitios en 2005.</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WSJ encontró archivos de rastreo que recolecta datos financieros y de salud sensibles. En el diccionario en línea Merriam-Webster.com, propiedad de Encyclopaedia Britannica Inc., un </w:t>
      </w:r>
      <w:r>
        <w:rPr>
          <w:rFonts w:ascii="Times New Roman" w:hAnsi="Times New Roman"/>
          <w:sz w:val="24"/>
          <w:szCs w:val="24"/>
        </w:rPr>
        <w:lastRenderedPageBreak/>
        <w:t xml:space="preserve">archivo de rastreo de Healthline Networks Inc., una red de anuncios que escanea la página que el usuario está viendo y presenta anuncios relacionados con lo que ve allí. Así que por ejemplo, una persona que esté buscando palabras relacionadas con depresión podría ver anuncios de Healthline sobre tratamientos contra la depresión en esa página y en páginas subsecuentes vistas en otros sitios.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Healthline dice que no permite que los anunciantes sigan por otras páginas a los usuarios que hayan visto temas sensibles como el Sida, enfermedades de transmisión sexual, desórdenes alimenticios e impotencia. La compañía permite que los anunciantes sigan a gente con desordenes bipolares, vejiga hiperactiva y ansiedad, según sus materiales de marketing.</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Los anuncios dirigidos pueden volverse demasiado personales. El año pasado, Julia Preston, una diseñadora de software de educación de 32 años en Austin, Texas, buscó información sobre desórdenes uterinos en línea. Poco después comenzó a notar anuncios de fertilidad en los sitios que visitaba. Ahora sabe que no tiene un desorden, pero igual sigue recibiendo los anuncios.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 desesperante”, dice.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u w:val="single"/>
        </w:rPr>
        <w:t>En Internet, lo único casi secreto de las personas es su nombre (por el momento)</w:t>
      </w:r>
    </w:p>
    <w:p w:rsidR="0025466B" w:rsidRDefault="0025466B" w:rsidP="007D37E3">
      <w:pPr>
        <w:spacing w:line="240" w:lineRule="auto"/>
        <w:jc w:val="both"/>
        <w:rPr>
          <w:rFonts w:ascii="Times New Roman" w:hAnsi="Times New Roman"/>
          <w:i/>
          <w:sz w:val="24"/>
          <w:szCs w:val="24"/>
        </w:rPr>
      </w:pPr>
      <w:r>
        <w:rPr>
          <w:rFonts w:ascii="Times New Roman" w:hAnsi="Times New Roman"/>
          <w:i/>
          <w:sz w:val="24"/>
          <w:szCs w:val="24"/>
        </w:rPr>
        <w:t>“Puede que usted no conozca a la compañía [x+1] Inc., pero ella podría saber mucho sobre usted.</w:t>
      </w:r>
    </w:p>
    <w:p w:rsidR="0025466B" w:rsidRDefault="0025466B" w:rsidP="007D37E3">
      <w:pPr>
        <w:spacing w:line="240" w:lineRule="auto"/>
        <w:jc w:val="both"/>
        <w:rPr>
          <w:rFonts w:ascii="Times New Roman" w:hAnsi="Times New Roman"/>
          <w:i/>
          <w:sz w:val="24"/>
          <w:szCs w:val="24"/>
        </w:rPr>
      </w:pPr>
      <w:r>
        <w:rPr>
          <w:rFonts w:ascii="Times New Roman" w:hAnsi="Times New Roman"/>
          <w:i/>
          <w:sz w:val="24"/>
          <w:szCs w:val="24"/>
        </w:rPr>
        <w:t>Con un solo clic en un sitio web, [x+1] puede señalar el sueldo de una persona, el supermercado que frecuenta y las películas que alquila. Su capacidad de evaluar rápidamente a la gente es tan acertada que empresas como bancos utilizan sus cálculos para decidir inmediatamente qué tarjetas de crédito ofrecerles a los nuevos visitantes de su sitio web.</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En resumen: los sitios web están obteniendo la capacidad de decidir si una persona es o no un buen cliente antes de que ese individuo les ofrezca ninguna información sobre sí mismo”…</w:t>
      </w:r>
      <w:r>
        <w:rPr>
          <w:rFonts w:ascii="Times New Roman" w:hAnsi="Times New Roman"/>
          <w:sz w:val="24"/>
          <w:szCs w:val="24"/>
        </w:rPr>
        <w:t xml:space="preserve"> </w:t>
      </w:r>
      <w:r>
        <w:rPr>
          <w:rFonts w:ascii="Times New Roman" w:hAnsi="Times New Roman"/>
          <w:sz w:val="24"/>
          <w:szCs w:val="24"/>
          <w:u w:val="single"/>
        </w:rPr>
        <w:t>En la Internet de hoy, lo único casi secreto de las personas es su nombre</w:t>
      </w:r>
      <w:r>
        <w:rPr>
          <w:rFonts w:ascii="Times New Roman" w:hAnsi="Times New Roman"/>
          <w:sz w:val="24"/>
          <w:szCs w:val="24"/>
        </w:rPr>
        <w:t xml:space="preserve"> (The Wall Street Journal - </w:t>
      </w:r>
      <w:r>
        <w:rPr>
          <w:rFonts w:ascii="Times New Roman" w:hAnsi="Times New Roman"/>
          <w:b/>
          <w:sz w:val="24"/>
          <w:szCs w:val="24"/>
        </w:rPr>
        <w:t>4/8/10</w:t>
      </w:r>
      <w:r>
        <w:rPr>
          <w:rFonts w:ascii="Times New Roman" w:hAnsi="Times New Roman"/>
          <w:sz w:val="24"/>
          <w:szCs w:val="24"/>
        </w:rPr>
        <w:t xml:space="preserve">)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tecnología va más allá de la personalización familiar en sitios como Amazon.com, que usa datos de su propia base para mostrarles a sus clientes artículos que podrían interesarles.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Por el contrario, firmas como [x+1] recurren a vastas bases de datos del comportamiento humano en Internet, la mayoría obtenidas clandestinamente por tecnologías de seguimiento omnipresentes en sitios web. Estas compañías no tienen los nombres de las personas, pero contrastan estos datos con otros como títulos de propiedad, ingresos familiares, estatus civil y restaurantes favoritos. Posteriormente, usando análisis estadísticos, comienzan a conjeturar sobre las inclinaciones de los internautas individuales.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“Siempre sabemos algo de alguien”, asegura John Nardone, presidente ejecutivo de [x+1].</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Una investigación de The Wall Street Journal sobre privacidad en Internet revela que la capacidad analítica de empresas de datos como [x+1] está transformando Internet en un lugar donde la gente es anónima sólo en nombre. Los hallazgos ofrecen un primer vistazo de una </w:t>
      </w:r>
      <w:r>
        <w:rPr>
          <w:rFonts w:ascii="Times New Roman" w:hAnsi="Times New Roman"/>
          <w:sz w:val="24"/>
          <w:szCs w:val="24"/>
        </w:rPr>
        <w:lastRenderedPageBreak/>
        <w:t>Internet nueva y personalizada donde los sitios pueden ajustar muchos factores -apariencia, contenido, precios- según el tipo de persona que creen que es usted.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2008, el gasto en publicidad en Internet repuntó y surgieron numerosos mercados para los datos en línea, lo que permitió a firmas como [x+1] recopilar información sobre los hábitos de navegación de los internautas. Las empresas tradicionales de datos (cuyos clientes son principalmente compañías de catálogos y de ventas por correo) también comenzaron a subir los datos a Internet, pero sin revelar nombres para proteger la privacidad.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Nardone vio su oportunidad. El presidente ejecutivo de [x+1] reactivó una patente de procesamiento de datos obtenida años antes para un “motor de optimización de predicciones”, actualizándola con los nuevos datos disponibles. El ejecutivo encontró una audiencia receptiva en el negocio de las tarjetas de crédito. [x+1] dice que sus clientes pagan entre US$ 30.000 y US$ 200.000 mensuales por su tecnología.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Uno de sus clientes es el banco estadounidense Capital One, que sirve de ejemplo para explicar cómo funciona la tecnología de [x+1]. Un visitante entra en la página de tarjetas de crédito del sitio web de Capital One y [x+1] escanea instantáneamente la información compartida entre la computadora de la persona y la página web, que pueden ser miles de líneas de código con detalles de la computadora del usuario. [x+1] también utiliza un nuevo servicio de Digital Envoy Inc. para determinar el código postal donde se ubica físicamente la computadora. Para algunos clientes (pero no para Capital One) también recurre a otras bases de datos con historiales de navegación en la red.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Con todos los datos, [x+1] usa los servicios de la firma de estudios del consumidor Nielsen Co. para incluir al visitante en uno de 66 grupos demográficos.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una décima de segundo, [x+1] asegura que puede acceder y analizar miles de datos de un usuario único. La compañía busca rápidamente tipos similares de clientes de Capital One para hacer una predicción razonable sobre qué tarjetas de crédito mostrar al visitante.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Para determinar la precisión del sistema, The Wall Street Journal pidió a ocho personas que visitaran la página de tarjetas de crédito de Capital One y anotaran las tarjetas de crédito que les presentaran. El diario también analizó el código informático que pasaba constantemente entre las computadoras de las personas y Capital One.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Además, The Wall Street Journal les pidió que hicieran clic en un sitio web creado por [x+1] para demostrar su tecnología. Después de que las personas hicieran clic en el sitio, [x+1] describió al diario lo que sabía de cada uno de los participantes en la prueba.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Los individuos no revelaron datos personales en ninguno de los procesos.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La “desanonimización”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Las conclusiones de [x+1] fueron en general correctas, si bien no acertaron en varios detalles específicos. De las ocho personas, la tecnología de [x+1] fue más precisa con Thomas Burney, un contratista del estado de Colorado que construye viviendas en centros de esquí. Burney tan sólo vio una tarjeta de crédito, la Capital One Prestige Platinum, bajo un titular: “Nuestras mejores recompensas a simple vista”. La tarjeta incluía una tasa de interés inicial de 0% y no cobraba comisión anual.</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Una tarjeta así tenía sentido, afirma Burney, ya que suele pagar con crédito muchos gastos relacionados con su negocio de construcción y además “tengo una billetera llena de tarjetas platino”, añade. “Mi crédito es inmaculado”.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base a la visita de Burney a la página de prueba de [x+1], la compañía lo colocó en un segmento de Nielsen llamado “El país de Dios”. Las personas de este grupo viven en pequeñas comunidades o zonas rurales, tienen ingresos medios anuales de US$ 86.724, tienen entre 35 y 54 años de edad, no tienen hijos, trabajan en puestos gerenciales, la mayoría es propietaria de sus casas y tienen estudios universitarios.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Sucede que Burney es dueño de su vivienda, es graduado universitario y gerente, y no tiene hijos. Aunque con 28 años, es más joven y sus ingresos son menores de lo pronosticado.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Cuando Burney vio las 3.748 líneas de código que pasaron en un instante entre su computadora y la página web de Capital One, dijo: “Hay una espeluznante cantidad de información ahí”. Enterrado en el código había referencias a sus ingresos (“medio-alto”), educación (“graduado universitario”) y ciudad (“Avon”).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De hecho, las conclusiones de [x+1] sobre la ubicación de Burney y el segmento demográfico de Nielsen son suficientemente específicos como para estar extremadamente cerca de identificarlo como individuo -es decir, “desanonimizarlo”- según Peter Eckersley, científico del grupo en defensa de la privacidad Electronic Frontier Foundation.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Eckersley realiza investigaciones en el campo de la “desanonimización”, la identificación de individuos mediante el uso de detalles específicos de su vida. En la jerga usada en este campo, explica Eckersley, para identificar a una persona tan sólo se necesita un total de 33 piezas de información sobre ella.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Calcular esas piezas es complejo, ya que algunos detalles sobre una persona son más valiosos “y por ende tienen más peso” que otros. Por ejemplo, los códigos postales y las fechas de nacimiento son extremadamente valiosos para la identificación de los individuos.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conclusión: Eckersley determinó que la ubicación de Burney (la pequeña localidad de Avon, Colorado) y su segmento demográfico Nielsen (“El país de Dios”) ofrecían en conjunto 26,5 pedazos de información que se podían usar para identificar individualmente a Burney. Suficiente para ubicarlo como uno entre 64 personas en todo el mundo.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Según Eckersley, con una pieza más de información sobre Burney, por ejemplo su edad, es probable que pudiera ser desanonimizado. “Comienza a estar muy cerca de ser identificado”.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Nardone, de [x+1], admite la posibilidad de ser desanonimizado, si bien dice que no merece la pena el esfuerzo: la compañía ya tiene suficiente información para vender. “Sería una tarea titánica”, dice, “y de por sí ya es difícil ganar dinero”.</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t>“Sabe dónde estoy a todas horas y no entiendo cómo me está siguiendo”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Tecnología GPS en celulares, un arma de doble filo</w:t>
      </w:r>
      <w:r>
        <w:rPr>
          <w:rFonts w:ascii="Times New Roman" w:hAnsi="Times New Roman"/>
          <w:sz w:val="24"/>
          <w:szCs w:val="24"/>
        </w:rPr>
        <w:t xml:space="preserve"> (The Wall Street Journal - </w:t>
      </w:r>
      <w:r>
        <w:rPr>
          <w:rFonts w:ascii="Times New Roman" w:hAnsi="Times New Roman"/>
          <w:b/>
          <w:sz w:val="24"/>
          <w:szCs w:val="24"/>
        </w:rPr>
        <w:t>5/8/10</w:t>
      </w:r>
      <w:r>
        <w:rPr>
          <w:rFonts w:ascii="Times New Roman" w:hAnsi="Times New Roman"/>
          <w:sz w:val="24"/>
          <w:szCs w:val="24"/>
        </w:rPr>
        <w:t xml:space="preserve">) </w:t>
      </w:r>
    </w:p>
    <w:p w:rsidR="0025466B" w:rsidRDefault="0025466B" w:rsidP="007D37E3">
      <w:pPr>
        <w:spacing w:line="240" w:lineRule="auto"/>
        <w:jc w:val="both"/>
        <w:rPr>
          <w:rFonts w:ascii="Times New Roman" w:hAnsi="Times New Roman"/>
          <w:color w:val="FF0000"/>
          <w:sz w:val="24"/>
          <w:szCs w:val="24"/>
        </w:rPr>
      </w:pPr>
      <w:r>
        <w:rPr>
          <w:rFonts w:ascii="Times New Roman" w:hAnsi="Times New Roman"/>
          <w:sz w:val="24"/>
          <w:szCs w:val="24"/>
        </w:rPr>
        <w:t xml:space="preserve">Pese a ser una herramienta útil para padres y equipos de rescate, </w:t>
      </w:r>
      <w:r>
        <w:rPr>
          <w:rFonts w:ascii="Times New Roman" w:hAnsi="Times New Roman"/>
          <w:color w:val="FF0000"/>
          <w:sz w:val="24"/>
          <w:szCs w:val="24"/>
        </w:rPr>
        <w:t>se vuelve peligrosa en manos de acosadores.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 (Por Justin Scheck)                                                                           </w:t>
      </w:r>
      <w:r w:rsidR="008B1AFE">
        <w:rPr>
          <w:rFonts w:ascii="Times New Roman" w:hAnsi="Times New Roman"/>
          <w:sz w:val="24"/>
          <w:szCs w:val="24"/>
        </w:rPr>
        <w:t xml:space="preserve">        </w:t>
      </w:r>
      <w:r>
        <w:rPr>
          <w:rFonts w:ascii="Times New Roman" w:hAnsi="Times New Roman"/>
          <w:sz w:val="24"/>
          <w:szCs w:val="24"/>
        </w:rPr>
        <w:t>Lectura recomendada</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Los celulares de las víctimas de violencia que llegan al albergue A Safe Place en New Hampshire son desarmados.</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operadoras de telefonía saben dónde están los celulares de sus clientes, en ocasiones dentro de un radio inferior a 30 metros. La tecnología de rastreo ha rescatado a conductores perdidos, ayudado a las autoridades a encontrar personas secuestradas y permitido a los padres a controlar a sus hijos.</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Aun así esta tecnología no siempre se usa de la forma que pretende la compañía telefónica.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Hace aproximadamente un año, Glenn Helwig tiró a su esposa al suelo de su dormitorio en Corpus Christi, Texas, según alegó la mujer a la policía. La señora Helwig cargó sus cosas en el auto y condujo a casa de un amigo, cuenta. No esperaba que él la encontrara.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Al día siguiente, afirma, su esposo “apareció de repente”. Según informes de la policía, entró a empujones, la golpeó y se marchó con el auto.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policía dijo en un informe que Helwig encontró a su esposa usando un servicio ofrecido por su operadora de telefonía, que le permitió seguir los movimientos de su mujer mediante el microchip del sistema de posicionamiento global (GPS) instalado en su celular.</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una entrevista, Helwig admitió haber rastreado en ocasiones el paradero de su esposa usando el servicio, que contrató el año pasado. “AT&amp;T tenía una oferta para encontrar a un miembro de la familia a través del teléfono”, afirma. Sin embargo, dice que no usó el servicio para localizar a su mujer ese día. Helwig, ya divorciado de su esposa, se declaró inocente y está a la espera de ser juzgado por agresión. No quiso hacer más comentarios sobre el asunto.</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acusaciones ponen de relieve el precio, en gran medida oculto, que se paga por la proliferación de la sofisticada tecnología de seguimiento: la pérdida de privacidad.</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GPS y otras tecnologías usadas por las operadoras de telefonía han facilitado el seguimiento de las víctimas por sus agresores. Un informe del Departamento de Justicia de Estados Unidos divulgado el año pasado estimó que más de 25.000 adultos en EEUU son víctimas de acoso con GPS anualmente, incluyendo teléfonos celulares.</w:t>
      </w:r>
    </w:p>
    <w:p w:rsidR="0025466B" w:rsidRDefault="008B1AFE" w:rsidP="007D37E3">
      <w:pPr>
        <w:shd w:val="clear" w:color="auto" w:fill="FFFFFF"/>
        <w:spacing w:after="150" w:line="240" w:lineRule="auto"/>
        <w:rPr>
          <w:rFonts w:ascii="Arial" w:eastAsia="Times New Roman" w:hAnsi="Arial" w:cs="Arial"/>
          <w:color w:val="000000"/>
          <w:sz w:val="15"/>
          <w:szCs w:val="15"/>
          <w:lang w:eastAsia="es-ES"/>
        </w:rPr>
      </w:pPr>
      <w:r>
        <w:rPr>
          <w:rFonts w:ascii="Arial" w:eastAsia="Times New Roman" w:hAnsi="Arial" w:cs="Arial"/>
          <w:color w:val="000000"/>
          <w:sz w:val="15"/>
          <w:szCs w:val="15"/>
          <w:lang w:eastAsia="es-ES"/>
        </w:rPr>
        <w:t xml:space="preserve">                                    </w:t>
      </w:r>
      <w:r w:rsidR="0025466B">
        <w:rPr>
          <w:rFonts w:ascii="Arial" w:eastAsia="Times New Roman" w:hAnsi="Arial" w:cs="Arial"/>
          <w:noProof/>
          <w:color w:val="000000"/>
          <w:sz w:val="15"/>
          <w:szCs w:val="15"/>
          <w:lang w:eastAsia="es-ES"/>
        </w:rPr>
        <w:drawing>
          <wp:inline distT="0" distB="0" distL="0" distR="0" wp14:anchorId="19DB7AD6" wp14:editId="140429CE">
            <wp:extent cx="3365500" cy="3060700"/>
            <wp:effectExtent l="0" t="0" r="6350" b="6350"/>
            <wp:docPr id="4" name="Imagen 4" descr="[G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P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5500" cy="3060700"/>
                    </a:xfrm>
                    <a:prstGeom prst="rect">
                      <a:avLst/>
                    </a:prstGeom>
                    <a:noFill/>
                    <a:ln>
                      <a:noFill/>
                    </a:ln>
                  </pic:spPr>
                </pic:pic>
              </a:graphicData>
            </a:graphic>
          </wp:inline>
        </w:drawing>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u w:val="single"/>
        </w:rPr>
        <w:lastRenderedPageBreak/>
        <w:t>La industria de telefonía dice que los programas de rastreo pretenden proveer un servicio útil para las familias, y que la mayoría de las operadoras adopta medidas para evitar abusos</w:t>
      </w:r>
      <w:r>
        <w:rPr>
          <w:rFonts w:ascii="Times New Roman" w:hAnsi="Times New Roman"/>
          <w:sz w:val="24"/>
          <w:szCs w:val="24"/>
        </w:rPr>
        <w:t>. Mike Altschul, jefe del departamento legal del grupo de firmas de telefonía celular CTIA, afirma que entre los “mejores procedimientos” recomendados por los proveedores de estos servicios se incluye la notificación a las personas a quienes realizan el seguimiento.</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La esposa de Helwig había recibido uno de estos avisos de AT&amp;T por mensaje de texto. </w:t>
      </w:r>
      <w:r>
        <w:rPr>
          <w:rFonts w:ascii="Times New Roman" w:hAnsi="Times New Roman"/>
          <w:color w:val="FF0000"/>
          <w:sz w:val="24"/>
          <w:szCs w:val="24"/>
          <w:u w:val="single"/>
        </w:rPr>
        <w:t>Un portavoz de la telefónica dijo que la compañía notifica a todos los usuarios cuando se activan las funciones de rastreo. Pero los usuarios no tienen derecho a negarse a que el titular de la cuenta los rastree.</w:t>
      </w:r>
    </w:p>
    <w:p w:rsidR="0025466B" w:rsidRDefault="0025466B" w:rsidP="007D37E3">
      <w:pPr>
        <w:spacing w:line="240" w:lineRule="auto"/>
        <w:jc w:val="both"/>
        <w:rPr>
          <w:rFonts w:ascii="Times New Roman" w:hAnsi="Times New Roman"/>
          <w:sz w:val="24"/>
          <w:szCs w:val="24"/>
        </w:rPr>
      </w:pPr>
      <w:r>
        <w:rPr>
          <w:rFonts w:ascii="Times New Roman" w:hAnsi="Times New Roman"/>
          <w:color w:val="FF0000"/>
          <w:sz w:val="24"/>
          <w:szCs w:val="24"/>
          <w:u w:val="single"/>
        </w:rPr>
        <w:t>Las operadoras de telefonía celular desactivan la función de rastreo si las fuerzas de orden público les informan de que se está usando para acosar a alguien</w:t>
      </w:r>
      <w:r>
        <w:rPr>
          <w:rFonts w:ascii="Times New Roman" w:hAnsi="Times New Roman"/>
          <w:sz w:val="24"/>
          <w:szCs w:val="24"/>
        </w:rPr>
        <w:t>. Altschul afirma que las autoridades no han solicitado a las operadoras que cambien sus programas, y añade que las compañías telefónicas llevan mucho tiempo ofreciendo programas para entregar celulares no rastreables a víctimas de violencia doméstica.</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un posible caso de asesinato-suicidio el año pasado cerca de Seattle, un mecánico llamado James Harrison supuestamente localizó a su esposa en una tienda usando el sistema de rastreo de su teléfono. Tras encontrarla con otro hombre, mató a sus cinco hijos y se suicidó, según la policía local.</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t>Los terapeutas que trabajan con víctimas de violencia doméstica dicen que han visto un aumento en los casos de rastreo con teléfonos celulares. En el albergue para mujeres maltratadas Next Door Solutions for Battered Women en San José, California, la directora, Kathleen Krenek, dice que las mujeres suelen tener la misma queja: “Sabe dónde estoy a todas horas y no entiendo cómo me está siguiendo”.</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t>En estos casos, dice Krenek, el agresor generalmente rastrea a la víctima mediante su teléfono. Este sistema sorprende a muchas víctimas de acoso, afirma la experta, ya que a menudo creen que llevar un celular las hace sentirse más seguras ya que pueden llamar al 911, el número de emergencia en EEUU, si las atacan.</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Actualmente, existen diversas tecnologías para rastrear el teléfono de una persona y, con la rápida expansión de los teléfonos inteligentes, surgen otras constantemente. Hace unos meses, investigadores de la firma de ciberseguridad iSec Partners describieron en un informe cómo cualquiera puede seguir un teléfono en un radio muy reducido. Lo único que se necesitaba era el teléfono celular de la persona objetivo del seguimiento, una computadora y cierto conocimiento de cómo funcionan las redes de telefonía celular, revelaba el informe, que pretendía exponer una falla de seguridad.</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resultado, dice el especialista de iSec Don Bailey, es que “tipos como yo, que no deberían poder ubicarlo a usted, lo pueden hacer de forma muy, muy, muy barata”.</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Esta posibilidad es, en parte, consecuencia involuntaria de las regulaciones federales en EEUU que exigen a los fabricantes de teléfonos celulares que instalen microchips de GPS u otras tecnologías de ubicación en casi todos los teléfonos. La Comisión Federal de Comunicaciones de EEUU exigió a los proveedores de celulares que al menos 95% de los teléfonos en sus redes fueran localizables por satélite u otras tecnologías para fines de 2005. La intención de la agencia federal era facilitar la localización de personas en caso de emergencias. Los microchips con GPS envían señales a los satélites que permiten a la policía y servicios de rescate localizar a las personas.</w:t>
      </w:r>
    </w:p>
    <w:p w:rsidR="0025466B" w:rsidRDefault="0025466B" w:rsidP="007D37E3">
      <w:pPr>
        <w:spacing w:line="240" w:lineRule="auto"/>
        <w:jc w:val="both"/>
        <w:rPr>
          <w:rFonts w:ascii="Times New Roman" w:hAnsi="Times New Roman"/>
          <w:sz w:val="24"/>
          <w:szCs w:val="24"/>
        </w:rPr>
      </w:pPr>
      <w:r>
        <w:rPr>
          <w:rFonts w:ascii="Times New Roman" w:hAnsi="Times New Roman"/>
          <w:color w:val="FF0000"/>
          <w:sz w:val="24"/>
          <w:szCs w:val="24"/>
          <w:u w:val="single"/>
        </w:rPr>
        <w:lastRenderedPageBreak/>
        <w:t>Sin embargo, a medida que proliferaron los teléfonos con GPS, las compañías tecnológicas encontraron otros usos para los sistemas de seguimiento</w:t>
      </w:r>
      <w:r>
        <w:rPr>
          <w:rFonts w:ascii="Times New Roman" w:hAnsi="Times New Roman"/>
          <w:sz w:val="24"/>
          <w:szCs w:val="24"/>
        </w:rPr>
        <w:t>. Un software llamado MobileSpy puede “grabar en secreto mensajes de texto, ubicaciones con GPS y los detalles de las llamadas” en teléfonos iPhone, BlackBerry y Android, según el fabricante del programa, Retina-X Studios LLC. En EEUU, por US$ 99,97 al año, una persona puede instalar el software de MobileSpy en el teléfono de alguien y rastrear la ubicación de ese celular. Craig Thomson, director de operaciones de Retina-X, afirma que la compañía ha vendido 60.000 copias de MobileSpy.</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Los centros que acogen a víctimas de violencia doméstica han aprendido la lección. En el momento en que la víctima llega a uno de los albergues de A Safe Place, “desarmamos literalmente los teléfonos” para desactivar los sistemas de rastreo, dice Marsie Silvestro, directora de la organización, en New Hampshire.</w:t>
      </w:r>
    </w:p>
    <w:p w:rsidR="0025466B" w:rsidRDefault="0025466B"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Otra fuente para rastrear celulares: los sistemas diseñados para ayudar a la policía y los bomberos. Algunas operadoras de telefonía celular ofrecen servicios a las fuerzas del orden público para localizar a personas en emergencias. El uso de estos sistemas exige que una persona visite un sitio web especial o que llame a un número de emergencia y afirme que la solicitud de los datos es para uso de las autoridades.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Las operadoras de telefonía celular afirman que intentan verificar que las llamadas sean legítimas. Un portavoz de AT&amp;T señala que sus operadores piden a los agentes del orden público que les envíen órdenes judiciales.</w:t>
      </w:r>
    </w:p>
    <w:p w:rsidR="0025466B" w:rsidRDefault="0025466B" w:rsidP="007D37E3">
      <w:pPr>
        <w:spacing w:line="240" w:lineRule="auto"/>
        <w:jc w:val="both"/>
        <w:rPr>
          <w:rFonts w:ascii="Times New Roman" w:hAnsi="Times New Roman"/>
          <w:sz w:val="24"/>
          <w:szCs w:val="24"/>
          <w:u w:val="single"/>
        </w:rPr>
      </w:pPr>
      <w:r>
        <w:rPr>
          <w:rFonts w:ascii="Times New Roman" w:hAnsi="Times New Roman"/>
          <w:sz w:val="24"/>
          <w:szCs w:val="24"/>
          <w:u w:val="single"/>
        </w:rPr>
        <w:t>Los tentáculos de Google (la explotación de “lo que sabe” de sus usuarios)</w:t>
      </w:r>
    </w:p>
    <w:p w:rsidR="0025466B" w:rsidRDefault="0025466B" w:rsidP="007D37E3">
      <w:pPr>
        <w:spacing w:line="240" w:lineRule="auto"/>
        <w:jc w:val="both"/>
        <w:rPr>
          <w:rFonts w:ascii="Times New Roman" w:hAnsi="Times New Roman"/>
          <w:i/>
          <w:sz w:val="24"/>
          <w:szCs w:val="24"/>
        </w:rPr>
      </w:pPr>
      <w:r>
        <w:rPr>
          <w:rFonts w:ascii="Times New Roman" w:hAnsi="Times New Roman"/>
          <w:i/>
          <w:sz w:val="24"/>
          <w:szCs w:val="24"/>
        </w:rPr>
        <w:t>“Una “declaración de objetivos” confidencial de siete páginas de Google Inc. muestra al gigante de la era de la información sumido en un profundo dilema sobre una pregunta básica: ¿cuáles son los límites a la hora de beneficiarse de las joyas de su corona, es decir, la inmensa cantidad de información que posee sobre lo que la gente hace en Internet?</w:t>
      </w:r>
    </w:p>
    <w:p w:rsidR="0025466B" w:rsidRDefault="0025466B" w:rsidP="007D37E3">
      <w:pPr>
        <w:spacing w:line="240" w:lineRule="auto"/>
        <w:jc w:val="both"/>
        <w:rPr>
          <w:rFonts w:ascii="Times New Roman" w:hAnsi="Times New Roman"/>
          <w:sz w:val="24"/>
          <w:szCs w:val="24"/>
        </w:rPr>
      </w:pPr>
      <w:r>
        <w:rPr>
          <w:rFonts w:ascii="Times New Roman" w:hAnsi="Times New Roman"/>
          <w:i/>
          <w:sz w:val="24"/>
          <w:szCs w:val="24"/>
        </w:rPr>
        <w:t>¿Debería sacarle más provecho a todo lo que sabe sobre los usuarios de Gmail? ¿Debería crear una amplia “plataforma de negociación” para comprar y vender datos en la web? ¿Debería permitir que la gente pagara para no ver ningún anuncio publicitario?”…</w:t>
      </w:r>
      <w:r>
        <w:rPr>
          <w:rFonts w:ascii="Times New Roman" w:hAnsi="Times New Roman"/>
          <w:sz w:val="24"/>
          <w:szCs w:val="24"/>
        </w:rPr>
        <w:t xml:space="preserve"> </w:t>
      </w:r>
      <w:r>
        <w:rPr>
          <w:rFonts w:ascii="Times New Roman" w:hAnsi="Times New Roman"/>
          <w:sz w:val="24"/>
          <w:szCs w:val="24"/>
          <w:u w:val="single"/>
        </w:rPr>
        <w:t>La publicidad personalizada y el dilema de Google sobre privacidad</w:t>
      </w:r>
      <w:r>
        <w:rPr>
          <w:rFonts w:ascii="Times New Roman" w:hAnsi="Times New Roman"/>
          <w:sz w:val="24"/>
          <w:szCs w:val="24"/>
        </w:rPr>
        <w:t xml:space="preserve"> (The Wall Street Journal - </w:t>
      </w:r>
      <w:r>
        <w:rPr>
          <w:rFonts w:ascii="Times New Roman" w:hAnsi="Times New Roman"/>
          <w:b/>
          <w:sz w:val="24"/>
          <w:szCs w:val="24"/>
        </w:rPr>
        <w:t>9/8/10</w:t>
      </w:r>
      <w:r>
        <w:rPr>
          <w:rFonts w:ascii="Times New Roman" w:hAnsi="Times New Roman"/>
          <w:sz w:val="24"/>
          <w:szCs w:val="24"/>
        </w:rPr>
        <w:t xml:space="preserve">) </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Estas y otras ideas se discutieron en el documento, revisado por The Wall Street Journal y creado a finales de 2008 por Aitan Weinberg, un gerente de producto para publicidad basada en los intereses del usuario de Google. Junto con entrevistas a más de una docena de empleados y ex empleados de la compañía, el documento -compilado tras varios meses de conversaciones internas- ofrece una perspectiva franca e introspectiva del esfuerzo de Google por permanecer a la vanguardia de la economía de la información.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Google está entrando en territorio desconocido, afirman estas personas. Hasta hace poco, la empresa se oponía a usar sus propios datos sobre los usuarios para lucrarse, por temor a las reacciones negativas. Pero la rápida aparición de rivales que siguen las actividades en línea de los cibernautas y venden los datos, además del crecimiento de Facebook, está obligándola a reconsiderar su planteamiento.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 xml:space="preserve">Aunque personas cercanas al asunto lo calificaron como un “documento de intercambio de ideas”, algunas ideas ya se han implementado: por primera vez, Google comenzó a utilizar el </w:t>
      </w:r>
      <w:r>
        <w:rPr>
          <w:rFonts w:ascii="Times New Roman" w:hAnsi="Times New Roman"/>
          <w:sz w:val="24"/>
          <w:szCs w:val="24"/>
        </w:rPr>
        <w:lastRenderedPageBreak/>
        <w:t>año pasado sus propios datos sobre el historial de navegación de los usuarios para rastrearlos y mostrarles anuncios.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Las decisiones de Google sobre sus propios datos influirán en lo que hagan sus rivales con los suyos. Con más usuarios que cualquier otra compañía de Internet, Google tiene una habilidad incomparable para diseñar nuevos métodos publicitarios y convertirlos en el pan de cada día. Google es tremendamente importante para la privacidad en línea. Aproximadamente 75% de los usuarios globales de Internet, o 943,8 millones de personas, usaron sus servicios en junio, más que ninguna otra compañía, según comScore.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declaración de objetivos de Google describe la inmensa base de datos de Google como “la “mejor” fuente en Internet de los intereses de los usuarios”. Las ideas más audaces colocarían a Google a la vanguardia del negocio de rastrear a gente en línea para beneficiarse de sus acciones. Por ejemplo, un mercado de intercambio de datos permitiría combinar y usar información personal de varias fuentes -incluyendo Google- para hacer un seguimiento altamente personalizado de los usuarios.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Una investigación de The Wall Street Journal, “Lo que saben”, examina el creciente comercio de este tipo de datos y las consecuencias para la privacidad individual.</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Google va a la zaga en varios de estos campos por elección propia. Famosa por su lema Do No Evil (“No haga el mal”), la compañía se resistió durante años a usar cualquier método que rastreara a la gente en Internet sin su conocimiento por la feroz insistencia de sus fundadores, Larry Page y Sergei Brin. Pero ambos han decidido gradualmente que pueden comenzar a explotar los datos que controla su empresa, sin explotar a los consumidores, según afirman las fuentes entrevistadas.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“Nos estamos moviendo a gran velocidad”, dijo Page el mes pasado a una reportera que le preguntó sobre los planes de Google para con sus datos. “Hay muchos usos nuevos para esos datos. Los temores sobre el efecto negativo en los consumidores son 'hipotéticos'”, añadió. “Siempre es fácil ser temeroso con lo que puede pasar, ¿verdad?”</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La venta de publicidad es una gran fuente de ingresos para Google, pero este negocio se está alejando de la “gallina de los huevos de oro” de Google: la venta de anuncios relacionados con los términos que usan los internautas en sus búsquedas. En su lugar, los anunciantes quieren captar a la gente basándose en información personal más específica tales como aficiones, ingresos, enfermedades o círculos de amigos.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Los cambios en Google reflejan un reajuste de poder en la web. Durante años, las compañías más fuertes eran las que tenían más tráfico de visitantes. Ahora, el poder lo tienen aquellas que tienen el mayor número de datos y son las más inteligentes en usarlos.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Como consecuencia, entre las compañías de anuncios publicitarios se ha desatado una guerra tan rápida que Google teme quedarse atrás. A mediados de 2008, una presentación interna llamada “Meterse en el juego” revisada por el Wall Street Journal describe la importancia de introducirse en el lucrativo negocio de vender anuncios “destacados”, anuncios más grandes con fotos en lugar de los más pequeños sólo con texto. En este segmento, Google está detrás del líder Yahoo en facturación.</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Por supuesto, Google aún lidera a los demás en Internet en el plano general. Tiene más usuarios y anunciantes que cualquier otro negocio en línea. Sus ingresos, de US$ 23.700 millones en 2009, triplican con creces los de su principal rival, Yahoo. Además, su negocio de publicidad en línea está creciendo más rápido que el de sus competidores.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Pero el crecimiento de su facturación se ha reducido drásticamente, y el gigante de las redes sociales Facebook representa una creciente amenaza con su capacidad de vender anuncios a sectores muy específicos entre sus más de 500 millones de usuarios.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El temor a Facebook pesa en Google, que ahora está diseñando su propio servicio de redes sociales, según las fuentes. La velocidad a la que cambia la web se ve reflejada en el hecho de que la declaración de objetivos de Google de 2008 apenas mencionaba las redes sociales y en cambio se centraba en AOL y Yahoo, los líderes en el negocio de los anuncios “destacados”.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Ninguna otra compañía tiene el potencial de saber tanto sobre sus usuarios como Google. Consideremos el caso de Ari Brand, un actor de 26 años que vive en Manhattan, Nueva York. Google sabe que pagó US$ 733 por un televisor de pantalla plana porque descargó la información de la compra a Google Docs. Conoce el contenido de los 23.000 correos electrónicos que ha enviado con Gmail desde 2006. También guarda copias de las búsquedas de Brand en Google de los últimos 18 meses.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Sin embargo, Google no cruza estos datos personales independientes. Por ejemplo, no usa la información obtenida de la cuenta de Gmail de una persona para ofrecer anuncios publicitarios a esa persona cuando esté en otras páginas en la web.</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Uno de los grandes obstáculos para que Google ganara más dinero en este campo era su cofundador, Page, quien se oponía fervientemente a dejar que Google instalara cookies -archivos de texto que se pueden usar para ayudar a seguir las actividades de la gente en línea- en las computadoras de la gente para ofrecer anuncios.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Estas políticas perjudican las ventas de anuncios de Google y los hace menos eficaces. Sin las cookies publicitarias, Google podría vender anuncios basándose sólo en el contenido de una página, por ejemplo, colocando un anuncio de zapatos en una página sobre zapatos. Esto es lo que se conoce como segmentación “contextual” y muchos anunciantes la consideran menos eficaz que la segmentación “por comportamiento”, que identifica a los usuarios específicos y sus intereses.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Mientras diversas facciones dentro de Google continuaron discutiendo sobre este tema, se presentó una oportunidad. DoubleClick Inc., que tenía la mayor participación de mercado del negocio de anuncios destacados, se puso a la venta, y el archirrival de Google, Microsoft, se lanzó al acecho.</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Los ejecutivos de Google miraban con recelo la forma en que DoubleClick usaba cookies para rastrear a los cibernautas en línea, pero consideraron que la compra les aportaría experiencia y clientes.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En 2007, Google acordó comprar DoubleClick por US$ 3.100 millones, y comenzó a colocar cookies de DoubleClick en cada página donde Google vendía anuncios destacados.</w:t>
      </w:r>
    </w:p>
    <w:p w:rsidR="0025466B" w:rsidRDefault="008B1AFE" w:rsidP="007D37E3">
      <w:pPr>
        <w:shd w:val="clear" w:color="auto" w:fill="FFFFFF"/>
        <w:spacing w:after="150" w:line="240" w:lineRule="auto"/>
        <w:rPr>
          <w:rFonts w:ascii="Arial" w:eastAsia="Times New Roman" w:hAnsi="Arial" w:cs="Arial"/>
          <w:color w:val="000000"/>
          <w:sz w:val="15"/>
          <w:szCs w:val="15"/>
          <w:lang w:eastAsia="es-ES"/>
        </w:rPr>
      </w:pPr>
      <w:r>
        <w:rPr>
          <w:rFonts w:ascii="Arial" w:eastAsia="Times New Roman" w:hAnsi="Arial" w:cs="Arial"/>
          <w:color w:val="000000"/>
          <w:sz w:val="15"/>
          <w:szCs w:val="15"/>
          <w:lang w:eastAsia="es-ES"/>
        </w:rPr>
        <w:lastRenderedPageBreak/>
        <w:t xml:space="preserve">  </w:t>
      </w:r>
      <w:r w:rsidR="0025466B">
        <w:rPr>
          <w:rFonts w:ascii="Arial" w:eastAsia="Times New Roman" w:hAnsi="Arial" w:cs="Arial"/>
          <w:noProof/>
          <w:color w:val="000000"/>
          <w:sz w:val="15"/>
          <w:szCs w:val="15"/>
          <w:lang w:eastAsia="es-ES"/>
        </w:rPr>
        <w:drawing>
          <wp:inline distT="0" distB="0" distL="0" distR="0" wp14:anchorId="7EC470F0" wp14:editId="512DB4BA">
            <wp:extent cx="5664200" cy="6877050"/>
            <wp:effectExtent l="0" t="0" r="0" b="0"/>
            <wp:docPr id="3" name="Imagen 3" descr="[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Goog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4200" cy="6877050"/>
                    </a:xfrm>
                    <a:prstGeom prst="rect">
                      <a:avLst/>
                    </a:prstGeom>
                    <a:noFill/>
                    <a:ln>
                      <a:noFill/>
                    </a:ln>
                  </pic:spPr>
                </pic:pic>
              </a:graphicData>
            </a:graphic>
          </wp:inline>
        </w:drawing>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Por vez primera, Google tenía la capacidad de presentar anuncios dirigidos a personas individuales, si bien aún había demasiada resistencia interna como para comenzar a usarlos. Weinberg, el autor de la declaración de objetivos, estaba al corriente de la delicadeza del tema: en el primer párrafo, decía que la audiencia objetivo es “de una naturaleza sensible”.</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Para conseguir los datos de otras compañías, Google contempló varios modelos de negocios, según el documento. Podría pagar directamente por los datos, o compartir los ingresos de los anuncios relacionados con los datos, o incluso establecer un sistema de intercambio de datos. El documento sugiere que Google podría comenzar a vender anuncios en la web basándose en los datos de la gente en sus cuentas de Gmail, y de su servicio de pago Checkout Service, rival de PayPal, de eBay Inc.</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lastRenderedPageBreak/>
        <w:t>Todo esto supondría un cambio significativo. En la actualidad, Google coloca anuncios contextuales dentro de la cuenta de Gmail de los usuarios, pero no sigue a esa persona a otras páginas web con esos anuncios. Para finales de 2008, los ejecutivos de Google se preparaban para lanzar anuncios altamente personalizados, pero los aspectos específicos seguían siendo polémicos.</w:t>
      </w:r>
    </w:p>
    <w:p w:rsidR="0025466B" w:rsidRDefault="0025466B" w:rsidP="007D37E3">
      <w:pPr>
        <w:spacing w:line="240" w:lineRule="auto"/>
        <w:jc w:val="both"/>
        <w:rPr>
          <w:rFonts w:ascii="Times New Roman" w:hAnsi="Times New Roman"/>
          <w:sz w:val="24"/>
          <w:szCs w:val="24"/>
        </w:rPr>
      </w:pPr>
      <w:r>
        <w:rPr>
          <w:rFonts w:ascii="Times New Roman" w:hAnsi="Times New Roman"/>
          <w:sz w:val="24"/>
          <w:szCs w:val="24"/>
        </w:rPr>
        <w:t>Brin era más reacio que Page, según las fuentes. Pero al final dio su brazo a torcer y se aprobaron los planes para que Google vendiera anuncios dirigidos a los intereses de la gente.</w:t>
      </w:r>
    </w:p>
    <w:p w:rsidR="00C27A1E" w:rsidRDefault="00C27A1E" w:rsidP="007D37E3">
      <w:pPr>
        <w:spacing w:line="240" w:lineRule="auto"/>
        <w:jc w:val="both"/>
        <w:rPr>
          <w:rFonts w:ascii="Times New Roman" w:hAnsi="Times New Roman"/>
          <w:sz w:val="24"/>
          <w:szCs w:val="24"/>
          <w:u w:val="single"/>
        </w:rPr>
      </w:pPr>
      <w:r>
        <w:rPr>
          <w:rFonts w:ascii="Times New Roman" w:hAnsi="Times New Roman"/>
          <w:sz w:val="24"/>
          <w:szCs w:val="24"/>
          <w:u w:val="single"/>
        </w:rPr>
        <w:t>Y mientras tanto, ¿qué hacía el “filántropo” Gates? (la cueva de Alí Babá y los 40 fisgones)</w:t>
      </w:r>
    </w:p>
    <w:p w:rsidR="00C27A1E" w:rsidRDefault="00C27A1E" w:rsidP="007D37E3">
      <w:pPr>
        <w:spacing w:line="240" w:lineRule="auto"/>
        <w:jc w:val="both"/>
        <w:rPr>
          <w:rFonts w:ascii="Times New Roman" w:hAnsi="Times New Roman"/>
          <w:i/>
          <w:sz w:val="24"/>
          <w:szCs w:val="24"/>
        </w:rPr>
      </w:pPr>
      <w:r>
        <w:rPr>
          <w:rFonts w:ascii="Times New Roman" w:hAnsi="Times New Roman"/>
          <w:i/>
          <w:sz w:val="24"/>
          <w:szCs w:val="24"/>
        </w:rPr>
        <w:t>“Los hábitos en Internet de la mayoría de la gente que usa el navegador más popular en la web son un libro abierto para los anunciantes. Pero éste no era el plan original.</w:t>
      </w:r>
    </w:p>
    <w:p w:rsidR="00C27A1E" w:rsidRDefault="00C27A1E" w:rsidP="007D37E3">
      <w:pPr>
        <w:spacing w:line="240" w:lineRule="auto"/>
        <w:jc w:val="both"/>
        <w:rPr>
          <w:rFonts w:ascii="Times New Roman" w:hAnsi="Times New Roman"/>
          <w:i/>
          <w:sz w:val="24"/>
          <w:szCs w:val="24"/>
        </w:rPr>
      </w:pPr>
      <w:r>
        <w:rPr>
          <w:rFonts w:ascii="Times New Roman" w:hAnsi="Times New Roman"/>
          <w:i/>
          <w:sz w:val="24"/>
          <w:szCs w:val="24"/>
        </w:rPr>
        <w:t>A principios de 2008, los planificadores de productos para el navegador Internet Explorer 8.0 de Microsoft Corp. pretendían ofrecer a los usuarios una manera efectiva y simple de evitar que los rastrearan en línea. Su intención era diseñar un software que bloqueara automáticamente las herramientas de rastreo, a menos que un usuario modificara de manera voluntaria la configuración para disminuir su privacidad.</w:t>
      </w:r>
    </w:p>
    <w:p w:rsidR="00C27A1E" w:rsidRDefault="00C27A1E" w:rsidP="007D37E3">
      <w:pPr>
        <w:spacing w:line="240" w:lineRule="auto"/>
        <w:jc w:val="both"/>
        <w:rPr>
          <w:rFonts w:ascii="Times New Roman" w:hAnsi="Times New Roman"/>
          <w:i/>
          <w:sz w:val="24"/>
          <w:szCs w:val="24"/>
        </w:rPr>
      </w:pPr>
      <w:r>
        <w:rPr>
          <w:rFonts w:ascii="Times New Roman" w:hAnsi="Times New Roman"/>
          <w:i/>
          <w:sz w:val="24"/>
          <w:szCs w:val="24"/>
        </w:rPr>
        <w:t>Esta situación provocó un acalorado debate dentro de Microsoft, que debía equilibrar intereses opuestos: ayudar a la gente a navegar la web con su navegador manteniendo la privacidad de los clics de su ratón y ayudar a los anunciantes que quieren ver esos clics.</w:t>
      </w:r>
    </w:p>
    <w:p w:rsidR="00C27A1E" w:rsidRDefault="00C27A1E" w:rsidP="007D37E3">
      <w:pPr>
        <w:spacing w:line="240" w:lineRule="auto"/>
        <w:jc w:val="both"/>
        <w:rPr>
          <w:rFonts w:ascii="Times New Roman" w:hAnsi="Times New Roman"/>
          <w:sz w:val="24"/>
          <w:szCs w:val="24"/>
        </w:rPr>
      </w:pPr>
      <w:r>
        <w:rPr>
          <w:rFonts w:ascii="Times New Roman" w:hAnsi="Times New Roman"/>
          <w:i/>
          <w:sz w:val="24"/>
          <w:szCs w:val="24"/>
        </w:rPr>
        <w:t>Al final, ganaron los ejecutivos que alegaban que conceder privacidad automática haría más difícil que Microsoft se beneficiara de la venta de anuncios en la web. Microsoft acabó creando un navegador en el que los usuarios deben activar la configuración de privacidad cada vez que abren el software”...</w:t>
      </w:r>
      <w:r>
        <w:rPr>
          <w:rFonts w:ascii="Times New Roman" w:hAnsi="Times New Roman"/>
          <w:sz w:val="24"/>
          <w:szCs w:val="24"/>
        </w:rPr>
        <w:t xml:space="preserve"> </w:t>
      </w:r>
      <w:r>
        <w:rPr>
          <w:rFonts w:ascii="Times New Roman" w:hAnsi="Times New Roman"/>
          <w:sz w:val="24"/>
          <w:szCs w:val="24"/>
          <w:u w:val="single"/>
        </w:rPr>
        <w:t>Microsoft: entre la publicidad y la privacidad</w:t>
      </w:r>
      <w:r>
        <w:rPr>
          <w:rFonts w:ascii="Times New Roman" w:hAnsi="Times New Roman"/>
          <w:sz w:val="24"/>
          <w:szCs w:val="24"/>
        </w:rPr>
        <w:t xml:space="preserve"> (The Wall Street Journal - </w:t>
      </w:r>
      <w:r>
        <w:rPr>
          <w:rFonts w:ascii="Times New Roman" w:hAnsi="Times New Roman"/>
          <w:b/>
          <w:sz w:val="24"/>
          <w:szCs w:val="24"/>
        </w:rPr>
        <w:t>5/8/10</w:t>
      </w:r>
      <w:r>
        <w:rPr>
          <w:rFonts w:ascii="Times New Roman" w:hAnsi="Times New Roman"/>
          <w:sz w:val="24"/>
          <w:szCs w:val="24"/>
        </w:rPr>
        <w:t xml:space="preserve">)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La decisión de Microsoft expone las fuerzas económicas que impulsan la propagación del seguimiento en la web de las personas. Una investigación de The Wall Street Journal reveló que dicho rastreo era no sólo omnipresente sino que más molesto que nunca. Cada uno de los 50 sitios más populares en Estados Unidos, incluyendo cuatro gestionados por Microsoft, instaló un promedio de 64 componentes de tecnología de seguimiento en una computadora de prueba.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A medida que la publicidad se sofistica en Internet, compañías como la propia Microsoft, Google Inc., Apple Inc. y Adobe Systems Inc. han descubierto que tienen acceso a un valioso tesoro de datos. Estas firmas tienen una gran influencia sobre cuánta información se puede recolectar sobre los usuarios individuales.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Muchas también tienen una gran presencia en la publicidad en línea. Microsoft compró la firma aQuantive en 2007 por más de US$ 6.000 millones para crear un negocio de venta de anuncios. Google, ya de por sí un gigante del marketing en la web, lanzó en septiembre de 2008 su navegador Chrome, que ofrece una mirada más profunda a los hábitos de los usuarios. Apple ha lanzado una red publicitaria, iAds, para sus iPhones e iPads. Y Adobe pagó el año pasado US$ 1.800 millones por Omniture, que mide la eficacia de los anuncios en línea.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Todos los navegadores más recientes permiten a los usuarios activar una función que impide la instalación en sus computadoras de cookies -pequeños archivos que actúan como identificadores de los usuarios cuando visitan páginas web- de terceras personas. Pero estas </w:t>
      </w:r>
      <w:r>
        <w:rPr>
          <w:rFonts w:ascii="Times New Roman" w:hAnsi="Times New Roman"/>
          <w:sz w:val="24"/>
          <w:szCs w:val="24"/>
        </w:rPr>
        <w:lastRenderedPageBreak/>
        <w:t>funciones no siempre son fáciles de encontrar. Sólo un importante navegador, el Safari de Apple, está pre-programado para bloquear las cookies de terceras personas, en beneficio de la privacidad del usuario.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Dado que casi 60% de los usuarios de la web emplea el Internet Explorer, la intención de los planificadores de crear una nueva versión que facilitara el bloqueo del seguimiento pudo haber tenido un importante efecto en el mercado.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Durante el debate, Microsoft intentaba frenar su pérdida de cuota de mercado. Su rival Firefox, de la Fundación Mozilla, tenía más de 18% del mercado en mayo de 2008, lo que contribuyó a que la participación de Explorer cayera a 76%, según NetApplications.com, que rastrea el uso de navegadores. Alguna vez Explorer tuvo 95% del mercado.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Los planificadores de Microsoft creían que un sistema de estrictas normas de privacidad ayudaría a diferenciar al Internet Explorer de sus rivales, según varios ejecutivos de Microsoft.</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Los planificadores, liderados por el veterano Dean Hachamovitch, diseñaron un concepto para impedir el seguimiento de los consumidores. Un nuevo sistema monitorearía el origen en Internet de cada parte de contenido de una página visitada, cada fotografía, video o segmento de texto. El sistema prestaría especial atención al contenido de las direcciones de Internet de “terceras personas”, diferentes a las que ve un usuario en la barra en la parte superior del navegador.</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Los planificadores también propusieron una función que bloquearía el contenido de cualquier tercera persona que apareciera en más de 10 páginas visitadas, al entender que algo tan molesto sería probablemente una herramienta de seguimiento. En su opinión, este sistema permitía proteger mejor la privacidad que el bloqueo de cookies, ya que frenaría otros métodos de rastreo.</w:t>
      </w:r>
    </w:p>
    <w:p w:rsidR="008B1AFE" w:rsidRDefault="008B1AFE" w:rsidP="008B1AFE">
      <w:pPr>
        <w:spacing w:line="240" w:lineRule="auto"/>
        <w:jc w:val="both"/>
        <w:rPr>
          <w:rFonts w:ascii="Times New Roman" w:eastAsia="Calibri" w:hAnsi="Times New Roman" w:cs="Times New Roman"/>
          <w:sz w:val="24"/>
          <w:szCs w:val="24"/>
        </w:rPr>
      </w:pPr>
      <w:r>
        <w:rPr>
          <w:rFonts w:ascii="Times New Roman" w:hAnsi="Times New Roman"/>
          <w:sz w:val="24"/>
          <w:szCs w:val="24"/>
        </w:rPr>
        <w:t>Al enterarse de estas ideas, Brian McAndrews, subdirector de Microsoft para publicidad en Internet, se puso furioso, según varias fuentes cercanas. McAndrews temía que los planes de privacidad del Explorer redujeran drásticamente la eficacia de la publicidad en Internet al restringir los datos que podrían recolectarse de los consumidores.</w:t>
      </w:r>
    </w:p>
    <w:p w:rsidR="008B1AFE" w:rsidRDefault="008B1AFE" w:rsidP="008B1AFE">
      <w:pPr>
        <w:spacing w:line="240" w:lineRule="auto"/>
        <w:jc w:val="both"/>
        <w:rPr>
          <w:rFonts w:ascii="Times New Roman" w:hAnsi="Times New Roman"/>
          <w:sz w:val="24"/>
          <w:szCs w:val="24"/>
        </w:rPr>
      </w:pPr>
      <w:r>
        <w:rPr>
          <w:rFonts w:ascii="Times New Roman" w:hAnsi="Times New Roman"/>
          <w:sz w:val="24"/>
          <w:szCs w:val="24"/>
        </w:rPr>
        <w:t>El grupo de planificadores y su líder, Hachamovitch, intentaron mantenerse firmes y se mostraron reacios a dejar que los ejecutivos de publicidad interfirieran con el diseño del nuevo Explorer, según fuentes involucradas en el debate. El debate se extendió después de que ejecutivos del equipo publicitario de Microsoft informaran a otros grupos de publicidad y a editoriales en Internet ajenas a la compañía de los planes de privacidad de Microsoft para el Explorer.</w:t>
      </w:r>
    </w:p>
    <w:p w:rsidR="008B1AFE" w:rsidRDefault="008B1AFE" w:rsidP="008B1AFE">
      <w:pPr>
        <w:spacing w:line="240" w:lineRule="auto"/>
        <w:jc w:val="both"/>
        <w:rPr>
          <w:rFonts w:ascii="Times New Roman" w:hAnsi="Times New Roman"/>
          <w:sz w:val="24"/>
          <w:szCs w:val="24"/>
        </w:rPr>
      </w:pPr>
      <w:r>
        <w:rPr>
          <w:rFonts w:ascii="Times New Roman" w:hAnsi="Times New Roman"/>
          <w:sz w:val="24"/>
          <w:szCs w:val="24"/>
        </w:rPr>
        <w:t>A mediados de 2008, Microsoft convocó una reunión de cuatro horas en la que invitó a varias organizaciones de publicidad de EEUU. Uno de los asistentes, el presidente ejecutivo de la Oficina de Publicidad Interactiva, Randall Rothenberg, comunicó su temor de que las funciones de privacidad propuestas bloquearan no sólo la recolección de datos del consumidor, sino también la misma inclusión de anuncios en la web.</w:t>
      </w:r>
    </w:p>
    <w:p w:rsidR="008B1AFE" w:rsidRDefault="008B1AFE" w:rsidP="008B1AFE">
      <w:pPr>
        <w:spacing w:line="240" w:lineRule="auto"/>
        <w:jc w:val="both"/>
        <w:rPr>
          <w:rFonts w:ascii="Times New Roman" w:hAnsi="Times New Roman"/>
          <w:sz w:val="24"/>
          <w:szCs w:val="24"/>
        </w:rPr>
      </w:pPr>
      <w:r>
        <w:rPr>
          <w:rFonts w:ascii="Times New Roman" w:hAnsi="Times New Roman"/>
          <w:sz w:val="24"/>
          <w:szCs w:val="24"/>
        </w:rPr>
        <w:t>Cuando Microsoft lanzó su versión final del navegador en marzo de 2009, las funciones de privacidad eran muy distintas a las contempladas inicialmente por los planificadores. El Internet Explorer exigía al consumidor que activara la función que bloquea el seguimiento de los sitios web en lugar de activarse sola.</w:t>
      </w:r>
    </w:p>
    <w:p w:rsidR="008B1AFE" w:rsidRDefault="008B1AFE" w:rsidP="007D37E3">
      <w:pPr>
        <w:spacing w:line="240" w:lineRule="auto"/>
        <w:jc w:val="both"/>
        <w:rPr>
          <w:rFonts w:ascii="Times New Roman" w:hAnsi="Times New Roman"/>
          <w:sz w:val="24"/>
          <w:szCs w:val="24"/>
        </w:rPr>
      </w:pPr>
    </w:p>
    <w:p w:rsidR="00C27A1E" w:rsidRDefault="00C27A1E" w:rsidP="007D37E3">
      <w:pPr>
        <w:shd w:val="clear" w:color="auto" w:fill="FFFFFF"/>
        <w:spacing w:after="150" w:line="240" w:lineRule="auto"/>
        <w:rPr>
          <w:rFonts w:ascii="Arial" w:eastAsia="Times New Roman" w:hAnsi="Arial" w:cs="Arial"/>
          <w:color w:val="000000"/>
          <w:sz w:val="15"/>
          <w:szCs w:val="15"/>
          <w:lang w:val="en" w:eastAsia="es-ES"/>
        </w:rPr>
      </w:pPr>
      <w:r>
        <w:rPr>
          <w:rFonts w:ascii="Arial" w:eastAsia="Times New Roman" w:hAnsi="Arial" w:cs="Arial"/>
          <w:noProof/>
          <w:color w:val="000000"/>
          <w:sz w:val="15"/>
          <w:szCs w:val="15"/>
          <w:lang w:eastAsia="es-ES"/>
        </w:rPr>
        <w:drawing>
          <wp:inline distT="0" distB="0" distL="0" distR="0" wp14:anchorId="617B220E" wp14:editId="4BD64ECC">
            <wp:extent cx="5727700" cy="7524750"/>
            <wp:effectExtent l="0" t="0" r="6350" b="0"/>
            <wp:docPr id="5" name="Imagen 5" descr="[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ternet]"/>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727700" cy="7524750"/>
                    </a:xfrm>
                    <a:prstGeom prst="rect">
                      <a:avLst/>
                    </a:prstGeom>
                    <a:noFill/>
                    <a:ln>
                      <a:noFill/>
                    </a:ln>
                  </pic:spPr>
                </pic:pic>
              </a:graphicData>
            </a:graphic>
          </wp:inline>
        </w:drawing>
      </w:r>
    </w:p>
    <w:p w:rsidR="008B1AFE" w:rsidRDefault="008B1AFE" w:rsidP="008B1AFE">
      <w:pPr>
        <w:spacing w:line="240" w:lineRule="auto"/>
        <w:jc w:val="both"/>
        <w:rPr>
          <w:rFonts w:ascii="Times New Roman" w:hAnsi="Times New Roman"/>
          <w:sz w:val="24"/>
          <w:szCs w:val="24"/>
        </w:rPr>
      </w:pPr>
      <w:r>
        <w:rPr>
          <w:rFonts w:ascii="Times New Roman" w:hAnsi="Times New Roman"/>
          <w:sz w:val="24"/>
          <w:szCs w:val="24"/>
        </w:rPr>
        <w:t>Además, incluso si los consumidores la activaban, Microsoft diseñó el navegador para que el filtro, InPrivate Filtering, no fuera permanente, sino que tuviera que ser activado por los usuarios cada vez que abrían el navegador.</w:t>
      </w:r>
    </w:p>
    <w:p w:rsidR="00C27A1E" w:rsidRDefault="008B1AFE"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00C27A1E">
        <w:rPr>
          <w:rFonts w:ascii="Times New Roman" w:hAnsi="Times New Roman"/>
          <w:sz w:val="24"/>
          <w:szCs w:val="24"/>
        </w:rPr>
        <w:t>(…)</w:t>
      </w:r>
    </w:p>
    <w:p w:rsidR="00C27A1E" w:rsidRDefault="00C27A1E" w:rsidP="007D37E3">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Y al fin, nada es cierto (la lamentable deriva de una cultura locuaz y adictiva)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timos y cazabobos (¿2/3%?), de You Tube, Facebook, Twitter y toda su patulea (10/15%)…</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C27A1E" w:rsidRDefault="00C27A1E" w:rsidP="007D37E3">
      <w:pPr>
        <w:spacing w:line="240" w:lineRule="auto"/>
        <w:jc w:val="both"/>
        <w:rPr>
          <w:rFonts w:ascii="Times New Roman" w:hAnsi="Times New Roman"/>
          <w:sz w:val="24"/>
          <w:szCs w:val="24"/>
          <w:u w:val="single"/>
        </w:rPr>
      </w:pPr>
      <w:r>
        <w:rPr>
          <w:rFonts w:ascii="Times New Roman" w:hAnsi="Times New Roman"/>
          <w:sz w:val="24"/>
          <w:szCs w:val="24"/>
          <w:u w:val="single"/>
        </w:rPr>
        <w:t>De aquellos polvos estos lodos (“avatares” del mundo, uníos… en el “muro” virtual)</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w:t>
      </w:r>
      <w:r w:rsidR="00581B2C">
        <w:rPr>
          <w:rFonts w:ascii="Times New Roman" w:hAnsi="Times New Roman"/>
          <w:sz w:val="24"/>
          <w:szCs w:val="24"/>
        </w:rPr>
        <w:t>rafiemos gratis y hagamos “strep</w:t>
      </w:r>
      <w:r>
        <w:rPr>
          <w:rFonts w:ascii="Times New Roman" w:hAnsi="Times New Roman"/>
          <w:sz w:val="24"/>
          <w:szCs w:val="24"/>
        </w:rPr>
        <w:t xml:space="preserve">tease” público (el payaso, vamos), para regodeo de nuestros controladores. Por si algún dato se les escapa, ahí van, con foto y firma. Además, actualizados permanentemente. Que digo, anticipando la acción, muchas veces. “ahora estoy por…”… “mañana iré con… a…”… Y así, seguimos </w:t>
      </w:r>
      <w:r>
        <w:rPr>
          <w:rFonts w:ascii="Times New Roman" w:hAnsi="Times New Roman"/>
          <w:sz w:val="24"/>
          <w:szCs w:val="24"/>
        </w:rPr>
        <w:lastRenderedPageBreak/>
        <w:t>felices y confiados, en la búsqueda de una vida de consumo sin contratiempos, al flautista de Hamelin nuestro de cada día, camino al río para ahogarnos voluntariamente o al precipicio para arrojarnos gallardamente.</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El exceso de personalización de la experiencia en Internet puede estratificar a la sociedad. Algunos creen, por ejemplo, que si usted es pobre o forma parte de una minoría, el contenido de entretenimiento y los comentarios que usted vea en la web pueden ser diferentes a los que </w:t>
      </w:r>
      <w:r>
        <w:rPr>
          <w:rFonts w:ascii="Times New Roman" w:hAnsi="Times New Roman"/>
          <w:sz w:val="24"/>
          <w:szCs w:val="24"/>
        </w:rPr>
        <w:lastRenderedPageBreak/>
        <w:t>ven otros, lo que evitaría su participación en la conversación “general” que los medios tradicionales producen.</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C27A1E" w:rsidRDefault="00C27A1E" w:rsidP="007D37E3">
      <w:pPr>
        <w:spacing w:line="240" w:lineRule="auto"/>
        <w:jc w:val="both"/>
        <w:rPr>
          <w:rFonts w:ascii="Times New Roman" w:hAnsi="Times New Roman"/>
          <w:sz w:val="24"/>
          <w:szCs w:val="24"/>
          <w:u w:val="single"/>
        </w:rPr>
      </w:pPr>
      <w:r>
        <w:rPr>
          <w:rFonts w:ascii="Times New Roman" w:hAnsi="Times New Roman"/>
          <w:sz w:val="24"/>
          <w:szCs w:val="24"/>
          <w:u w:val="single"/>
        </w:rPr>
        <w:t xml:space="preserve">Cookies amargas (Algunas verdades líricas, desde “la nube”. Ustedes me entienden…)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que vemos. Finalmente resultan ser redes publicitarias y de detección de patrones de conducta que intentan derivar información acerca de nuestras compras probables.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Una serie de demandas muestran la incomodidad de los usuarios con las más recientes innovaciones en la tecnología de rastreo en línea.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“Las herramientas que hacen un rastreo del paradero de los usuarios están enfrentando una creciente vigilancia por parte de los reguladores y del público y provocando una ola de desafíos legales en Estados Unidos”… (The Wall Street Journal - </w:t>
      </w:r>
      <w:r>
        <w:rPr>
          <w:rFonts w:ascii="Times New Roman" w:hAnsi="Times New Roman"/>
          <w:b/>
          <w:sz w:val="24"/>
          <w:szCs w:val="24"/>
        </w:rPr>
        <w:t>20/9/10</w:t>
      </w:r>
      <w:r>
        <w:rPr>
          <w:rFonts w:ascii="Times New Roman" w:hAnsi="Times New Roman"/>
          <w:sz w:val="24"/>
          <w:szCs w:val="24"/>
        </w:rPr>
        <w:t xml:space="preserve">) </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Desde julio a septiembre de 2010 se han presentado al menos seis demandas en la Corte de Distrito Federal del Distrito Central de California contra sitios web y compañías que crean tecnología para publicidad, acusándolas de instalar herramientas de seguimiento en línea que son tan subrepticias que básicamente se introducen en las computadoras de los usuarios sin su conocimiento. Todos los casos buscan estatus de demanda colectiva y en ello se acusa a las compañías de violar la Ley contra el Fraude y Abuso Computacional y otras legislaciones contra prácticas engañosas.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En 2001 y 2003, los tribunales dictaminaron que se podían colocar pequeños archivos de texto llamados cookies en las computadoras. Las cookies permiten a los sitios web recordar a los usuarios, de forma que no tengan que archivar la información del visitante luego de cada visita. Pero también pueden ser utilizadas para rastrear a los usuarios a través de diferentes páginas web, creando un perfil de sus intereses de búsqueda.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Los primeros fallos judiciales señalaban que el seguimiento a través de distintos websites era legal. Desde entonces, la tecnología de rastreo en línea se ha transformado en la base de una industria publicitaria que mueve 23.000 millones de dólares en los EEUU. La industria sostiene que estas herramientas permiten subsidiar los contenidos, facilitando que muchos sitios sean gratis para los usuarios.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Las nuevas demandas cuestionan los fallos previos porque las herramientas de tracking modernas son más sofisticadas que las anteriores cookies.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En una de las demandas, presentadas a mediados de septiembre de 2010 en el Distrito Central de California, tres residentes de ese estado comenzaron un pleito contra Cable News Network, Travel Channel y otras compañías sobre un supuesto caso de rastreo de navegación en la web con teléfonos móviles que utilizan tecnología, según la demanda, particularmente difícil de borrar. Scripps Networks Interactive Inc, que controla Travel Channel, dijo a The Wall Street Journal (20/9) que la compañía no comenta litigios que están en curso. Time Warner Inc., propietaria de CNN, declinó hacer comentarios.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Otra demanda, presentada a comienzos de septiembre de 2010, acusa a Fox Entertainment Group y al sitio Americanidol.com de usar un nuevo tipo de cookie -conocido como Flash- que puede “regenerar” archivos de rastreo que los usuarios eliminaron, sin su conocimiento. News Corp., propietaria de Fox Entertainment Group y de The Wall Street Journal, también declinó hacer comentarios.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Las herramientas citadas en estas demandas forman parte de una “carrera armamentista” en las tecnologías de tracking, dice Chris Hoofnagle, director del programa de privacidad en la información del Centro Berkeley de Derecho y Tecnología. Algunos usuarios, incómodos con el seguimiento, ahora rutinariamente bloquean o borran las cookies. “Hay algunos en la industria que no creen que los usuarios tengan derecho a bloquear el rastreo, por lo que están </w:t>
      </w:r>
      <w:r>
        <w:rPr>
          <w:rFonts w:ascii="Times New Roman" w:hAnsi="Times New Roman"/>
          <w:sz w:val="24"/>
          <w:szCs w:val="24"/>
        </w:rPr>
        <w:lastRenderedPageBreak/>
        <w:t>dedicando sus esfuerzos a crear herramientas cada vez más sofisticadas para hacer el seguimiento de las personas”, dijo.</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Una de esas tecnologías involucra a las Flash cookies, que utilizan el popular programa Flash de Adobe Systems Inc. para guardar un pequeño archivo en la computadora del usuario. Flash es la forma más común de mostrar videos en Internet. Las Flash cookies pueden ser útiles para recordar preferencias, como el volumen de sonido para los videos. Pero la industria del marketing también puede utilizarlas para hacer el seguimiento en línea de los usuarios.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El año pasado varios investigadores, incluyendo Hoofnagle, de Berkeley, determinaron que las Flash cookies estaban siendo utilizadas para recrear otras cookies que habían sido eliminadas. Adobe y el grupo de la industria Network Advertising Initiative condenaron esta práctica.</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Las demandas vinculadas a las Flash cookies argumentan que las compañías violaron la ley federal al neutralizar los intentos de los usuarios de limitar el tracking. La más reciente, que involucró a Americanidol.com, menciona a la compañía de tecnologías para publicidad en línea Clearspring Technologies Inc. como la que originó estas cookies.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El CEO de Clearspring, Hooman Radfar, dijo en agosto en un comunicado que la compañía no usa Flash cookies para hacer rastreos.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El Congreso y las autoridades reguladoras estadounidenses también están mirando más de cerca el tracking en línea. En la Cámara de Representantes se han presentado dos proyectos de ley que limitarían esta práctica. Por su parte, la Comisión Federal de Comercio espera emitir nuevas directrices para la defensa de la privacidad para fines de este año y está estudiando la creación de un registro -similar a la lista de “no llamar” para el telemarketing- que permitiría a los consumidores inscribirse para no ser objeto de estas prácticas.</w:t>
      </w:r>
    </w:p>
    <w:p w:rsidR="00C27A1E" w:rsidRDefault="00C27A1E" w:rsidP="007D37E3">
      <w:pPr>
        <w:spacing w:line="240" w:lineRule="auto"/>
        <w:jc w:val="both"/>
        <w:rPr>
          <w:rFonts w:ascii="Times New Roman" w:hAnsi="Times New Roman"/>
          <w:sz w:val="24"/>
          <w:szCs w:val="24"/>
        </w:rPr>
      </w:pPr>
      <w:r>
        <w:rPr>
          <w:rFonts w:ascii="Times New Roman" w:hAnsi="Times New Roman"/>
          <w:sz w:val="24"/>
          <w:szCs w:val="24"/>
        </w:rPr>
        <w:t xml:space="preserve">Mientras todo esto se resuelve, la Web (tal como la conocimos) huele a muerto.  </w:t>
      </w:r>
    </w:p>
    <w:p w:rsidR="00C27A1E" w:rsidRPr="008726B4" w:rsidRDefault="00C27A1E" w:rsidP="007D37E3">
      <w:pPr>
        <w:spacing w:line="240" w:lineRule="auto"/>
        <w:jc w:val="both"/>
        <w:rPr>
          <w:rFonts w:ascii="Times New Roman" w:hAnsi="Times New Roman"/>
          <w:sz w:val="24"/>
          <w:szCs w:val="24"/>
          <w:lang w:val="en-US"/>
        </w:rPr>
      </w:pPr>
      <w:r w:rsidRPr="008726B4">
        <w:rPr>
          <w:rFonts w:ascii="Times New Roman" w:hAnsi="Times New Roman"/>
          <w:sz w:val="24"/>
          <w:szCs w:val="24"/>
          <w:lang w:val="en-US"/>
        </w:rPr>
        <w:t>(…)</w:t>
      </w:r>
    </w:p>
    <w:p w:rsidR="008726B4" w:rsidRDefault="008726B4" w:rsidP="007D37E3">
      <w:pPr>
        <w:spacing w:line="240" w:lineRule="auto"/>
        <w:jc w:val="both"/>
        <w:rPr>
          <w:rFonts w:ascii="Times New Roman" w:hAnsi="Times New Roman"/>
          <w:b/>
          <w:sz w:val="24"/>
          <w:szCs w:val="24"/>
          <w:lang w:val="en-US"/>
        </w:rPr>
      </w:pPr>
      <w:r>
        <w:rPr>
          <w:rFonts w:ascii="Times New Roman" w:hAnsi="Times New Roman"/>
          <w:b/>
          <w:sz w:val="24"/>
          <w:szCs w:val="24"/>
          <w:lang w:val="en-US"/>
        </w:rPr>
        <w:t>Finale: “The worst is yet to come”…</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Ustedes pueden elegir, entre la rebelión en la red o el “malware” que nos promete Google, con la opción de subirse al mundo feliz de “la nube”, en versión Microsoft.</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lastRenderedPageBreak/>
        <w:t xml:space="preserve">No es depresión, es tristeza: los analfabetos funcionales, víctimas de los SMS, YouTube  Facebook, o Twitter, tendrán que investigar </w:t>
      </w:r>
      <w:r w:rsidR="000E0B2C">
        <w:rPr>
          <w:rFonts w:ascii="Times New Roman" w:hAnsi="Times New Roman"/>
          <w:b/>
          <w:sz w:val="24"/>
          <w:szCs w:val="24"/>
        </w:rPr>
        <w:t>quién</w:t>
      </w:r>
      <w:r>
        <w:rPr>
          <w:rFonts w:ascii="Times New Roman" w:hAnsi="Times New Roman"/>
          <w:b/>
          <w:sz w:val="24"/>
          <w:szCs w:val="24"/>
        </w:rPr>
        <w:t xml:space="preserve"> es el discreto Grisha (del que seguramente no conocerán nada o casi nada), si no tienen su decisión “comunitariamente orientada” en favor la mediática Paris (de la que seguramente conocerán todo o casi todo… vamos, hasta el mapa del clítoris). </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 xml:space="preserve">Contrarians (la “conjetura del alma”): tendrán que escoger entre el síndrome de Aspergen o la maldición del Aspergirus. Gandhi o Zuckerberg.  Buscar una verdad topológica (que es de lo que se trata)… </w:t>
      </w:r>
    </w:p>
    <w:p w:rsidR="008726B4" w:rsidRDefault="008726B4" w:rsidP="007D37E3">
      <w:pPr>
        <w:spacing w:line="240" w:lineRule="auto"/>
        <w:jc w:val="both"/>
        <w:rPr>
          <w:rFonts w:ascii="Times New Roman" w:hAnsi="Times New Roman"/>
          <w:b/>
          <w:sz w:val="24"/>
          <w:szCs w:val="24"/>
        </w:rPr>
      </w:pPr>
      <w:r>
        <w:rPr>
          <w:rFonts w:ascii="Times New Roman" w:hAnsi="Times New Roman"/>
          <w:b/>
          <w:sz w:val="24"/>
          <w:szCs w:val="24"/>
        </w:rPr>
        <w:t>Trepar el muro o vivir en la nube… ¡That is the question!</w:t>
      </w:r>
    </w:p>
    <w:p w:rsidR="00F61123" w:rsidRDefault="00F61123" w:rsidP="007D37E3">
      <w:pPr>
        <w:spacing w:line="240" w:lineRule="auto"/>
        <w:jc w:val="both"/>
        <w:rPr>
          <w:rFonts w:ascii="Times New Roman" w:hAnsi="Times New Roman"/>
          <w:b/>
          <w:sz w:val="24"/>
          <w:szCs w:val="24"/>
        </w:rPr>
      </w:pPr>
      <w:r>
        <w:rPr>
          <w:rFonts w:ascii="Times New Roman" w:hAnsi="Times New Roman"/>
          <w:b/>
          <w:sz w:val="24"/>
          <w:szCs w:val="24"/>
        </w:rPr>
        <w:t>Paper -  De la burbuja puntocom a la (próxima) burbuja Web 2.0 (para el “pronto beneficio” -otra vez- de los “proféticos” Webonomics, con la “atolondrada” colaboración -otra vez- de los “codiciosos” Webonazos)</w:t>
      </w:r>
    </w:p>
    <w:p w:rsidR="00F61123" w:rsidRDefault="00F61123" w:rsidP="007D37E3">
      <w:pPr>
        <w:spacing w:line="240" w:lineRule="auto"/>
        <w:jc w:val="both"/>
        <w:rPr>
          <w:rFonts w:ascii="Times New Roman" w:hAnsi="Times New Roman"/>
          <w:b/>
          <w:sz w:val="24"/>
          <w:szCs w:val="24"/>
        </w:rPr>
      </w:pPr>
      <w:r>
        <w:rPr>
          <w:rFonts w:ascii="Times New Roman" w:hAnsi="Times New Roman"/>
          <w:b/>
          <w:sz w:val="24"/>
          <w:szCs w:val="24"/>
        </w:rPr>
        <w:t>Cómo pasar de la “cloud computing” a la “nube de pedo” bursátil (mientras los Zucks se forran de lo lindo y los Goldmans repiten la jugada). ¡Tonto el último!</w:t>
      </w:r>
    </w:p>
    <w:p w:rsidR="00F61123" w:rsidRDefault="00F61123" w:rsidP="007D37E3">
      <w:pPr>
        <w:spacing w:line="240" w:lineRule="auto"/>
        <w:rPr>
          <w:rFonts w:ascii="Times New Roman" w:hAnsi="Times New Roman" w:cs="Times New Roman"/>
          <w:b/>
          <w:sz w:val="24"/>
          <w:szCs w:val="24"/>
        </w:rPr>
      </w:pPr>
      <w:r>
        <w:rPr>
          <w:rFonts w:ascii="Times New Roman" w:hAnsi="Times New Roman" w:cs="Times New Roman"/>
          <w:b/>
          <w:sz w:val="24"/>
          <w:szCs w:val="24"/>
        </w:rPr>
        <w:t>(15/8/2011)</w:t>
      </w:r>
    </w:p>
    <w:p w:rsidR="008726B4" w:rsidRDefault="008726B4" w:rsidP="007D37E3">
      <w:pPr>
        <w:spacing w:line="240" w:lineRule="auto"/>
        <w:jc w:val="both"/>
        <w:rPr>
          <w:rFonts w:ascii="Times New Roman" w:hAnsi="Times New Roman"/>
          <w:sz w:val="24"/>
          <w:szCs w:val="24"/>
          <w:u w:val="single"/>
        </w:rPr>
      </w:pPr>
      <w:r>
        <w:rPr>
          <w:rFonts w:ascii="Times New Roman" w:hAnsi="Times New Roman"/>
          <w:sz w:val="24"/>
          <w:szCs w:val="24"/>
          <w:u w:val="single"/>
        </w:rPr>
        <w:t>El “Gran Hermano” se apropia  de los “desprivatizados” (saturnismo moderno)</w:t>
      </w:r>
    </w:p>
    <w:p w:rsidR="008726B4" w:rsidRDefault="008726B4" w:rsidP="007D37E3">
      <w:pPr>
        <w:spacing w:line="240" w:lineRule="auto"/>
        <w:jc w:val="both"/>
        <w:rPr>
          <w:rFonts w:ascii="Times New Roman" w:eastAsia="Times New Roman" w:hAnsi="Times New Roman"/>
          <w:bCs/>
          <w:sz w:val="24"/>
          <w:szCs w:val="24"/>
          <w:lang w:eastAsia="es-ES"/>
        </w:rPr>
      </w:pPr>
      <w:r>
        <w:rPr>
          <w:rFonts w:ascii="Times New Roman" w:hAnsi="Times New Roman"/>
          <w:sz w:val="24"/>
          <w:szCs w:val="24"/>
        </w:rPr>
        <w:t xml:space="preserve">- </w:t>
      </w:r>
      <w:r>
        <w:rPr>
          <w:rFonts w:ascii="Times New Roman" w:eastAsia="Times New Roman" w:hAnsi="Times New Roman"/>
          <w:color w:val="0D2031"/>
          <w:sz w:val="24"/>
          <w:szCs w:val="24"/>
          <w:lang w:eastAsia="es-ES"/>
        </w:rPr>
        <w:t>¿</w:t>
      </w:r>
      <w:r>
        <w:rPr>
          <w:rFonts w:ascii="Times New Roman" w:eastAsia="Times New Roman" w:hAnsi="Times New Roman"/>
          <w:color w:val="0D2031"/>
          <w:sz w:val="24"/>
          <w:szCs w:val="24"/>
          <w:u w:val="single"/>
          <w:lang w:eastAsia="es-ES"/>
        </w:rPr>
        <w:t>Es internet la mayor herramienta de control jamás creada</w:t>
      </w:r>
      <w:r>
        <w:rPr>
          <w:rFonts w:ascii="Times New Roman" w:eastAsia="Times New Roman" w:hAnsi="Times New Roman"/>
          <w:color w:val="0D2031"/>
          <w:sz w:val="24"/>
          <w:szCs w:val="24"/>
          <w:lang w:eastAsia="es-ES"/>
        </w:rPr>
        <w:t xml:space="preserve">? (Libertad Digital -  </w:t>
      </w:r>
      <w:r>
        <w:rPr>
          <w:rFonts w:ascii="Times New Roman" w:eastAsia="Times New Roman" w:hAnsi="Times New Roman"/>
          <w:b/>
          <w:bCs/>
          <w:color w:val="414141"/>
          <w:sz w:val="24"/>
          <w:szCs w:val="24"/>
          <w:lang w:eastAsia="es-ES"/>
        </w:rPr>
        <w:t>18/11/10</w:t>
      </w:r>
      <w:r>
        <w:rPr>
          <w:rFonts w:ascii="Times New Roman" w:eastAsia="Times New Roman" w:hAnsi="Times New Roman"/>
          <w:bCs/>
          <w:color w:val="414141"/>
          <w:sz w:val="24"/>
          <w:szCs w:val="24"/>
          <w:lang w:eastAsia="es-ES"/>
        </w:rPr>
        <w:t xml:space="preserve">) </w:t>
      </w:r>
      <w:r>
        <w:rPr>
          <w:rFonts w:ascii="Times New Roman" w:eastAsia="Times New Roman" w:hAnsi="Times New Roman"/>
          <w:bCs/>
          <w:color w:val="FF0000"/>
          <w:sz w:val="24"/>
          <w:szCs w:val="24"/>
          <w:lang w:eastAsia="es-ES"/>
        </w:rPr>
        <w:t xml:space="preserve">                                                                                          </w:t>
      </w:r>
      <w:r>
        <w:rPr>
          <w:rFonts w:ascii="Times New Roman" w:eastAsia="Times New Roman" w:hAnsi="Times New Roman"/>
          <w:bCs/>
          <w:sz w:val="24"/>
          <w:szCs w:val="24"/>
          <w:lang w:eastAsia="es-ES"/>
        </w:rPr>
        <w:t>Lectura recomendada</w:t>
      </w:r>
    </w:p>
    <w:p w:rsidR="008726B4" w:rsidRDefault="008726B4" w:rsidP="007D37E3">
      <w:pPr>
        <w:spacing w:line="240" w:lineRule="auto"/>
        <w:jc w:val="both"/>
        <w:rPr>
          <w:rFonts w:ascii="Times New Roman" w:eastAsia="Calibri" w:hAnsi="Times New Roman"/>
          <w:sz w:val="24"/>
          <w:szCs w:val="24"/>
        </w:rPr>
      </w:pPr>
      <w:r>
        <w:rPr>
          <w:rFonts w:ascii="Times New Roman" w:eastAsia="Times New Roman" w:hAnsi="Times New Roman"/>
          <w:bCs/>
          <w:color w:val="414141"/>
          <w:sz w:val="24"/>
          <w:szCs w:val="24"/>
          <w:lang w:eastAsia="es-ES"/>
        </w:rPr>
        <w:t>(Por Kike Vázquez)</w:t>
      </w:r>
      <w:r>
        <w:rPr>
          <w:rFonts w:ascii="Times New Roman" w:eastAsia="Times New Roman" w:hAnsi="Times New Roman"/>
          <w:sz w:val="24"/>
          <w:szCs w:val="24"/>
          <w:lang w:eastAsia="es-ES"/>
        </w:rPr>
        <w:t xml:space="preserve">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Desde hace años la sociedad está en plena transformación, está cambiando a un nuevo paradigma en donde Internet ocupa un lugar predominante. Éste revolucionó la publicidad, las ventas retail, la comunicación e incluso ahora “amenaza” con cambiar nuestra forma de vivir, nada volverá a ser igual tras los recientes años en donde la red se ha expandido como nunca.</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Sus ventajas son enormes, la cantidad de información que tenemos a un clic es inmensa, tanto que mucha gente lo ve como la herramienta más democrática jamás creada. La censura que antaño servía para perpetuar el poder se vuelve prácticamente inefectiva, podemos saber lo que queramos, donde queramos, cuando queramos, disponemos de una base de datos compuesta por millones de </w:t>
      </w:r>
      <w:r>
        <w:rPr>
          <w:rFonts w:ascii="Times New Roman" w:eastAsia="Times New Roman" w:hAnsi="Times New Roman"/>
          <w:i/>
          <w:iCs/>
          <w:sz w:val="24"/>
          <w:szCs w:val="24"/>
          <w:lang w:eastAsia="es-ES"/>
        </w:rPr>
        <w:t>gigas</w:t>
      </w:r>
      <w:r>
        <w:rPr>
          <w:rFonts w:ascii="Times New Roman" w:eastAsia="Times New Roman" w:hAnsi="Times New Roman"/>
          <w:sz w:val="24"/>
          <w:szCs w:val="24"/>
          <w:lang w:eastAsia="es-ES"/>
        </w:rPr>
        <w:t xml:space="preserve"> de referencias.</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Visto así desde luego los argumentos a favor de la libertad parecen ciertos, y de hecho seguramente lo sean. El problema está en que el intercambio es bidireccional, nosotros sabemos pero también ellos saben de nosotros, y esto que podría dar lugar a algo aún más grande hace en realidad que existan riesgos como por ejemplo en la privacidad.</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Pr="004523F8" w:rsidRDefault="008726B4" w:rsidP="007D37E3">
      <w:pPr>
        <w:pBdr>
          <w:bottom w:val="single" w:sz="6" w:space="8" w:color="E1E1E1"/>
        </w:pBd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sz w:val="24"/>
          <w:szCs w:val="24"/>
          <w:lang w:eastAsia="es-ES"/>
        </w:rPr>
        <w:t xml:space="preserve">¿Qué sería más eficiente si alguien quisiese conocer su vida los antiguos métodos de la KGB o saber todo lo que busca en internet, con quién habla, a quién envía correos, datos de redes sociales…? La CIA se ha dado cuenta del gran potencial de las nuevas tecnologías hace tiempo, especialmente Internet, </w:t>
      </w:r>
      <w:hyperlink r:id="rId18" w:tgtFrame="_blank" w:history="1">
        <w:r w:rsidRPr="004523F8">
          <w:rPr>
            <w:rStyle w:val="Hipervnculo"/>
            <w:rFonts w:ascii="Times New Roman" w:hAnsi="Times New Roman" w:cs="Times New Roman"/>
            <w:color w:val="auto"/>
            <w:sz w:val="24"/>
            <w:szCs w:val="24"/>
            <w:u w:val="none"/>
          </w:rPr>
          <w:t>de ahí que en 1999 fundase un fondo de “venture capital” llamado In-Q-tel que</w:t>
        </w:r>
      </w:hyperlink>
      <w:r w:rsidRPr="004523F8">
        <w:rPr>
          <w:rFonts w:ascii="Times New Roman" w:eastAsia="Times New Roman" w:hAnsi="Times New Roman" w:cs="Times New Roman"/>
          <w:sz w:val="24"/>
          <w:szCs w:val="24"/>
          <w:lang w:eastAsia="es-ES"/>
        </w:rPr>
        <w:t>:</w:t>
      </w:r>
    </w:p>
    <w:p w:rsidR="008726B4" w:rsidRPr="004523F8" w:rsidRDefault="008726B4" w:rsidP="007D37E3">
      <w:pPr>
        <w:pBdr>
          <w:bottom w:val="single" w:sz="6" w:space="8" w:color="E1E1E1"/>
        </w:pBdr>
        <w:shd w:val="clear" w:color="auto" w:fill="FFFFFF"/>
        <w:spacing w:after="0" w:line="240" w:lineRule="auto"/>
        <w:jc w:val="both"/>
        <w:rPr>
          <w:rFonts w:ascii="Times New Roman" w:eastAsia="Times New Roman" w:hAnsi="Times New Roman" w:cs="Times New Roman"/>
          <w:sz w:val="24"/>
          <w:szCs w:val="24"/>
          <w:lang w:eastAsia="es-ES"/>
        </w:rPr>
      </w:pPr>
      <w:r w:rsidRPr="004523F8">
        <w:rPr>
          <w:rFonts w:ascii="Times New Roman" w:eastAsia="Times New Roman" w:hAnsi="Times New Roman" w:cs="Times New Roman"/>
          <w:sz w:val="24"/>
          <w:szCs w:val="24"/>
          <w:lang w:eastAsia="es-ES"/>
        </w:rPr>
        <w:t> </w:t>
      </w:r>
    </w:p>
    <w:p w:rsidR="008726B4" w:rsidRPr="008E2204" w:rsidRDefault="008726B4" w:rsidP="007D37E3">
      <w:pPr>
        <w:pBdr>
          <w:bottom w:val="single" w:sz="6" w:space="8" w:color="E1E1E1"/>
        </w:pBdr>
        <w:shd w:val="clear" w:color="auto" w:fill="FFFFFF"/>
        <w:spacing w:after="100" w:line="240" w:lineRule="auto"/>
        <w:jc w:val="both"/>
        <w:rPr>
          <w:rFonts w:ascii="Times New Roman" w:eastAsia="Times New Roman" w:hAnsi="Times New Roman"/>
          <w:sz w:val="24"/>
          <w:szCs w:val="24"/>
          <w:lang w:val="en-US" w:eastAsia="es-ES"/>
        </w:rPr>
      </w:pPr>
      <w:r w:rsidRPr="008E2204">
        <w:rPr>
          <w:rFonts w:ascii="Times New Roman" w:eastAsia="Times New Roman" w:hAnsi="Times New Roman"/>
          <w:b/>
          <w:bCs/>
          <w:i/>
          <w:iCs/>
          <w:sz w:val="24"/>
          <w:szCs w:val="24"/>
          <w:lang w:val="en-US" w:eastAsia="es-ES"/>
        </w:rPr>
        <w:lastRenderedPageBreak/>
        <w:t>“identifies and partners with companies developing cutting-edge technologies to help deliver these solutions to the Central Intelligence Agency and the broader US Intelligence Community (IC) to further their missions”.</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w:t>
      </w:r>
    </w:p>
    <w:p w:rsidR="008726B4" w:rsidRPr="004523F8" w:rsidRDefault="008726B4" w:rsidP="007D37E3">
      <w:pPr>
        <w:pBdr>
          <w:bottom w:val="single" w:sz="6" w:space="8" w:color="E1E1E1"/>
        </w:pBdr>
        <w:shd w:val="clear" w:color="auto" w:fill="FFFFFF"/>
        <w:spacing w:after="0" w:line="240" w:lineRule="auto"/>
        <w:jc w:val="both"/>
        <w:rPr>
          <w:rFonts w:ascii="Times New Roman" w:eastAsia="Times New Roman" w:hAnsi="Times New Roman" w:cs="Times New Roman"/>
          <w:sz w:val="24"/>
          <w:szCs w:val="24"/>
          <w:lang w:eastAsia="es-ES"/>
        </w:rPr>
      </w:pPr>
      <w:r w:rsidRPr="004523F8">
        <w:rPr>
          <w:rFonts w:ascii="Times New Roman" w:eastAsia="Times New Roman" w:hAnsi="Times New Roman" w:cs="Times New Roman"/>
          <w:sz w:val="24"/>
          <w:szCs w:val="24"/>
          <w:lang w:eastAsia="es-ES"/>
        </w:rPr>
        <w:t>Es decir, busca compañías privadas que puedan ayudarle en sus objetivos. Su lista de inversiones públicas es la siguiente</w:t>
      </w:r>
      <w:hyperlink r:id="rId19" w:history="1">
        <w:r w:rsidRPr="004523F8">
          <w:rPr>
            <w:rStyle w:val="Hipervnculo"/>
            <w:rFonts w:ascii="Times New Roman" w:hAnsi="Times New Roman" w:cs="Times New Roman"/>
            <w:color w:val="auto"/>
            <w:sz w:val="24"/>
            <w:szCs w:val="24"/>
            <w:u w:val="none"/>
          </w:rPr>
          <w:t>: click aquí</w:t>
        </w:r>
      </w:hyperlink>
      <w:r w:rsidRPr="004523F8">
        <w:rPr>
          <w:rFonts w:ascii="Times New Roman" w:eastAsia="Times New Roman" w:hAnsi="Times New Roman" w:cs="Times New Roman"/>
          <w:sz w:val="24"/>
          <w:szCs w:val="24"/>
          <w:lang w:eastAsia="es-ES"/>
        </w:rPr>
        <w:t xml:space="preserve">. Podemos encontrar desde aplicaciones para predecir el futuro en base a la información recogida por la red, </w:t>
      </w:r>
      <w:hyperlink r:id="rId20" w:tgtFrame="_blank" w:history="1">
        <w:r w:rsidRPr="004523F8">
          <w:rPr>
            <w:rStyle w:val="Hipervnculo"/>
            <w:rFonts w:ascii="Times New Roman" w:hAnsi="Times New Roman" w:cs="Times New Roman"/>
            <w:color w:val="auto"/>
            <w:sz w:val="24"/>
            <w:szCs w:val="24"/>
            <w:u w:val="none"/>
          </w:rPr>
          <w:t>en las que también invierte Google</w:t>
        </w:r>
      </w:hyperlink>
      <w:r w:rsidRPr="004523F8">
        <w:rPr>
          <w:rFonts w:ascii="Times New Roman" w:eastAsia="Times New Roman" w:hAnsi="Times New Roman" w:cs="Times New Roman"/>
          <w:sz w:val="24"/>
          <w:szCs w:val="24"/>
          <w:lang w:eastAsia="es-ES"/>
        </w:rPr>
        <w:t xml:space="preserve">, a </w:t>
      </w:r>
      <w:hyperlink r:id="rId21" w:history="1">
        <w:r w:rsidRPr="004523F8">
          <w:rPr>
            <w:rStyle w:val="Hipervnculo"/>
            <w:rFonts w:ascii="Times New Roman" w:hAnsi="Times New Roman" w:cs="Times New Roman"/>
            <w:color w:val="auto"/>
            <w:sz w:val="24"/>
            <w:szCs w:val="24"/>
            <w:u w:val="none"/>
          </w:rPr>
          <w:t>rastreadores de redes sociales</w:t>
        </w:r>
      </w:hyperlink>
      <w:r w:rsidRPr="004523F8">
        <w:rPr>
          <w:rFonts w:ascii="Times New Roman" w:eastAsia="Times New Roman" w:hAnsi="Times New Roman" w:cs="Times New Roman"/>
          <w:sz w:val="24"/>
          <w:szCs w:val="24"/>
          <w:lang w:eastAsia="es-ES"/>
        </w:rPr>
        <w:t>.</w:t>
      </w:r>
    </w:p>
    <w:p w:rsidR="008726B4" w:rsidRPr="004523F8" w:rsidRDefault="008726B4" w:rsidP="007D37E3">
      <w:pPr>
        <w:pBdr>
          <w:bottom w:val="single" w:sz="6" w:space="8" w:color="E1E1E1"/>
        </w:pBdr>
        <w:shd w:val="clear" w:color="auto" w:fill="FFFFFF"/>
        <w:spacing w:after="0" w:line="240" w:lineRule="auto"/>
        <w:jc w:val="both"/>
        <w:rPr>
          <w:rFonts w:ascii="Times New Roman" w:eastAsia="Times New Roman" w:hAnsi="Times New Roman" w:cs="Times New Roman"/>
          <w:sz w:val="24"/>
          <w:szCs w:val="24"/>
          <w:lang w:eastAsia="es-ES"/>
        </w:rPr>
      </w:pPr>
      <w:r w:rsidRPr="004523F8">
        <w:rPr>
          <w:rFonts w:ascii="Times New Roman" w:eastAsia="Times New Roman" w:hAnsi="Times New Roman" w:cs="Times New Roman"/>
          <w:sz w:val="24"/>
          <w:szCs w:val="24"/>
          <w:lang w:eastAsia="es-ES"/>
        </w:rPr>
        <w:t> </w:t>
      </w:r>
    </w:p>
    <w:p w:rsidR="008726B4" w:rsidRPr="004523F8" w:rsidRDefault="008726B4" w:rsidP="007D37E3">
      <w:pPr>
        <w:pBdr>
          <w:bottom w:val="single" w:sz="6" w:space="8" w:color="E1E1E1"/>
        </w:pBdr>
        <w:shd w:val="clear" w:color="auto" w:fill="FFFFFF"/>
        <w:spacing w:after="0" w:line="240" w:lineRule="auto"/>
        <w:jc w:val="both"/>
        <w:rPr>
          <w:rFonts w:ascii="Times New Roman" w:eastAsia="Times New Roman" w:hAnsi="Times New Roman" w:cs="Times New Roman"/>
          <w:sz w:val="24"/>
          <w:szCs w:val="24"/>
          <w:lang w:eastAsia="es-ES"/>
        </w:rPr>
      </w:pPr>
      <w:r w:rsidRPr="004523F8">
        <w:rPr>
          <w:rFonts w:ascii="Times New Roman" w:eastAsia="Times New Roman" w:hAnsi="Times New Roman" w:cs="Times New Roman"/>
          <w:sz w:val="24"/>
          <w:szCs w:val="24"/>
          <w:lang w:eastAsia="es-ES"/>
        </w:rPr>
        <w:t xml:space="preserve">Pero quizá lo más llamativo es la supuesta </w:t>
      </w:r>
      <w:hyperlink r:id="rId22" w:tgtFrame="_blank" w:history="1">
        <w:r w:rsidRPr="004523F8">
          <w:rPr>
            <w:rStyle w:val="Hipervnculo"/>
            <w:rFonts w:ascii="Times New Roman" w:hAnsi="Times New Roman" w:cs="Times New Roman"/>
            <w:color w:val="auto"/>
            <w:sz w:val="24"/>
            <w:szCs w:val="24"/>
            <w:u w:val="none"/>
          </w:rPr>
          <w:t>relación de la CIA e InQtel con una empresa que quizá no conozcan… o quizá sí, Facebook</w:t>
        </w:r>
      </w:hyperlink>
      <w:r w:rsidRPr="004523F8">
        <w:rPr>
          <w:rFonts w:ascii="Times New Roman" w:eastAsia="Times New Roman" w:hAnsi="Times New Roman" w:cs="Times New Roman"/>
          <w:sz w:val="24"/>
          <w:szCs w:val="24"/>
          <w:lang w:eastAsia="es-ES"/>
        </w:rPr>
        <w:t xml:space="preserve">. El vínculo pasa por Howard Cox, socio de Greylock Partners una de las últimas empresas en entrar en el capital de la red social, antiguamente trabajó para los servicios de defensa de EEUU siendo miembro de “Secretary of Defense Business Board”, además de ex presidente de </w:t>
      </w:r>
      <w:hyperlink r:id="rId23" w:tgtFrame="_new" w:history="1">
        <w:r w:rsidRPr="004523F8">
          <w:rPr>
            <w:rStyle w:val="Hipervnculo"/>
            <w:rFonts w:ascii="Times New Roman" w:hAnsi="Times New Roman" w:cs="Times New Roman"/>
            <w:color w:val="auto"/>
            <w:sz w:val="24"/>
            <w:szCs w:val="24"/>
            <w:u w:val="none"/>
          </w:rPr>
          <w:t>National Venture Capital Association</w:t>
        </w:r>
      </w:hyperlink>
      <w:r w:rsidRPr="004523F8">
        <w:rPr>
          <w:rFonts w:ascii="Times New Roman" w:eastAsia="Times New Roman" w:hAnsi="Times New Roman" w:cs="Times New Roman"/>
          <w:sz w:val="24"/>
          <w:szCs w:val="24"/>
          <w:lang w:eastAsia="es-ES"/>
        </w:rPr>
        <w:t xml:space="preserve"> (NVCA) en 2002 y actualmente miembro de InQTel, la firma de venture capital de la CIA.</w:t>
      </w:r>
    </w:p>
    <w:p w:rsidR="008726B4" w:rsidRDefault="002D7486"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8726B4">
        <w:rPr>
          <w:rFonts w:ascii="Times New Roman" w:eastAsia="Times New Roman" w:hAnsi="Times New Roman"/>
          <w:noProof/>
          <w:sz w:val="24"/>
          <w:szCs w:val="24"/>
          <w:lang w:eastAsia="es-ES"/>
        </w:rPr>
        <w:drawing>
          <wp:inline distT="0" distB="0" distL="0" distR="0" wp14:anchorId="7799CE89" wp14:editId="62954338">
            <wp:extent cx="3810000" cy="3251200"/>
            <wp:effectExtent l="0" t="0" r="0" b="6350"/>
            <wp:docPr id="7" name="Imagen 7" descr="CIA 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IA F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3251200"/>
                    </a:xfrm>
                    <a:prstGeom prst="rect">
                      <a:avLst/>
                    </a:prstGeom>
                    <a:noFill/>
                    <a:ln>
                      <a:noFill/>
                    </a:ln>
                  </pic:spPr>
                </pic:pic>
              </a:graphicData>
            </a:graphic>
          </wp:inline>
        </w:drawing>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hay más, porque el segundo accionista de Facebook por detrás de Mark Zuckerberg es Accel Partners. Su representación la ejerce el gran inversor tecnológico Jim Breyer, al cual relacionan con Howard Cox pues también fue presidente de NVCA en 2004 donde además compartió mesa con Gilman Louie, ex CEO y actual miembro de In-Q-Tel.</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 si fuese poco Breyer también comparte mesa con Anita Jones (de InQtel) en BBN Technologies, firma tecnológica especializada en conmutación de paquetes de datos en la red y con numerosos contratos del ministerio de defensa de EEUU ¿Casualidades? Pues es probable, no obstante la red social simplemente por sus condiciones de privacidad no me parece el lugar más adecuado para compartir información relevante, si añadimos esto pues menos aún.</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Visto este simple ejemplo ¿es la red el mayor hecho de democracia de la historia o uno de los mayores elementos de control de nuestra privacidad? Pues es muy probable que ambos. De </w:t>
      </w:r>
      <w:r>
        <w:rPr>
          <w:rFonts w:ascii="Times New Roman" w:eastAsia="Times New Roman" w:hAnsi="Times New Roman"/>
          <w:sz w:val="24"/>
          <w:szCs w:val="24"/>
          <w:lang w:eastAsia="es-ES"/>
        </w:rPr>
        <w:lastRenderedPageBreak/>
        <w:t xml:space="preserve">hecho últimamente puede observarse cierta obsesión por la “monitorización de datos”, principalmente cogiendo una cantidad brutal de información pública analizándola con algoritmos para buscar patrones a los que puedan sacársele partido. Google invierte en ello, la CIA invierte en ello, y de vez en cuando en la prensa salen noticias </w:t>
      </w:r>
      <w:hyperlink r:id="rId25" w:tgtFrame="_blank" w:history="1">
        <w:r w:rsidRPr="004523F8">
          <w:rPr>
            <w:rStyle w:val="Hipervnculo"/>
            <w:rFonts w:ascii="Times New Roman" w:hAnsi="Times New Roman" w:cs="Times New Roman"/>
            <w:color w:val="auto"/>
            <w:sz w:val="24"/>
            <w:szCs w:val="24"/>
            <w:u w:val="none"/>
          </w:rPr>
          <w:t>como esta de ayer</w:t>
        </w:r>
      </w:hyperlink>
      <w:r w:rsidRPr="004523F8">
        <w:rPr>
          <w:rFonts w:ascii="Times New Roman" w:eastAsia="Times New Roman" w:hAnsi="Times New Roman" w:cs="Times New Roman"/>
          <w:sz w:val="24"/>
          <w:szCs w:val="24"/>
          <w:lang w:eastAsia="es-ES"/>
        </w:rPr>
        <w:t>:</w:t>
      </w: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w:t>
      </w:r>
    </w:p>
    <w:p w:rsidR="008726B4" w:rsidRPr="008E2204" w:rsidRDefault="008726B4" w:rsidP="007D37E3">
      <w:pPr>
        <w:pBdr>
          <w:bottom w:val="single" w:sz="6" w:space="8" w:color="E1E1E1"/>
        </w:pBdr>
        <w:shd w:val="clear" w:color="auto" w:fill="FFFFFF"/>
        <w:spacing w:after="100" w:line="240" w:lineRule="auto"/>
        <w:jc w:val="both"/>
        <w:rPr>
          <w:rFonts w:ascii="Times New Roman" w:eastAsia="Times New Roman" w:hAnsi="Times New Roman"/>
          <w:b/>
          <w:bCs/>
          <w:i/>
          <w:iCs/>
          <w:sz w:val="24"/>
          <w:szCs w:val="24"/>
          <w:lang w:eastAsia="es-ES"/>
        </w:rPr>
      </w:pPr>
      <w:r w:rsidRPr="008E2204">
        <w:rPr>
          <w:rFonts w:ascii="Times New Roman" w:eastAsia="Times New Roman" w:hAnsi="Times New Roman"/>
          <w:b/>
          <w:bCs/>
          <w:i/>
          <w:iCs/>
          <w:sz w:val="24"/>
          <w:szCs w:val="24"/>
          <w:lang w:eastAsia="es-ES"/>
        </w:rPr>
        <w:t>China “secuestró” en abril el 15% del tráfico de Internet. (…) Entre los sitios afectados figuran la NASA, el Senado de EEUU y los departamentos de Defensa y Comercio.</w:t>
      </w:r>
    </w:p>
    <w:p w:rsidR="008E2204" w:rsidRPr="008E2204" w:rsidRDefault="008E2204" w:rsidP="007D37E3">
      <w:pPr>
        <w:pBdr>
          <w:bottom w:val="single" w:sz="6" w:space="8" w:color="E1E1E1"/>
        </w:pBdr>
        <w:shd w:val="clear" w:color="auto" w:fill="FFFFFF"/>
        <w:spacing w:after="100" w:line="240" w:lineRule="auto"/>
        <w:jc w:val="both"/>
        <w:rPr>
          <w:rFonts w:ascii="Times New Roman" w:eastAsia="Times New Roman" w:hAnsi="Times New Roman"/>
          <w:sz w:val="24"/>
          <w:szCs w:val="24"/>
          <w:lang w:eastAsia="es-ES"/>
        </w:rPr>
      </w:pPr>
    </w:p>
    <w:p w:rsidR="008726B4" w:rsidRDefault="008726B4" w:rsidP="007D37E3">
      <w:pPr>
        <w:pBdr>
          <w:bottom w:val="single" w:sz="6" w:space="8" w:color="E1E1E1"/>
        </w:pBdr>
        <w:shd w:val="clear" w:color="auto" w:fill="FFFFFF"/>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Se dice que China Telecom hizo pasar por sus servidores un 15% del tráfico mundial de internet durante 18 minutos afectando principalmente a webs gubernamentales ¿Curioso no? Obviamente se desconoce todo objetivo real en dicho acto, pero parece que últimamente ciertas pautas se repiten en esto de la red. ¿Será el nuevo campo de batalla a partir de ahora?</w:t>
      </w:r>
    </w:p>
    <w:p w:rsidR="008726B4" w:rsidRDefault="008726B4" w:rsidP="007D37E3">
      <w:pPr>
        <w:spacing w:line="240" w:lineRule="auto"/>
        <w:jc w:val="both"/>
        <w:rPr>
          <w:rFonts w:ascii="Times New Roman" w:eastAsia="Calibri" w:hAnsi="Times New Roman"/>
          <w:sz w:val="24"/>
          <w:szCs w:val="24"/>
          <w:u w:val="single"/>
        </w:rPr>
      </w:pPr>
      <w:r>
        <w:rPr>
          <w:rFonts w:ascii="Times New Roman" w:hAnsi="Times New Roman"/>
          <w:sz w:val="24"/>
          <w:szCs w:val="24"/>
          <w:u w:val="single"/>
        </w:rPr>
        <w:t>Del espionaje (del Gran Hermano de turno) a la publicidad (de los mercaderes de turno) y vuelta a empezar… (del “deep blue” al “deep packet inspection”: desnudos en la red)</w:t>
      </w:r>
    </w:p>
    <w:p w:rsidR="008726B4" w:rsidRDefault="008726B4" w:rsidP="007D37E3">
      <w:pPr>
        <w:spacing w:line="240" w:lineRule="auto"/>
        <w:jc w:val="both"/>
        <w:rPr>
          <w:rFonts w:ascii="Times New Roman" w:hAnsi="Times New Roman"/>
          <w:sz w:val="24"/>
          <w:szCs w:val="24"/>
        </w:rPr>
      </w:pPr>
      <w:r>
        <w:rPr>
          <w:rFonts w:ascii="Times New Roman" w:hAnsi="Times New Roman"/>
          <w:i/>
          <w:sz w:val="24"/>
          <w:szCs w:val="24"/>
        </w:rPr>
        <w:t xml:space="preserve">“Una de las tecnologías posiblemente más invasivas para crear perfiles de usuarios de Internet y enviarles publicidad personalizada está a punto de regresar, dos años después de que una protesta de defensores de la privacidad en Estados Unidos y Gran Bretaña parecía haberla desterrado”... </w:t>
      </w:r>
      <w:r>
        <w:rPr>
          <w:rFonts w:ascii="Times New Roman" w:hAnsi="Times New Roman"/>
          <w:sz w:val="24"/>
          <w:szCs w:val="24"/>
          <w:u w:val="single"/>
        </w:rPr>
        <w:t>Una potente tecnología de rastreo en línea está a punto de regresar</w:t>
      </w:r>
      <w:r>
        <w:rPr>
          <w:rFonts w:ascii="Times New Roman" w:hAnsi="Times New Roman"/>
          <w:sz w:val="24"/>
          <w:szCs w:val="24"/>
        </w:rPr>
        <w:t xml:space="preserve"> (The Wall Street Journal - </w:t>
      </w:r>
      <w:r>
        <w:rPr>
          <w:rFonts w:ascii="Times New Roman" w:hAnsi="Times New Roman"/>
          <w:b/>
          <w:sz w:val="24"/>
          <w:szCs w:val="24"/>
        </w:rPr>
        <w:t>24/11/10</w:t>
      </w:r>
      <w:r>
        <w:rPr>
          <w:rFonts w:ascii="Times New Roman" w:hAnsi="Times New Roman"/>
          <w:sz w:val="24"/>
          <w:szCs w:val="24"/>
        </w:rPr>
        <w:t xml:space="preserve">) </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La tecnología, conocida en inglés como deep packet inspection (que se podría traducir como rastreo profundo de paquetes), es capaz de leer y analizar conjuntos de datos que viajan por Internet. Puede ser mucho más poderosa que las cookies y otras técnicas comúnmente usadas para rastrear a personas en la web, ya que puede ser utilizada para monitorear toda la actividad en línea, y no sólo la navegación. Las agencias de espionaje usan esta tecnología para trabajos de vigilancia.</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Kurt Ertugrul, presidente ejecutivo de Phorm, dice que el sistema usado por Oi tiene métodos para garantizar la privacidad.</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Ahora, dos empresas estadounidenses, Kindsight Inc. y Phorm Inc., están ofreciendo este tipo de rastreo en línea como una herramienta para que los proveedores de Internet obtengan una lucrativa porción del mercado de publicidad en línea.</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Kindsight y Phorm sostienen que protegen la privacidad de la gente con medidas que incluyen obtener su consentimiento. También aseguran que no utilizan toda la capacidad de la tecnología y que se abstienen de leer e-mails y analizar actividades en línea confidenciales.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El uso de este tipo de rastreo, no obstante, les daría a los anunciantes la capacidad de mostrar avisos a los usuarios basados en perfiles extremadamente detallados de su actividad en línea. Para persuadir a los internautas para que acepten que se les haga un perfil, Kindsight ofrecerá un servicio de seguridad gratuito, mientras que Phorm promete proveer contenido en línea, como artículos de noticias, ajustado a los intereses de los usuarios. Ambas empresas compartirían los ingresos publicitarios con los proveedores de servicios de Internet.</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Kindsight afirma que su tecnología es lo suficientemente efectiva como para detectar si una persona en particular está en línea por trabajo o por placer y que puede dirigir los avisos de acuerdo a esto.</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lastRenderedPageBreak/>
        <w:t>“Si uno está tratando de llevar a cabo una vigilancia centralizada en Internet, el rastreo profundo sería una herramienta formidable”, señala David C. Vladeck, director de la Oficina de Protección al Consumidor de la Comisión Federal de Comercio de EEUU (FTC). Cuando la tecnología es usada para enviar publicidad personalizada, la FTC ha dejado claro que los proveedores de banda ancha “deberían, como mínimo, notificar a los consumidores que el proveedor del servicio de Internet está extrayendo información y obtener un consentimiento claro”, agrega Vladeck.</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Kindsight, cuyo propietario mayoritario es el gigante francés de las telecomunicaciones Alcatel-Lucent SA, señala que seis proveedores de Internet en EEUU, Canadá y Europa han estado probando su tecnología, aunque aún no está enviando avisos personalizados. La empresa no quiso nombrar a los clientes.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“Los proveedores con los cuales trabajamos son de primer nivel”, dice Mike Gassewitz, el presidente ejecutivo de Kindsight. El ejecutivo agrega que su compañía ha estado colocando avisos en varios sitios web para probar la tecnología de publicidad y formar una base de anunciantes, que ahora llegan a unos 100.000.</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Dos grandes proveedores de Internet en Brasil -Oi, una división de Tele Norte Leste Participações SA, y Telefónica SA- tienen acuerdos con Phorm. Oi, el mayor proveedor de banda ancha de ese país con unos 4,5 millones de clientes, lanzó el producto con aproximadamente 10.000 personas en Rio de Janeiro.</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“Queremos que crezca”, dice Pedro Ripper, el director de estrategia y tecnología de Oi. Un vocero de Telefónica señala que está probando el servicio en unos 1.000 usuarios de banda ancha y que evaluará los resultados antes de decidir si lanzarlo o no. “El usuario tiene la opción de activar o desactivar el servicio cuando quiera”, afirma la empresa en un comunicado.</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Phorm espera presentar su servicio en Corea del Sur y en el futuro en EEUU. “Está diseñado desde el principio para asegurar una cosa, y es la privacidad”, dice Kent Ertugrul, su presidente ejecutivo.</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Kindsight y Phorm aseveran que los proveedores de Internet no comparten las identidades reales de los suscriptores. Ambas aseguran que no recolectan ninguna información personal, leen e-mails, almacenan los historiales de navegación de los usuarios o monitorean sitios muy personales como los blogs de salud. Los suscriptores deben dar su consentimiento para participar, afirman las empresas.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Tanto el sistema de Kindsight como el de Phorm estudian el comportamiento y los intereses de la gente con base en los sitios que visitan para mostrarles avisos relevantes. Gassewitz dice que, a diferencia de los métodos de rastreo basados en la web, que generalmente crean un único perfil de comportamiento sin importar cuántas personas compartan una computadora, Kindsight puede “generar múltiples personalidades por humano”.</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“Si entro en línea y estoy trabajando, apareceré como una personalidad muy diferente a cuando entro el sábado por la mañana y quiero entretenerme”, explica. Los avisos personalizados reflejarían qué “personalidad” está en Internet. Gassewitz llama esto parte de la “salsa secreta” de Kindsight. Durante el año 2010, la compañía patentó su tecnología de “diferenciación de personalidades”.</w:t>
      </w:r>
    </w:p>
    <w:p w:rsidR="008E2204" w:rsidRDefault="008E2204" w:rsidP="007D37E3">
      <w:pPr>
        <w:spacing w:line="240" w:lineRule="auto"/>
        <w:jc w:val="both"/>
        <w:rPr>
          <w:rFonts w:ascii="Times New Roman" w:hAnsi="Times New Roman"/>
          <w:sz w:val="24"/>
          <w:szCs w:val="24"/>
        </w:rPr>
      </w:pP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Sentido financiero </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Una nueva fuente de ingresos sería bienvenida por los proveedores de Internet. Estas empresas se han visto presionadas para ofrecer servicios de banda ancha cada vez más veloces a precios más bajos, mientras que Google Inc. y otras compañías ganan miles de millones de dólares vendiendo publicidad. Los avisos personalizados basados en los intereses o el comportamiento de la gente generalmente cuestan más.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No es la primera vez que los proveedores de Internet han probado esto. Hace dos años, firmas de rastreo profundo firmaron acuerdos con proveedores en EEUU y Gran Bretaña. Sin embargo, esos pactos colapsaron luego de una protes</w:t>
      </w:r>
      <w:r w:rsidR="004523F8">
        <w:rPr>
          <w:rFonts w:ascii="Times New Roman" w:hAnsi="Times New Roman"/>
          <w:sz w:val="24"/>
          <w:szCs w:val="24"/>
        </w:rPr>
        <w:t>ta pública sobre la privacidad.</w:t>
      </w:r>
    </w:p>
    <w:p w:rsidR="008726B4" w:rsidRDefault="008726B4" w:rsidP="004523F8">
      <w:pPr>
        <w:shd w:val="clear" w:color="auto" w:fill="FFFFFF"/>
        <w:spacing w:after="150" w:line="240" w:lineRule="auto"/>
        <w:rPr>
          <w:rFonts w:ascii="Arial" w:eastAsia="Times New Roman" w:hAnsi="Arial" w:cs="Arial"/>
          <w:color w:val="000000"/>
          <w:sz w:val="15"/>
          <w:szCs w:val="15"/>
          <w:lang w:val="en" w:eastAsia="es-ES"/>
        </w:rPr>
      </w:pPr>
      <w:r>
        <w:rPr>
          <w:rFonts w:ascii="Arial" w:eastAsia="Times New Roman" w:hAnsi="Arial" w:cs="Arial"/>
          <w:noProof/>
          <w:color w:val="000000"/>
          <w:sz w:val="15"/>
          <w:szCs w:val="15"/>
          <w:lang w:eastAsia="es-ES"/>
        </w:rPr>
        <w:drawing>
          <wp:inline distT="0" distB="0" distL="0" distR="0" wp14:anchorId="4D1FB9C7" wp14:editId="5526D36B">
            <wp:extent cx="5651500" cy="2146300"/>
            <wp:effectExtent l="0" t="0" r="6350" b="6350"/>
            <wp:docPr id="6" name="Imagen 6" descr="[Ph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Phor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1500" cy="2146300"/>
                    </a:xfrm>
                    <a:prstGeom prst="rect">
                      <a:avLst/>
                    </a:prstGeom>
                    <a:noFill/>
                    <a:ln>
                      <a:noFill/>
                    </a:ln>
                  </pic:spPr>
                </pic:pic>
              </a:graphicData>
            </a:graphic>
          </wp:inline>
        </w:drawing>
      </w:r>
    </w:p>
    <w:p w:rsidR="004523F8" w:rsidRPr="004523F8" w:rsidRDefault="004523F8" w:rsidP="004523F8">
      <w:pPr>
        <w:shd w:val="clear" w:color="auto" w:fill="FFFFFF"/>
        <w:spacing w:after="150" w:line="240" w:lineRule="auto"/>
        <w:rPr>
          <w:rFonts w:ascii="Arial" w:eastAsia="Times New Roman" w:hAnsi="Arial" w:cs="Arial"/>
          <w:color w:val="000000"/>
          <w:sz w:val="15"/>
          <w:szCs w:val="15"/>
          <w:lang w:val="en" w:eastAsia="es-ES"/>
        </w:rPr>
      </w:pP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En EEUU, la controversia comenzó en 2008 sobre las prácticas de una empresa llamada NebuAd Inc., que planeaba usar el rastreo profundo para enviar publicidad a la medida a millones de suscriptores de banda ancha a menos de que optaran por no recibir el servicio. En una audiencia en el Congreso estadounidense, Bob Dykes, el fundador de la empresa, fue interrogado sobre su política. NebuAd dejó de operar el año pasado y varios proveedores de servicios de Internet de EE.UU. que firmaron acuerdos con la empresa han sido blanco de demandas colectivas que los acusan de “instalar software espía” en sus redes.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En</w:t>
      </w:r>
      <w:r w:rsidR="008E2204">
        <w:rPr>
          <w:rFonts w:ascii="Times New Roman" w:hAnsi="Times New Roman"/>
          <w:sz w:val="24"/>
          <w:szCs w:val="24"/>
        </w:rPr>
        <w:t xml:space="preserve"> una entrevista, Dykes señaló: “</w:t>
      </w:r>
      <w:r>
        <w:rPr>
          <w:rFonts w:ascii="Times New Roman" w:hAnsi="Times New Roman"/>
          <w:sz w:val="24"/>
          <w:szCs w:val="24"/>
        </w:rPr>
        <w:t>Si tuviera que hacer todo nuevamente, habría pensado cómo construir un modelo que requiriera el consentimiento del usuario</w:t>
      </w:r>
      <w:r w:rsidR="008E2204">
        <w:rPr>
          <w:rFonts w:ascii="Times New Roman" w:hAnsi="Times New Roman"/>
          <w:sz w:val="24"/>
          <w:szCs w:val="24"/>
        </w:rPr>
        <w:t>”</w:t>
      </w:r>
      <w:r>
        <w:rPr>
          <w:rFonts w:ascii="Times New Roman" w:hAnsi="Times New Roman"/>
          <w:sz w:val="24"/>
          <w:szCs w:val="24"/>
        </w:rPr>
        <w:t>.</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 xml:space="preserve">Las empresas que ahora ofrecen servicios publicitarios basados en el rastreo profundo creen que han aprendido cómo hacer que la tecnología sea aceptada por los defensores de la privacidad y los usuarios de Internet. Esto incluye pedir autorización de los internautas desde un principio y ofrecerles incentivos para recibir avisos personalizados, como el servicio de </w:t>
      </w:r>
      <w:r w:rsidR="008E2204">
        <w:rPr>
          <w:rFonts w:ascii="Times New Roman" w:hAnsi="Times New Roman"/>
          <w:sz w:val="24"/>
          <w:szCs w:val="24"/>
        </w:rPr>
        <w:t>seguridad gratuito de Kindsight</w:t>
      </w:r>
      <w:r>
        <w:rPr>
          <w:rFonts w:ascii="Times New Roman" w:hAnsi="Times New Roman"/>
          <w:sz w:val="24"/>
          <w:szCs w:val="24"/>
        </w:rPr>
        <w:t>, que incluye protección contra el robo de identidad. Los clientes pueden pagar una tarifa mensual para no recibir publicidad.</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En Brasil, Phorm hace énfasis en contenido personalizado en los sitios de sus socios si la gente acepta participar. Por ejemplo, los usuarios que visitan una página de deportes ven artículos sobre sus equipos preferidos (de un análisis de sus costumbres de navegación), dándoles una experiencia diferente a la de otras personas.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Ripper, de Oi, señala que, hasta finales de 2010, más de la mitad de los suscriptores a los que se les ofreció el servicio en el lanzamiento inicial han aceptado participar. Agrega que dos auditores externos verificaron las configuraciones de protección de la privacidad de Phorm.</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lastRenderedPageBreak/>
        <w:t>Para añadir usuarios a sus servicios, Kindsight planea ofrecer lo que describe como un “servicio de seguridad gratuito, siempre encendido, siempre actualizado”. Grassewitz dice que seis proveedores de Internet han probado su servicio de seguridad en grupos de hasta 200.000 suscriptores. “No se hicieron perfiles, no hubo publicidad, no hubo recolección de datos”.</w:t>
      </w:r>
    </w:p>
    <w:p w:rsidR="008726B4" w:rsidRDefault="008726B4" w:rsidP="007D37E3">
      <w:pPr>
        <w:spacing w:line="240" w:lineRule="auto"/>
        <w:jc w:val="both"/>
        <w:rPr>
          <w:rFonts w:ascii="Times New Roman" w:hAnsi="Times New Roman"/>
          <w:sz w:val="24"/>
          <w:szCs w:val="24"/>
        </w:rPr>
      </w:pPr>
      <w:r>
        <w:rPr>
          <w:rFonts w:ascii="Times New Roman" w:hAnsi="Times New Roman"/>
          <w:sz w:val="24"/>
          <w:szCs w:val="24"/>
        </w:rPr>
        <w:t>Ripper, de Oi, cree que ha llegado la hora de esta tecnología. “Internet se está volviendo más y más una plataforma para distribuir mensajes personalizados”, afirma. “En cuanto al rastreo profundo, todos van a llegar allí. Es sólo cuestión de tiempo”, agrega.</w:t>
      </w:r>
    </w:p>
    <w:p w:rsidR="008726B4" w:rsidRDefault="008726B4" w:rsidP="007D37E3">
      <w:pPr>
        <w:spacing w:line="240" w:lineRule="auto"/>
        <w:jc w:val="both"/>
        <w:rPr>
          <w:rFonts w:ascii="Times New Roman" w:hAnsi="Times New Roman"/>
          <w:sz w:val="24"/>
          <w:szCs w:val="24"/>
          <w:u w:val="single"/>
        </w:rPr>
      </w:pPr>
      <w:r>
        <w:rPr>
          <w:rFonts w:ascii="Times New Roman" w:hAnsi="Times New Roman"/>
          <w:sz w:val="24"/>
          <w:szCs w:val="24"/>
          <w:u w:val="single"/>
        </w:rPr>
        <w:t>La hipocresía de una “declaración de Derechos” de privacidad en Internet (tarde y mal)</w:t>
      </w:r>
    </w:p>
    <w:p w:rsidR="008726B4" w:rsidRDefault="008726B4" w:rsidP="007D37E3">
      <w:pPr>
        <w:pStyle w:val="NormalWeb"/>
        <w:jc w:val="both"/>
      </w:pPr>
      <w:r>
        <w:rPr>
          <w:i/>
        </w:rPr>
        <w:t xml:space="preserve">“El gobierno de Barack Obama solicitó el jueves la creación de una Oficina de Políticas sobre Privacidad que ayude a desarrollar un “declaración de derechos de privacidad” en Internet para los ciudadanos estadounidenses y coordine temas de privacidad de forma global”… </w:t>
      </w:r>
      <w:r>
        <w:rPr>
          <w:u w:val="single"/>
        </w:rPr>
        <w:t>EEUU solicita la creación de una “Declaración de Derechos” de privacidad en Internet</w:t>
      </w:r>
      <w:r>
        <w:t xml:space="preserve"> (The Wall Street Journal - </w:t>
      </w:r>
      <w:r>
        <w:rPr>
          <w:b/>
        </w:rPr>
        <w:t>16/12/10</w:t>
      </w:r>
      <w:r>
        <w:t xml:space="preserve">)  </w:t>
      </w:r>
    </w:p>
    <w:p w:rsidR="008726B4" w:rsidRDefault="008726B4" w:rsidP="007D37E3">
      <w:pPr>
        <w:pStyle w:val="NormalWeb"/>
        <w:jc w:val="both"/>
      </w:pPr>
      <w:r>
        <w:t>El informe del Departamento de Comercio de EEUU no pidió directamente leyes específicas sobre privacidad. En cambio, recomienda un “marco” para proteger a la gente de la floreciente industria de recolección de datos personales y de las fragmentadas leyes de privacidad en EEUU que cubren ciertos tipos de datos pero no otros.</w:t>
      </w:r>
    </w:p>
    <w:p w:rsidR="008726B4" w:rsidRDefault="008726B4" w:rsidP="007D37E3">
      <w:pPr>
        <w:pStyle w:val="NormalWeb"/>
        <w:jc w:val="both"/>
      </w:pPr>
      <w:r>
        <w:t>El informe marca un punto de inflexión para la política federal sobre Internet. Durante los últimos 15 años de Internet comercial, el Congreso y agencias del órgano ejecutivo adoptaron en su mayoría un enfoque permisivo en lo referente a Internet, preocupados de que una fuerte presencia del gobierno desalentara la innovación.</w:t>
      </w:r>
    </w:p>
    <w:p w:rsidR="008726B4" w:rsidRDefault="008726B4" w:rsidP="007D37E3">
      <w:pPr>
        <w:pStyle w:val="NormalWeb"/>
        <w:jc w:val="both"/>
      </w:pPr>
      <w:r>
        <w:t>El informe cita comentarios de algunas importantes empresas de tecnología, incluidas Microsoft Corp. y Google Inc., en los que expresan temores sobre el actual mosaico de reglas y directrices que gobiernan la privacidad en línea.</w:t>
      </w:r>
    </w:p>
    <w:p w:rsidR="008726B4" w:rsidRDefault="008726B4" w:rsidP="007D37E3">
      <w:pPr>
        <w:pStyle w:val="NormalWeb"/>
        <w:jc w:val="both"/>
      </w:pPr>
      <w:r>
        <w:t>El informe de 88 páginas del Departamento del Comercio indica que el uso de información personal se ha incrementado tanto que en la actualidad serían necesarias leyes de privacidad para restaurar la confianza de los consumidores en el medio.</w:t>
      </w:r>
    </w:p>
    <w:p w:rsidR="008726B4" w:rsidRDefault="008726B4" w:rsidP="007D37E3">
      <w:pPr>
        <w:pStyle w:val="NormalWeb"/>
        <w:jc w:val="both"/>
      </w:pPr>
      <w:r>
        <w:t>El informe es preliminar y será completado el año próximo. En ese momento, se prevé que el gobierno realice recomendaciones legislativas más específicas.</w:t>
      </w:r>
    </w:p>
    <w:p w:rsidR="008726B4" w:rsidRDefault="008726B4" w:rsidP="007D37E3">
      <w:pPr>
        <w:pStyle w:val="NormalWeb"/>
        <w:jc w:val="both"/>
      </w:pPr>
      <w:r>
        <w:t>El informe rechaza el actual estado de los anuncios de privacidad en Internet. Sostiene que no se debería esperar a que la gente lea y comprenda una terminología legal contenida en las políticas de privacidad “que nadie entiende, si es que dicen algo sobre privacidad”.</w:t>
      </w:r>
    </w:p>
    <w:p w:rsidR="008726B4" w:rsidRDefault="008726B4" w:rsidP="007D37E3">
      <w:pPr>
        <w:pStyle w:val="NormalWeb"/>
        <w:jc w:val="both"/>
      </w:pPr>
      <w:r>
        <w:t>Un mejor enfoque, sugiere el informe, podría ser que las empresas realicen evaluaciones privadas de impacto que estuvieran disponibles para el público. Ese tipo de informes “podrían concienciar a los consumidores sobre los riesgos para la privacidad en un nuevo contexto tecnológico”, indicó el informe.</w:t>
      </w:r>
    </w:p>
    <w:p w:rsidR="008726B4" w:rsidRDefault="008726B4" w:rsidP="007D37E3">
      <w:pPr>
        <w:pStyle w:val="NormalWeb"/>
        <w:jc w:val="both"/>
      </w:pPr>
      <w:r>
        <w:t xml:space="preserve">El informe del Departamento de Comercio de EEUU sostiene que la gente debería ser notificada cuando se usan sus datos de una forma que sea diferente al motivo por el cual </w:t>
      </w:r>
      <w:r>
        <w:lastRenderedPageBreak/>
        <w:t>fueron recopilados. “Los consumidores necesitan saber que el uso en más ocasiones de sus datos no les causará daños o sorpresas injustificadas”, señala el documento.</w:t>
      </w:r>
    </w:p>
    <w:p w:rsidR="008726B4" w:rsidRDefault="008726B4" w:rsidP="007D37E3">
      <w:pPr>
        <w:pStyle w:val="NormalWeb"/>
        <w:jc w:val="both"/>
      </w:pPr>
      <w:r>
        <w:t>El texto pide una Oficina de Políticas sobre Privacidad que “sirva como centro de experiencia en políticas sobre la privacidad de datos comerciales”. La agencia no supervisaría el uso gubernamental de datos o leyes existentes de privacidad de salud y financiera. En cambio, pretendería ayudar a la industria de recolección de datos personales a desarrollar códigos de conducta que pudieran ser puestos en marcha por la Comisión Federal de Comercio.</w:t>
      </w:r>
    </w:p>
    <w:p w:rsidR="008726B4" w:rsidRDefault="008726B4" w:rsidP="007D37E3">
      <w:pPr>
        <w:pStyle w:val="NormalWeb"/>
        <w:jc w:val="both"/>
      </w:pPr>
      <w:r>
        <w:t>El informe también solicita el desarrollo de una ley nacional de violación de datos que facilitara las consultas por las compañías de la actual amalgama de leyes estatales de violación de datos.</w:t>
      </w:r>
    </w:p>
    <w:p w:rsidR="008726B4" w:rsidRDefault="008726B4" w:rsidP="007D37E3">
      <w:pPr>
        <w:pStyle w:val="NormalWeb"/>
        <w:jc w:val="both"/>
      </w:pPr>
      <w:r>
        <w:t>También pide fortalecer la actual ley sobre escuchas ilegales-vigente desde 1986- para proteger más tipos de datos de la vigilancia gubernamental.</w:t>
      </w:r>
    </w:p>
    <w:p w:rsidR="008726B4" w:rsidRPr="008E2204" w:rsidRDefault="008726B4" w:rsidP="007D37E3">
      <w:pPr>
        <w:spacing w:line="240" w:lineRule="auto"/>
        <w:rPr>
          <w:rFonts w:ascii="Times New Roman" w:hAnsi="Times New Roman" w:cs="Times New Roman"/>
          <w:sz w:val="24"/>
          <w:szCs w:val="24"/>
        </w:rPr>
      </w:pPr>
      <w:r w:rsidRPr="008E2204">
        <w:rPr>
          <w:rFonts w:ascii="Times New Roman" w:hAnsi="Times New Roman" w:cs="Times New Roman"/>
          <w:sz w:val="24"/>
          <w:szCs w:val="24"/>
        </w:rPr>
        <w:t>(…)</w:t>
      </w:r>
    </w:p>
    <w:p w:rsidR="008726B4" w:rsidRDefault="008726B4" w:rsidP="007D37E3">
      <w:pPr>
        <w:pStyle w:val="NormalWeb"/>
        <w:jc w:val="both"/>
        <w:rPr>
          <w:u w:val="single"/>
        </w:rPr>
      </w:pPr>
      <w:r>
        <w:rPr>
          <w:u w:val="single"/>
        </w:rPr>
        <w:t>“The Net Desilution”, según Morozov (¿nuevo camino de servidumbre?)</w:t>
      </w:r>
    </w:p>
    <w:p w:rsidR="008726B4" w:rsidRDefault="008726B4" w:rsidP="007D37E3">
      <w:pPr>
        <w:pStyle w:val="NormalWeb"/>
        <w:jc w:val="both"/>
      </w:pPr>
      <w:r>
        <w:t xml:space="preserve">- </w:t>
      </w:r>
      <w:r>
        <w:rPr>
          <w:u w:val="single"/>
        </w:rPr>
        <w:t>Internet: cómo no liberar al mundo</w:t>
      </w:r>
      <w:r>
        <w:t xml:space="preserve"> (BBCMundo - </w:t>
      </w:r>
      <w:r>
        <w:rPr>
          <w:b/>
        </w:rPr>
        <w:t>16/1/11</w:t>
      </w:r>
      <w:r>
        <w:t xml:space="preserve">)          </w:t>
      </w:r>
      <w:r w:rsidR="004523F8">
        <w:t xml:space="preserve">        </w:t>
      </w:r>
      <w:r>
        <w:t>Lectura recomendada</w:t>
      </w:r>
    </w:p>
    <w:p w:rsidR="008726B4" w:rsidRDefault="008726B4" w:rsidP="007D37E3">
      <w:pPr>
        <w:pStyle w:val="NormalWeb"/>
        <w:jc w:val="both"/>
      </w:pPr>
      <w:r>
        <w:t xml:space="preserve">(Por Arturo Wallace) </w:t>
      </w:r>
    </w:p>
    <w:p w:rsidR="008726B4" w:rsidRDefault="008726B4" w:rsidP="007D37E3">
      <w:pPr>
        <w:pStyle w:val="NormalWeb"/>
        <w:jc w:val="both"/>
        <w:rPr>
          <w:u w:val="single"/>
        </w:rPr>
      </w:pPr>
      <w:r>
        <w:rPr>
          <w:u w:val="single"/>
        </w:rPr>
        <w:t>El protagonismo de Twitter durante las protestas que siguieron a las elecciones iraníes de junio 2009 ha sido a menudo citado como un ejemplo del potencial democratizador de internet y las redes sociales.</w:t>
      </w:r>
    </w:p>
    <w:p w:rsidR="008726B4" w:rsidRDefault="008726B4" w:rsidP="007D37E3">
      <w:pPr>
        <w:pStyle w:val="NormalWeb"/>
        <w:jc w:val="both"/>
        <w:rPr>
          <w:u w:val="single"/>
        </w:rPr>
      </w:pPr>
      <w:r>
        <w:rPr>
          <w:u w:val="single"/>
        </w:rPr>
        <w:t>Y las multitudinarias manifestaciones por la paz en Colombia, convocadas a través de Facebook en febrero de 2008, como un ejemplo de su capacidad de movilizar a millones en torno a una causa.</w:t>
      </w:r>
    </w:p>
    <w:p w:rsidR="008726B4" w:rsidRDefault="008726B4" w:rsidP="007D37E3">
      <w:pPr>
        <w:pStyle w:val="NormalWeb"/>
        <w:jc w:val="both"/>
        <w:rPr>
          <w:u w:val="single"/>
        </w:rPr>
      </w:pPr>
      <w:r>
        <w:rPr>
          <w:u w:val="single"/>
        </w:rPr>
        <w:t xml:space="preserve">Sin embargo, esas mismas tecnologías también están siendo empleadas por gobiernos autoritarios con fines de propaganda o incluso para controlar mejor a la disidencia, advierte </w:t>
      </w:r>
      <w:r>
        <w:rPr>
          <w:color w:val="FF0000"/>
          <w:u w:val="single"/>
        </w:rPr>
        <w:t>Evgeny Morozov en su libro “El engaño de la red” (The Net Delusion).</w:t>
      </w:r>
      <w:r>
        <w:rPr>
          <w:u w:val="single"/>
        </w:rPr>
        <w:t xml:space="preserve"> </w:t>
      </w:r>
    </w:p>
    <w:p w:rsidR="008726B4" w:rsidRDefault="008726B4" w:rsidP="007D37E3">
      <w:pPr>
        <w:pStyle w:val="NormalWeb"/>
        <w:jc w:val="both"/>
        <w:rPr>
          <w:color w:val="FF0000"/>
          <w:u w:val="single"/>
        </w:rPr>
      </w:pPr>
      <w:r>
        <w:rPr>
          <w:color w:val="FF0000"/>
          <w:u w:val="single"/>
        </w:rPr>
        <w:t>“Y la promoción de internet como una herramienta de liberación por parte del Departamento de Estado (de EEUU) la ha politizado hasta tal punto que algunos países asumen que Twitter y Facebook no son más que una extensión de la política exterior estadounidense”, le dijo Morozov a BBC Mundo.</w:t>
      </w:r>
    </w:p>
    <w:p w:rsidR="008726B4" w:rsidRDefault="008726B4" w:rsidP="007D37E3">
      <w:pPr>
        <w:pStyle w:val="NormalWeb"/>
        <w:jc w:val="both"/>
      </w:pPr>
      <w:r>
        <w:t>“El resultado -afirma- es que sus gobiernos han empezado a actuar de forma más agresiva en el ciberespacio de lo que lo hubieran hecho en otras circunstancias”.</w:t>
      </w:r>
    </w:p>
    <w:p w:rsidR="008726B4" w:rsidRDefault="008726B4" w:rsidP="007D37E3">
      <w:pPr>
        <w:pStyle w:val="NormalWeb"/>
        <w:jc w:val="both"/>
        <w:rPr>
          <w:u w:val="single"/>
        </w:rPr>
      </w:pPr>
      <w:r>
        <w:rPr>
          <w:u w:val="single"/>
        </w:rPr>
        <w:t>Y, como reconoce el propio Morozov, a raíz de las filtraciones de WikiLeaks también se ha hecho obvio que el mismo gobierno de Estados Unidos en ocasiones trabaja para limitar la libertad en internet.</w:t>
      </w:r>
    </w:p>
    <w:p w:rsidR="008726B4" w:rsidRDefault="008726B4" w:rsidP="007D37E3">
      <w:pPr>
        <w:pStyle w:val="NormalWeb"/>
        <w:jc w:val="both"/>
        <w:rPr>
          <w:u w:val="single"/>
        </w:rPr>
      </w:pPr>
      <w:r>
        <w:rPr>
          <w:u w:val="single"/>
        </w:rPr>
        <w:t>El investigador y blogger bielorruso advierte además que la popularidad de las redes sociales también está haciendo mucho más fácil el trabajo de identificación de críticos y disidentes.</w:t>
      </w:r>
    </w:p>
    <w:p w:rsidR="008726B4" w:rsidRDefault="008726B4" w:rsidP="007D37E3">
      <w:pPr>
        <w:pStyle w:val="NormalWeb"/>
        <w:jc w:val="both"/>
        <w:rPr>
          <w:u w:val="single"/>
        </w:rPr>
      </w:pPr>
      <w:r>
        <w:rPr>
          <w:u w:val="single"/>
        </w:rPr>
        <w:lastRenderedPageBreak/>
        <w:t>De hecho, uno de sus capítulos se titula “Por qué la KGB quiere que te unas a Facebook”.</w:t>
      </w:r>
    </w:p>
    <w:p w:rsidR="008726B4" w:rsidRDefault="008726B4" w:rsidP="007D37E3">
      <w:pPr>
        <w:pStyle w:val="NormalWeb"/>
        <w:jc w:val="both"/>
      </w:pPr>
      <w:r>
        <w:t>Muchos usos posibles</w:t>
      </w:r>
    </w:p>
    <w:p w:rsidR="008726B4" w:rsidRDefault="008726B4" w:rsidP="007D37E3">
      <w:pPr>
        <w:pStyle w:val="NormalWeb"/>
        <w:jc w:val="both"/>
      </w:pPr>
      <w:r>
        <w:t>Los argumentos de Morozov inyectan un poco de realismo a un debate en el que entusiasmo por las posibilidades abiertas por las nuevas tecnologías ha llevado a muchos a creer que existe una relación automática entre mayor acceso a internet y mayor libertad.</w:t>
      </w:r>
    </w:p>
    <w:p w:rsidR="008726B4" w:rsidRDefault="008726B4" w:rsidP="007D37E3">
      <w:pPr>
        <w:pStyle w:val="NormalWeb"/>
        <w:jc w:val="both"/>
      </w:pPr>
      <w:r>
        <w:t xml:space="preserve">Y es que el también editor asociado de la revista Foreign Policy y actualmente académico visitante de la Universidad de Stanford no considera que esa conexión sea inevitable. </w:t>
      </w:r>
    </w:p>
    <w:p w:rsidR="008726B4" w:rsidRDefault="008726B4" w:rsidP="007D37E3">
      <w:pPr>
        <w:pStyle w:val="NormalWeb"/>
        <w:jc w:val="both"/>
      </w:pPr>
      <w:r>
        <w:t>“La premisa está equivocada no tanto por sus expectativas sobre la tecnología como por sus expectativas sobre la naturaleza humana. Asume que todo el mundo quiere ser un disidente, que todos están pidiendo y buscando democracia”, le dijo a BBC Mundo.</w:t>
      </w:r>
    </w:p>
    <w:p w:rsidR="008726B4" w:rsidRDefault="008726B4" w:rsidP="007D37E3">
      <w:pPr>
        <w:pStyle w:val="NormalWeb"/>
        <w:jc w:val="both"/>
        <w:rPr>
          <w:u w:val="single"/>
        </w:rPr>
      </w:pPr>
      <w:r>
        <w:rPr>
          <w:u w:val="single"/>
        </w:rPr>
        <w:t>“Pero la mayoría de la gente no aprovecha su acceso (a internet) para averiguar más sobre sus gobiernos o para movilizarse y protestar. Lo usa para satisfacer sus necesidades básicas de información, para chatear, para entretenerse”, afirmó.</w:t>
      </w:r>
    </w:p>
    <w:p w:rsidR="008726B4" w:rsidRDefault="008726B4" w:rsidP="007D37E3">
      <w:pPr>
        <w:pStyle w:val="NormalWeb"/>
        <w:jc w:val="both"/>
        <w:rPr>
          <w:u w:val="single"/>
        </w:rPr>
      </w:pPr>
      <w:r>
        <w:rPr>
          <w:u w:val="single"/>
        </w:rPr>
        <w:t>Además, a diferencia de lo que se creía originalmente, los gobiernos han ido encontrando maneras para ejercer un mayor control sobre lo que ocurre en el ciberespacio.</w:t>
      </w:r>
    </w:p>
    <w:p w:rsidR="008726B4" w:rsidRDefault="008726B4" w:rsidP="007D37E3">
      <w:pPr>
        <w:pStyle w:val="NormalWeb"/>
        <w:jc w:val="both"/>
        <w:rPr>
          <w:u w:val="single"/>
        </w:rPr>
      </w:pPr>
      <w:r>
        <w:rPr>
          <w:u w:val="single"/>
        </w:rPr>
        <w:t>Algo que, en su opinión, se ha visto facilitado por el surgimiento de numerosos intermediarios de vocación comercial, que pueden ser fácilmente presionados por las autoridades.</w:t>
      </w:r>
    </w:p>
    <w:p w:rsidR="008726B4" w:rsidRDefault="008726B4" w:rsidP="007D37E3">
      <w:pPr>
        <w:pStyle w:val="NormalWeb"/>
        <w:jc w:val="both"/>
        <w:rPr>
          <w:u w:val="single"/>
        </w:rPr>
      </w:pPr>
      <w:r>
        <w:rPr>
          <w:u w:val="single"/>
        </w:rPr>
        <w:t xml:space="preserve">Un ejemplo habrían sido las concesiones a la censura que en su momento hizo Google para poder operar en China. </w:t>
      </w:r>
    </w:p>
    <w:p w:rsidR="008726B4" w:rsidRDefault="008726B4" w:rsidP="007D37E3">
      <w:pPr>
        <w:pStyle w:val="NormalWeb"/>
        <w:jc w:val="both"/>
        <w:rPr>
          <w:u w:val="single"/>
        </w:rPr>
      </w:pPr>
      <w:r>
        <w:rPr>
          <w:u w:val="single"/>
        </w:rPr>
        <w:t>Otro, más reciente, la decisión de Amazon y PayPal de dejar de prestarle servicios a WikiLeaks por la presiones de Washington.</w:t>
      </w:r>
    </w:p>
    <w:p w:rsidR="008726B4" w:rsidRDefault="008726B4" w:rsidP="007D37E3">
      <w:pPr>
        <w:pStyle w:val="NormalWeb"/>
        <w:jc w:val="both"/>
      </w:pPr>
      <w:r>
        <w:t>“Mientras haya gente en el medio, y esa gente esté impulsada por incentivos comerciales, los gobiernos siempre van a tener una forma para influir en su comportamiento”, dijo Morozov.</w:t>
      </w:r>
    </w:p>
    <w:p w:rsidR="008726B4" w:rsidRDefault="008726B4" w:rsidP="007D37E3">
      <w:pPr>
        <w:pStyle w:val="NormalWeb"/>
        <w:jc w:val="both"/>
        <w:rPr>
          <w:u w:val="single"/>
        </w:rPr>
      </w:pPr>
      <w:r>
        <w:rPr>
          <w:u w:val="single"/>
        </w:rPr>
        <w:t>Pero no sólo eso: según el investigador, los actuales intermediarios también terminan ahorrándole a los gobiernos autoritarios muchos costos y esfuerzo.</w:t>
      </w:r>
    </w:p>
    <w:p w:rsidR="008726B4" w:rsidRDefault="008726B4" w:rsidP="007D37E3">
      <w:pPr>
        <w:pStyle w:val="NormalWeb"/>
        <w:jc w:val="both"/>
      </w:pPr>
      <w:r>
        <w:t>Redes sociales y vigilancia</w:t>
      </w:r>
    </w:p>
    <w:p w:rsidR="008726B4" w:rsidRDefault="008726B4" w:rsidP="007D37E3">
      <w:pPr>
        <w:pStyle w:val="NormalWeb"/>
        <w:jc w:val="both"/>
        <w:rPr>
          <w:color w:val="FF0000"/>
          <w:u w:val="single"/>
        </w:rPr>
      </w:pPr>
      <w:r>
        <w:rPr>
          <w:color w:val="FF0000"/>
          <w:u w:val="single"/>
        </w:rPr>
        <w:t>Ahí reside la utilidad de Facebook para la KGB... o la CIA: además de más comercial, la red también se ha vuelto cada vez más social y cada vez hay más incentivos para que la gente comparta grandes cantidades de información.</w:t>
      </w:r>
    </w:p>
    <w:p w:rsidR="008726B4" w:rsidRDefault="008726B4" w:rsidP="007D37E3">
      <w:pPr>
        <w:pStyle w:val="NormalWeb"/>
        <w:jc w:val="both"/>
        <w:rPr>
          <w:color w:val="FF0000"/>
          <w:u w:val="single"/>
        </w:rPr>
      </w:pPr>
      <w:r>
        <w:rPr>
          <w:color w:val="FF0000"/>
          <w:u w:val="single"/>
        </w:rPr>
        <w:t>“Y los gobiernos han encontrado formas para agregar y estudiar esos datos, identificar tendencias sobre como los usuarios se relacionan entre sí, etc.”, le dijo el autor de “El engaño de la red” a BBC Mundo.</w:t>
      </w:r>
    </w:p>
    <w:p w:rsidR="008726B4" w:rsidRDefault="008726B4" w:rsidP="007D37E3">
      <w:pPr>
        <w:pStyle w:val="NormalWeb"/>
        <w:jc w:val="both"/>
      </w:pPr>
      <w:r>
        <w:lastRenderedPageBreak/>
        <w:t>“Antes de la llegada de las redes sociales virtuales, los gobiernos represivos tenían que hacer un gran esfuerzo para averiguar sobre la gente vinculada a los disidentes”, dice Morozov en el libro. “Hoy, nada más tienen que conectarse a Facebook”.</w:t>
      </w:r>
    </w:p>
    <w:p w:rsidR="008726B4" w:rsidRDefault="008726B4" w:rsidP="007D37E3">
      <w:pPr>
        <w:pStyle w:val="NormalWeb"/>
        <w:jc w:val="both"/>
      </w:pPr>
      <w:r>
        <w:t>Morozov cuenta que después de las elecciones en Irán los funcionarios de migración empezaron a interesarse por los perfiles de Facebook de los iraníes que llegaban del exterior, ocupándolos para identificar a posibles sospechosos de haber participado en las protestas.</w:t>
      </w:r>
    </w:p>
    <w:p w:rsidR="008726B4" w:rsidRDefault="008726B4" w:rsidP="007D37E3">
      <w:pPr>
        <w:pStyle w:val="NormalWeb"/>
        <w:jc w:val="both"/>
      </w:pPr>
      <w:r>
        <w:t>Una tarea que se vio además facilitada por las numerosas fotos y videos publicados en internet.</w:t>
      </w:r>
    </w:p>
    <w:p w:rsidR="008726B4" w:rsidRDefault="008726B4" w:rsidP="007D37E3">
      <w:pPr>
        <w:pStyle w:val="NormalWeb"/>
        <w:jc w:val="both"/>
      </w:pPr>
      <w:r>
        <w:t>Y, de haberse publicado más tarde, su libro tal vez también habría incluido una referencia a las presiones a Twitter por parte de la justicia de EEUU, que está demandando información sobre las cuentas, dirección física, teléfonos y contactos de varias personas vinculadas a WikiLeaks.</w:t>
      </w:r>
    </w:p>
    <w:p w:rsidR="008726B4" w:rsidRDefault="008726B4" w:rsidP="007D37E3">
      <w:pPr>
        <w:pStyle w:val="NormalWeb"/>
        <w:jc w:val="both"/>
      </w:pPr>
      <w:r>
        <w:t>Activismo para impresionar</w:t>
      </w:r>
    </w:p>
    <w:p w:rsidR="008726B4" w:rsidRDefault="008726B4" w:rsidP="007D37E3">
      <w:pPr>
        <w:pStyle w:val="NormalWeb"/>
        <w:jc w:val="both"/>
        <w:rPr>
          <w:u w:val="single"/>
        </w:rPr>
      </w:pPr>
      <w:r>
        <w:rPr>
          <w:u w:val="single"/>
        </w:rPr>
        <w:t>Morozov se muestra además escéptico por la capacidad movilizadora de las redes sociales, a la que considera grandemente sobredimensionada como resultado de un nuevo vicio occidental: creer que todo puede explicarse a partir de su relación con internet.</w:t>
      </w:r>
    </w:p>
    <w:p w:rsidR="008726B4" w:rsidRDefault="008726B4" w:rsidP="007D37E3">
      <w:pPr>
        <w:pStyle w:val="NormalWeb"/>
        <w:jc w:val="both"/>
        <w:rPr>
          <w:u w:val="single"/>
        </w:rPr>
      </w:pPr>
      <w:r>
        <w:rPr>
          <w:u w:val="single"/>
        </w:rPr>
        <w:t>Según él, el activismo político facilitado por las redes sociales virtuales a menudo no refleja un compromiso con una causa sino la necesidad de “impresionar a los amigos”.</w:t>
      </w:r>
    </w:p>
    <w:p w:rsidR="008726B4" w:rsidRDefault="008726B4" w:rsidP="007D37E3">
      <w:pPr>
        <w:pStyle w:val="NormalWeb"/>
        <w:jc w:val="both"/>
      </w:pPr>
      <w:r>
        <w:t xml:space="preserve">Y aunque esto puede servir para organizar una que otra manifestación -como en el caso de Colombia- sería muy ingenuo pensar que puede convertirse fácilmente en un motor de cambio. </w:t>
      </w:r>
    </w:p>
    <w:p w:rsidR="008726B4" w:rsidRDefault="008726B4" w:rsidP="007D37E3">
      <w:pPr>
        <w:pStyle w:val="NormalWeb"/>
        <w:jc w:val="both"/>
      </w:pPr>
      <w:r>
        <w:t>Eso no significa que Morozov no reconozca el potencial democratizador de las nuevas tecnologías.</w:t>
      </w:r>
    </w:p>
    <w:p w:rsidR="008726B4" w:rsidRDefault="008726B4" w:rsidP="007D37E3">
      <w:pPr>
        <w:pStyle w:val="NormalWeb"/>
        <w:jc w:val="both"/>
        <w:rPr>
          <w:u w:val="single"/>
        </w:rPr>
      </w:pPr>
      <w:r>
        <w:rPr>
          <w:u w:val="single"/>
        </w:rPr>
        <w:t>“Pero la forma en la que se está promoviendo ahora, sin prestarle atención a los contextos políticos, a las especificidades culturales, puede resultar peligroso”, advirtió en su conversación con BBC Mundo.</w:t>
      </w:r>
    </w:p>
    <w:p w:rsidR="008726B4" w:rsidRDefault="008726B4" w:rsidP="007D37E3">
      <w:pPr>
        <w:pStyle w:val="NormalWeb"/>
        <w:jc w:val="both"/>
      </w:pPr>
      <w:r>
        <w:t>Y es que la tecnología, por sí sola, no es garantía de nada.</w:t>
      </w:r>
    </w:p>
    <w:p w:rsidR="008726B4" w:rsidRDefault="008726B4" w:rsidP="007D37E3">
      <w:pPr>
        <w:pStyle w:val="NormalWeb"/>
        <w:jc w:val="both"/>
        <w:rPr>
          <w:u w:val="single"/>
        </w:rPr>
      </w:pPr>
      <w:r>
        <w:rPr>
          <w:u w:val="single"/>
        </w:rPr>
        <w:t>“Internet es mucho más que un simple megáfono para el discurso democrático: también puede tener usos que son extremadamente antidemocráticos”, recuerda Morozov en el libro.</w:t>
      </w:r>
    </w:p>
    <w:p w:rsidR="008726B4" w:rsidRDefault="008726B4" w:rsidP="007D37E3">
      <w:pPr>
        <w:pStyle w:val="NormalWeb"/>
        <w:jc w:val="both"/>
      </w:pPr>
      <w:r>
        <w:t>“Y si no se le pone atención a esos otros usos, el proyecto mismo de la promoción de la democracia puede estar en peligro”, es su conclusión.</w:t>
      </w:r>
    </w:p>
    <w:p w:rsidR="008726B4" w:rsidRDefault="008726B4" w:rsidP="007D37E3">
      <w:pPr>
        <w:pStyle w:val="NormalWeb"/>
        <w:jc w:val="both"/>
      </w:pPr>
      <w:r>
        <w:t xml:space="preserve">- </w:t>
      </w:r>
      <w:r>
        <w:rPr>
          <w:u w:val="single"/>
        </w:rPr>
        <w:t>Una Internet amurallada para autócratas ansiosos</w:t>
      </w:r>
      <w:r>
        <w:t xml:space="preserve"> (The Wall Street Journal - </w:t>
      </w:r>
      <w:r>
        <w:rPr>
          <w:b/>
        </w:rPr>
        <w:t>17/1/11</w:t>
      </w:r>
      <w:r>
        <w:t xml:space="preserve">) </w:t>
      </w:r>
    </w:p>
    <w:p w:rsidR="008726B4" w:rsidRDefault="008726B4" w:rsidP="007D37E3">
      <w:pPr>
        <w:pStyle w:val="NormalWeb"/>
        <w:jc w:val="both"/>
        <w:rPr>
          <w:color w:val="FF0000"/>
          <w:u w:val="single"/>
        </w:rPr>
      </w:pPr>
      <w:r>
        <w:rPr>
          <w:color w:val="FF0000"/>
          <w:u w:val="single"/>
        </w:rPr>
        <w:t>China y Rusia ven las tecnologías de la información de EEUU como una amenaza; quieren sus propios sistemas</w:t>
      </w:r>
    </w:p>
    <w:p w:rsidR="008726B4" w:rsidRDefault="008726B4" w:rsidP="007D37E3">
      <w:pPr>
        <w:pStyle w:val="NormalWeb"/>
        <w:jc w:val="both"/>
      </w:pPr>
      <w:r>
        <w:t xml:space="preserve"> (Por Evgeny Morozov)                                                                     </w:t>
      </w:r>
      <w:r w:rsidR="004523F8">
        <w:t xml:space="preserve">        </w:t>
      </w:r>
      <w:r>
        <w:t>Lectura recomendada</w:t>
      </w:r>
    </w:p>
    <w:p w:rsidR="008726B4" w:rsidRDefault="008726B4" w:rsidP="007D37E3">
      <w:pPr>
        <w:pStyle w:val="NormalWeb"/>
        <w:jc w:val="both"/>
        <w:rPr>
          <w:u w:val="single"/>
        </w:rPr>
      </w:pPr>
      <w:r>
        <w:rPr>
          <w:u w:val="single"/>
        </w:rPr>
        <w:lastRenderedPageBreak/>
        <w:t>A fines de 2010, el movimiento de software de “código abierto”, cuyos activistas tienden a ser académicos solitarios y nerds informáticos con pelo largo, encontró un aliado inusual: el gobierno ruso. Vladimir Putin firmó un decreto de 20 páginas que requería que todas las instituciones públicas en Rusia reemplazaran para 2015 todo el software patentado, desarrollado por empresas como Microsoft y Adobe, por alternativas gratuitas de código abierto.</w:t>
      </w:r>
    </w:p>
    <w:p w:rsidR="008726B4" w:rsidRDefault="008726B4" w:rsidP="007D37E3">
      <w:pPr>
        <w:pStyle w:val="NormalWeb"/>
        <w:jc w:val="both"/>
        <w:rPr>
          <w:color w:val="FF0000"/>
          <w:u w:val="single"/>
        </w:rPr>
      </w:pPr>
      <w:r>
        <w:rPr>
          <w:color w:val="FF0000"/>
          <w:u w:val="single"/>
        </w:rPr>
        <w:t>La medida le ahorrará al gobierno miles de millones de dólares en costos de licencias, pero los motivos de Putin no son estrictamente económicos. Es muy posible que su temor real sea que la creciente dependencia del país del software patentado, en especial programas vendidos por proveedores extranjeros, tenga inmensas implicaciones para la seguridad nacional de Rusia. Es poco probable que el software de código abierto esconda una puerta trasera secreta que conduzca directamente a la sede central de la CIA.</w:t>
      </w:r>
    </w:p>
    <w:p w:rsidR="008726B4" w:rsidRDefault="008726B4" w:rsidP="007D37E3">
      <w:pPr>
        <w:pStyle w:val="NormalWeb"/>
        <w:jc w:val="both"/>
        <w:rPr>
          <w:color w:val="FF0000"/>
          <w:u w:val="single"/>
        </w:rPr>
      </w:pPr>
      <w:r>
        <w:rPr>
          <w:color w:val="FF0000"/>
          <w:u w:val="single"/>
        </w:rPr>
        <w:t>Rusia no es la única que desconfía del software comercial proveniente del extranjero. Sólo dos semanas después del decreto de Putin, el ministro de tecnologías de la información de Irán, citando preocupaciones de seguridad, anunció planes para un sistema operativo nacional de código abierto. China también ha expresado un creciente interés. Cuando la estatal China Mobile se unió hace poco a la Fundación Linux, la entidad sin fines de lucro detrás del proyecto más famoso de código abierto, uno de los ejecutivos de la telefónica anunció que la empresa “ansiaba contribuir con Linux a escala global”.</w:t>
      </w:r>
    </w:p>
    <w:p w:rsidR="008726B4" w:rsidRDefault="008726B4" w:rsidP="007D37E3">
      <w:pPr>
        <w:pStyle w:val="NormalWeb"/>
        <w:jc w:val="both"/>
        <w:rPr>
          <w:u w:val="single"/>
        </w:rPr>
      </w:pPr>
      <w:r>
        <w:rPr>
          <w:color w:val="FF0000"/>
          <w:u w:val="single"/>
        </w:rPr>
        <w:t>Las tecnologías de la información han sido celebradas por reducir fronteras y límites tradicionales, pero no hay dudas de que su futuro se verá decisivamente moldeado por la geopolítica</w:t>
      </w:r>
      <w:r>
        <w:t xml:space="preserve">. Durante los últimos años, las autoridades en todo el mundo han recibido recordatorios constantes de su dependencia de -y vulnerabilidad ante- las nuevas tecnologías: la exposición de la misteriosa red con sede en China GhostNet, que espió misiones diplomáticas en todo el mundo; la supuesta anulación de la capacidad nuclear de Irán por parte del virus Stuxnet; y, por supuesto, el escándalo de WikiLeaks. </w:t>
      </w:r>
      <w:r>
        <w:rPr>
          <w:u w:val="single"/>
        </w:rPr>
        <w:t>Los gobiernos están analizando más de cerca quién les provee su hardware, software y servicios, y con cada vez mayor frecuencia llegan a la conclusión de que es peligroso no desarrollar sus propias capacidades nacionales independientes.</w:t>
      </w:r>
    </w:p>
    <w:p w:rsidR="008726B4" w:rsidRDefault="008726B4" w:rsidP="007D37E3">
      <w:pPr>
        <w:pStyle w:val="NormalWeb"/>
        <w:jc w:val="both"/>
        <w:rPr>
          <w:u w:val="single"/>
        </w:rPr>
      </w:pPr>
      <w:r>
        <w:rPr>
          <w:u w:val="single"/>
        </w:rPr>
        <w:t>El software de código abierto puede calmar algunas de estas preocupaciones de seguridad. Aunque este tipo de sistemas son más democráticos que los cerrados, también son más fáciles de manipular, en especial por parte de gobiernos con amplios recursos a su disposición</w:t>
      </w:r>
      <w:r>
        <w:t xml:space="preserve">. Pero las soluciones de código abierto no pueden abordar cada amenaza percibida. </w:t>
      </w:r>
      <w:r>
        <w:rPr>
          <w:color w:val="FF0000"/>
          <w:u w:val="single"/>
        </w:rPr>
        <w:t>Tal como aprendió Google, el gobierno chino sigue considerando los motores de búsqueda occidentales como un desafío a su presentación cuidadosamente medida de temas controvertidos</w:t>
      </w:r>
      <w:r>
        <w:t xml:space="preserve">. </w:t>
      </w:r>
      <w:r>
        <w:rPr>
          <w:u w:val="single"/>
        </w:rPr>
        <w:t>De manera parecida, el e-mail puede ser leído por el gobierno anfitrión de la empresa que ofrece el servicio, y la transmisión de datos sensibles puede ser interceptada vía métodos secretos y los datos pueden acabar en WikiLeaks o sus numerosos equivalentes locales.</w:t>
      </w:r>
    </w:p>
    <w:p w:rsidR="008726B4" w:rsidRDefault="008726B4" w:rsidP="007D37E3">
      <w:pPr>
        <w:pStyle w:val="NormalWeb"/>
        <w:jc w:val="both"/>
        <w:rPr>
          <w:u w:val="single"/>
        </w:rPr>
      </w:pPr>
      <w:r>
        <w:rPr>
          <w:color w:val="FF0000"/>
          <w:u w:val="single"/>
        </w:rPr>
        <w:t>Por estos motivos, es probable que más gobiernos comiencen a designar los servicios de Internet como una industria estratégica, un arreglo en el que las firmas extranjeras quedarían excluidas de competir en nichos políticamente sensibles</w:t>
      </w:r>
      <w:r>
        <w:t xml:space="preserve">. </w:t>
      </w:r>
      <w:r>
        <w:rPr>
          <w:u w:val="single"/>
        </w:rPr>
        <w:t>El gobierno turco emergió como el mayor partidario de este tipo de “independencia de la información”, al sugerir la idea de un motor de búsquedas nacional y un sistema de correo electrónico nacional. Autoridades de Rusia, China e Irán han debatido propuestas similares.</w:t>
      </w:r>
    </w:p>
    <w:p w:rsidR="008726B4" w:rsidRDefault="008726B4" w:rsidP="007D37E3">
      <w:pPr>
        <w:pStyle w:val="NormalWeb"/>
        <w:jc w:val="both"/>
        <w:rPr>
          <w:color w:val="FF0000"/>
          <w:u w:val="single"/>
        </w:rPr>
      </w:pPr>
      <w:r>
        <w:rPr>
          <w:color w:val="FF0000"/>
          <w:u w:val="single"/>
        </w:rPr>
        <w:lastRenderedPageBreak/>
        <w:t>Las verdaderas guerras comerciales de Internet comenzarán una vez que los gigantes tecnológicos rusos y chinos, con sus conexiones poco disimuladas con los gobiernos y sus pilas de efectivo, comiencen a buscar adquisiciones en EEUU y Europa.</w:t>
      </w:r>
    </w:p>
    <w:p w:rsidR="008726B4" w:rsidRDefault="008726B4" w:rsidP="007D37E3">
      <w:pPr>
        <w:pStyle w:val="NormalWeb"/>
        <w:jc w:val="both"/>
        <w:rPr>
          <w:u w:val="single"/>
        </w:rPr>
      </w:pPr>
      <w:r>
        <w:rPr>
          <w:u w:val="single"/>
        </w:rPr>
        <w:t>Pronto deberán tomarse decisiones dolorosas. ¿Qué pasará cuando firmas rusas o chinas quieran comprar una participación en empresas como Google o Amazon, con profundas conexiones con agencias estatales estadounidenses?</w:t>
      </w:r>
    </w:p>
    <w:p w:rsidR="008726B4" w:rsidRDefault="008726B4" w:rsidP="007D37E3">
      <w:pPr>
        <w:pStyle w:val="NormalWeb"/>
        <w:jc w:val="both"/>
      </w:pPr>
      <w:r>
        <w:t>Incluso si son rechazados en EEUU y Canadá, es probable que los gigantes de la tecnología chinos reaparezcan en otros lados. Durante varios años China ha estado usando sus enormes reservas para entregar préstamos, por ejemplo en África y Asia, con la condición de que esos gobiernos sólo hagan negocios con empresas de telecomunicaciones de China. Con o sin acceso secreto a esos datos, el hecho de que China controle una parte tan grande de la infraestructura de comunicaciones en el mundo emergente le da peso político.</w:t>
      </w:r>
    </w:p>
    <w:p w:rsidR="008726B4" w:rsidRDefault="008726B4" w:rsidP="007D37E3">
      <w:pPr>
        <w:pStyle w:val="NormalWeb"/>
        <w:jc w:val="both"/>
      </w:pPr>
      <w:r>
        <w:t>A la vez, Yota, un proveedor de Internet que en parte es propiedad del Estado ruso, ha estado intentado levantar una base en América Latina, con el lanzamiento de su servicio de 4G en Nicaragua y, pronto, en Perú. Otras empresas rusas construyen (o compran) infraestructura en las ex repúblicas soviéticas, otra forma de conseguir influencia política.</w:t>
      </w:r>
    </w:p>
    <w:p w:rsidR="008726B4" w:rsidRDefault="008726B4" w:rsidP="007D37E3">
      <w:pPr>
        <w:pStyle w:val="NormalWeb"/>
        <w:jc w:val="both"/>
        <w:rPr>
          <w:u w:val="single"/>
        </w:rPr>
      </w:pPr>
      <w:r>
        <w:rPr>
          <w:u w:val="single"/>
        </w:rPr>
        <w:t>¿Qué significa esto para el futuro de la industria de la tecnología estadounidense? Si la expansión de China en África y la de Rusia en América Latina y la ex Unión Soviética son una indicación, la capacidad de Silicon Valley de expandirse globalmente se verá severamente limitada.</w:t>
      </w:r>
    </w:p>
    <w:p w:rsidR="008726B4" w:rsidRDefault="008726B4" w:rsidP="007D37E3">
      <w:pPr>
        <w:pStyle w:val="NormalWeb"/>
        <w:jc w:val="both"/>
        <w:rPr>
          <w:color w:val="FF0000"/>
          <w:u w:val="single"/>
        </w:rPr>
      </w:pPr>
      <w:r>
        <w:rPr>
          <w:color w:val="FF0000"/>
          <w:u w:val="single"/>
        </w:rPr>
        <w:t>El triunfo global de la tecnología estadounidense siempre se ha basado sobre la separación implícita entre los intereses comerciales de Silicon Valley y los objetivos políticos de Washington. Si eso cambia, Silicon Valley deberá pagar los costos.</w:t>
      </w:r>
    </w:p>
    <w:p w:rsidR="008726B4" w:rsidRDefault="008726B4" w:rsidP="007D37E3">
      <w:pPr>
        <w:pStyle w:val="NormalWeb"/>
        <w:jc w:val="both"/>
        <w:rPr>
          <w:color w:val="FF0000"/>
          <w:u w:val="single"/>
        </w:rPr>
      </w:pPr>
      <w:r>
        <w:rPr>
          <w:color w:val="FF0000"/>
          <w:u w:val="single"/>
        </w:rPr>
        <w:t>Para los usuarios de Internet comunes y corrientes, la posible desventaja es que la era de servicios globales como Skype podría terminar pronto, a medida que sean reemplazados por alternativas internas que brinden mayor control a los gobiernos.</w:t>
      </w:r>
    </w:p>
    <w:p w:rsidR="008726B4" w:rsidRDefault="008726B4" w:rsidP="007D37E3">
      <w:pPr>
        <w:pStyle w:val="NormalWeb"/>
        <w:jc w:val="both"/>
        <w:rPr>
          <w:color w:val="FF0000"/>
          <w:u w:val="single"/>
        </w:rPr>
      </w:pPr>
      <w:r>
        <w:rPr>
          <w:color w:val="FF0000"/>
          <w:u w:val="single"/>
        </w:rPr>
        <w:t>La ironía es que la tecnología de la información ha sido uno de los principales impulsores de la globalización y ahora podría convertirse en una de sus mayores víctimas.</w:t>
      </w:r>
    </w:p>
    <w:p w:rsidR="008726B4" w:rsidRDefault="008726B4" w:rsidP="007D37E3">
      <w:pPr>
        <w:pStyle w:val="NormalWeb"/>
        <w:jc w:val="both"/>
      </w:pPr>
      <w:r>
        <w:t>(Evgeny Morozov es un académico visitante en la Universidad de Stanford)</w:t>
      </w:r>
    </w:p>
    <w:p w:rsidR="008726B4" w:rsidRDefault="008726B4" w:rsidP="007D37E3">
      <w:pPr>
        <w:shd w:val="clear" w:color="auto" w:fill="FFFFFF"/>
        <w:spacing w:after="225" w:line="240" w:lineRule="auto"/>
        <w:jc w:val="both"/>
        <w:rPr>
          <w:rFonts w:ascii="Times New Roman" w:eastAsia="Times New Roman" w:hAnsi="Times New Roman"/>
          <w:color w:val="000000"/>
          <w:sz w:val="24"/>
          <w:szCs w:val="24"/>
          <w:u w:val="single"/>
          <w:lang w:eastAsia="es-ES"/>
        </w:rPr>
      </w:pPr>
      <w:r>
        <w:rPr>
          <w:rFonts w:ascii="Times New Roman" w:eastAsia="Times New Roman" w:hAnsi="Times New Roman"/>
          <w:color w:val="000000"/>
          <w:sz w:val="24"/>
          <w:szCs w:val="24"/>
          <w:u w:val="single"/>
          <w:lang w:eastAsia="es-ES"/>
        </w:rPr>
        <w:t>Nos espían mientras navegamos: saben quiénes somos (invasión de la intimidad)</w:t>
      </w:r>
    </w:p>
    <w:p w:rsidR="008726B4" w:rsidRDefault="008726B4" w:rsidP="007D37E3">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8726B4" w:rsidRDefault="008726B4" w:rsidP="007D37E3">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w:t>
      </w:r>
      <w:r>
        <w:rPr>
          <w:rFonts w:ascii="Times New Roman" w:eastAsia="Times New Roman" w:hAnsi="Times New Roman"/>
          <w:sz w:val="24"/>
          <w:szCs w:val="24"/>
          <w:lang w:eastAsia="es-ES"/>
        </w:rPr>
        <w:lastRenderedPageBreak/>
        <w:t xml:space="preserve">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8726B4" w:rsidRDefault="008726B4" w:rsidP="007D37E3">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8726B4" w:rsidRDefault="008726B4" w:rsidP="007D37E3">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sugiere a los internautas que instalen los citados complementos y configuren los navegadores para que borren las cookies cada vez que se abandona una sesión.</w:t>
      </w:r>
    </w:p>
    <w:p w:rsidR="008726B4" w:rsidRDefault="008726B4" w:rsidP="007D37E3">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¿Qué está haciendo Internet con nuestras mentes? (el control de los pensamientos)</w:t>
      </w:r>
    </w:p>
    <w:p w:rsidR="008726B4" w:rsidRDefault="008726B4" w:rsidP="007D37E3">
      <w:pPr>
        <w:pStyle w:val="NormalWeb"/>
        <w:jc w:val="both"/>
        <w:rPr>
          <w:color w:val="FF0000"/>
          <w:u w:val="single"/>
        </w:rPr>
      </w:pPr>
      <w:r>
        <w:rPr>
          <w:color w:val="FF0000"/>
          <w:u w:val="single"/>
        </w:rPr>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8726B4" w:rsidRDefault="008726B4" w:rsidP="007D37E3">
      <w:pPr>
        <w:pStyle w:val="NormalWeb"/>
        <w:jc w:val="both"/>
        <w:rPr>
          <w:u w:val="single"/>
        </w:rPr>
      </w:pPr>
      <w:r>
        <w:rPr>
          <w:u w:val="single"/>
        </w:rPr>
        <w:t>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w:t>
      </w:r>
      <w:r>
        <w:t xml:space="preserve">. </w:t>
      </w:r>
      <w:r>
        <w:rPr>
          <w:u w:val="single"/>
        </w:rPr>
        <w:t>Nicholas Carr</w:t>
      </w:r>
      <w:r>
        <w:t xml:space="preserve"> se ríe al escuchar la preocupación de una periodista ante la llegada de este mensaje a su buzón de correo. “</w:t>
      </w:r>
      <w:r>
        <w:rPr>
          <w:color w:val="FF0000"/>
          <w:u w:val="single"/>
        </w:rPr>
        <w:t>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w:t>
      </w:r>
      <w:r>
        <w:t xml:space="preserve"> </w:t>
      </w:r>
      <w:r>
        <w:rPr>
          <w:u w:val="single"/>
        </w:rPr>
        <w:t xml:space="preserve">Y esa distracción constante a la que nos somete nuestra existencia digital, y que según Carr es inherente a las nuevas tecnologías, es sobre la </w:t>
      </w:r>
      <w:r>
        <w:rPr>
          <w:u w:val="single"/>
        </w:rPr>
        <w:lastRenderedPageBreak/>
        <w:t>que este autor que fue director del Harvard Business Review y que escribe sobre tecnología desde hace casi dos décadas nos alerta en su tercer libro, Superficiales. ¿Qué está haciendo Internet con nuestras mentes? (Taurus).</w:t>
      </w:r>
    </w:p>
    <w:p w:rsidR="008726B4" w:rsidRDefault="008726B4" w:rsidP="007D37E3">
      <w:pPr>
        <w:pStyle w:val="NormalWeb"/>
        <w:jc w:val="both"/>
      </w:pPr>
      <w:r>
        <w:rPr>
          <w:color w:val="FF0000"/>
          <w:u w:val="single"/>
        </w:rPr>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w:t>
      </w:r>
      <w:r>
        <w:t xml:space="preserve"> </w:t>
      </w:r>
      <w:r>
        <w:rPr>
          <w:u w:val="single"/>
        </w:rPr>
        <w:t>(antes publicó los polémicos El gran interruptor. El mundo en red, de Edison a Google y Las tecnologías de la información. ¿Son realmente una ventaja competitiva?</w:t>
      </w:r>
      <w:r>
        <w:t xml:space="preserve">), </w:t>
      </w:r>
      <w:r>
        <w:rPr>
          <w:u w:val="single"/>
        </w:rPr>
        <w:t>“una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w:t>
      </w:r>
      <w:r>
        <w:t>.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8726B4" w:rsidRPr="0028439A" w:rsidRDefault="008726B4" w:rsidP="007D37E3">
      <w:pPr>
        <w:spacing w:line="240" w:lineRule="auto"/>
        <w:rPr>
          <w:rFonts w:ascii="Times New Roman" w:hAnsi="Times New Roman" w:cs="Times New Roman"/>
          <w:sz w:val="24"/>
          <w:szCs w:val="24"/>
        </w:rPr>
      </w:pPr>
      <w:r w:rsidRPr="0028439A">
        <w:rPr>
          <w:rFonts w:ascii="Times New Roman" w:hAnsi="Times New Roman" w:cs="Times New Roman"/>
          <w:sz w:val="24"/>
          <w:szCs w:val="24"/>
        </w:rPr>
        <w:t>(…)</w:t>
      </w:r>
    </w:p>
    <w:p w:rsidR="00444192" w:rsidRDefault="00444192" w:rsidP="007D37E3">
      <w:pPr>
        <w:spacing w:line="240" w:lineRule="auto"/>
        <w:jc w:val="both"/>
        <w:rPr>
          <w:rFonts w:ascii="Times New Roman" w:hAnsi="Times New Roman"/>
          <w:b/>
          <w:sz w:val="24"/>
          <w:szCs w:val="24"/>
        </w:rPr>
      </w:pPr>
      <w:r>
        <w:rPr>
          <w:rFonts w:ascii="Times New Roman" w:hAnsi="Times New Roman"/>
          <w:b/>
          <w:sz w:val="24"/>
          <w:szCs w:val="24"/>
        </w:rPr>
        <w:t xml:space="preserve">Prevención de accidentes económicos (para inversores glotones o codiciosos) </w:t>
      </w:r>
    </w:p>
    <w:p w:rsidR="00444192" w:rsidRDefault="00444192" w:rsidP="007D37E3">
      <w:pPr>
        <w:spacing w:line="240" w:lineRule="auto"/>
        <w:jc w:val="both"/>
        <w:rPr>
          <w:rFonts w:ascii="Times New Roman" w:hAnsi="Times New Roman"/>
          <w:sz w:val="24"/>
          <w:szCs w:val="24"/>
        </w:rPr>
      </w:pPr>
      <w:r>
        <w:rPr>
          <w:rFonts w:ascii="Times New Roman" w:hAnsi="Times New Roman"/>
          <w:b/>
          <w:sz w:val="24"/>
          <w:szCs w:val="24"/>
        </w:rPr>
        <w:t xml:space="preserve">De la Hemeroteca reciente </w:t>
      </w:r>
      <w:r>
        <w:rPr>
          <w:rFonts w:ascii="Times New Roman" w:hAnsi="Times New Roman"/>
          <w:sz w:val="24"/>
          <w:szCs w:val="24"/>
        </w:rPr>
        <w:t>(</w:t>
      </w:r>
      <w:r>
        <w:rPr>
          <w:rFonts w:ascii="Times New Roman" w:hAnsi="Times New Roman"/>
          <w:b/>
          <w:sz w:val="24"/>
          <w:szCs w:val="24"/>
        </w:rPr>
        <w:t>octubre 2010 a marzo 2011</w:t>
      </w:r>
      <w:r>
        <w:rPr>
          <w:rFonts w:ascii="Times New Roman" w:hAnsi="Times New Roman"/>
          <w:sz w:val="24"/>
          <w:szCs w:val="24"/>
        </w:rPr>
        <w:t xml:space="preserve">… </w:t>
      </w:r>
      <w:r w:rsidRPr="004523F8">
        <w:rPr>
          <w:rFonts w:ascii="Times New Roman" w:hAnsi="Times New Roman"/>
          <w:b/>
          <w:sz w:val="24"/>
          <w:szCs w:val="24"/>
        </w:rPr>
        <w:t>mientras la “nube” va</w:t>
      </w:r>
      <w:r>
        <w:rPr>
          <w:rFonts w:ascii="Times New Roman" w:hAnsi="Times New Roman"/>
          <w:sz w:val="24"/>
          <w:szCs w:val="24"/>
        </w:rPr>
        <w:t>)</w:t>
      </w:r>
    </w:p>
    <w:p w:rsidR="00444192" w:rsidRDefault="00444192" w:rsidP="007D37E3">
      <w:pPr>
        <w:spacing w:line="240" w:lineRule="auto"/>
        <w:jc w:val="both"/>
        <w:rPr>
          <w:rFonts w:ascii="Times New Roman" w:hAnsi="Times New Roman"/>
          <w:sz w:val="24"/>
          <w:szCs w:val="24"/>
          <w:u w:val="single"/>
        </w:rPr>
      </w:pPr>
      <w:r>
        <w:rPr>
          <w:rFonts w:ascii="Times New Roman" w:hAnsi="Times New Roman"/>
          <w:sz w:val="24"/>
          <w:szCs w:val="24"/>
          <w:u w:val="single"/>
        </w:rPr>
        <w:t>Zuck vende el alma de “millones de amigos” (y todos tan felices…)</w:t>
      </w:r>
    </w:p>
    <w:p w:rsidR="00444192" w:rsidRDefault="00444192" w:rsidP="007D37E3">
      <w:pPr>
        <w:spacing w:line="240" w:lineRule="auto"/>
        <w:jc w:val="both"/>
        <w:rPr>
          <w:rFonts w:ascii="Times New Roman" w:hAnsi="Times New Roman"/>
          <w:sz w:val="24"/>
          <w:szCs w:val="24"/>
        </w:rPr>
      </w:pPr>
      <w:r>
        <w:rPr>
          <w:rFonts w:ascii="Times New Roman" w:hAnsi="Times New Roman"/>
          <w:i/>
          <w:sz w:val="24"/>
          <w:szCs w:val="24"/>
        </w:rPr>
        <w:t>“Facebook Inc. aseguró a un grupo de legisladores estadounidenses que ha tomado medidas para evitar que se comparta información de los usuarios, incluyendo la suspensión de algunas aplicaciones de su sitio”...</w:t>
      </w:r>
      <w:r>
        <w:rPr>
          <w:rFonts w:ascii="Times New Roman" w:hAnsi="Times New Roman"/>
          <w:sz w:val="24"/>
          <w:szCs w:val="24"/>
        </w:rPr>
        <w:t xml:space="preserve"> </w:t>
      </w:r>
      <w:r>
        <w:rPr>
          <w:rFonts w:ascii="Times New Roman" w:hAnsi="Times New Roman"/>
          <w:sz w:val="24"/>
          <w:szCs w:val="24"/>
          <w:u w:val="single"/>
        </w:rPr>
        <w:t>Facebook promete tomar medidas para mejorar la privacidad de sus usuarios</w:t>
      </w:r>
      <w:r>
        <w:rPr>
          <w:rFonts w:ascii="Times New Roman" w:hAnsi="Times New Roman"/>
          <w:sz w:val="24"/>
          <w:szCs w:val="24"/>
        </w:rPr>
        <w:t xml:space="preserve"> (The Wall Street Journal - </w:t>
      </w:r>
      <w:r>
        <w:rPr>
          <w:rFonts w:ascii="Times New Roman" w:hAnsi="Times New Roman"/>
          <w:b/>
          <w:sz w:val="24"/>
          <w:szCs w:val="24"/>
        </w:rPr>
        <w:t>3/11/10</w:t>
      </w:r>
      <w:r>
        <w:rPr>
          <w:rFonts w:ascii="Times New Roman" w:hAnsi="Times New Roman"/>
          <w:sz w:val="24"/>
          <w:szCs w:val="24"/>
        </w:rPr>
        <w:t xml:space="preserve">) </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Las declaraciones de la compañía se hicieron en respuesta a una carta de los representantes Edward Markey y Joe Barton al presidente ejecutivo de Facebook Mark Zuckerberg, luego que The Wall Street Journal informara recientemente que algunas aplicaciones de Facebook estaban enviando los números de identidad de los usuarios a empresas, violando las políticas de la empresa.</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La identidad de los usuarios puede ser utilizada para buscar el nombre de un usuario y otras informaciones disponibles en la red social; puede enlazarse con otras actividades de navegación por Internet, lo que permite a otras empresas que quieren hacer marketing construir perfiles de los usuarios de Internet.</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Los legisladores buscaban detalles respecto a la supervisión que hace Facebook de las 550.000 aplicaciones que tiene el sitio. Estas “apps”, como se las denomina, son creadas</w:t>
      </w:r>
      <w:r>
        <w:rPr>
          <w:rFonts w:ascii="Times New Roman" w:hAnsi="Times New Roman"/>
          <w:sz w:val="24"/>
          <w:szCs w:val="24"/>
          <w:u w:val="single"/>
        </w:rPr>
        <w:t xml:space="preserve"> </w:t>
      </w:r>
      <w:r>
        <w:rPr>
          <w:rFonts w:ascii="Times New Roman" w:hAnsi="Times New Roman"/>
          <w:sz w:val="24"/>
          <w:szCs w:val="24"/>
        </w:rPr>
        <w:t>por terceros para permitir a los usuarios jugar o compartir información con otros usuarios.</w:t>
      </w:r>
    </w:p>
    <w:p w:rsidR="00444192" w:rsidRDefault="00444192" w:rsidP="007D37E3">
      <w:pPr>
        <w:spacing w:line="240" w:lineRule="auto"/>
        <w:jc w:val="both"/>
        <w:rPr>
          <w:rFonts w:ascii="Times New Roman" w:hAnsi="Times New Roman"/>
          <w:sz w:val="24"/>
          <w:szCs w:val="24"/>
          <w:lang w:val="en-US"/>
        </w:rPr>
      </w:pPr>
      <w:r>
        <w:rPr>
          <w:rFonts w:ascii="Times New Roman" w:hAnsi="Times New Roman"/>
          <w:sz w:val="24"/>
          <w:szCs w:val="24"/>
        </w:rPr>
        <w:lastRenderedPageBreak/>
        <w:t xml:space="preserve">Esta noticia se produce en medio de un creciente escrutinio por parte del gobierno sobre cuánto se respeta la privacidad en Internet. La última semana de octubre (2010), el presidente del comité de comercio del Senado, Jay Rockefeller pidió a altos ejecutivos de Facebook y MySpace -cuyo sitio y aplicaciones también estaban enviando la identidad de usuarios a otras empresas- que detallaran como estaban salvaguardando la información de aquellos. </w:t>
      </w:r>
      <w:r>
        <w:rPr>
          <w:rFonts w:ascii="Times New Roman" w:hAnsi="Times New Roman"/>
          <w:sz w:val="24"/>
          <w:szCs w:val="24"/>
          <w:lang w:val="en-US"/>
        </w:rPr>
        <w:t>MySpace es propiedad de News Corp., que publica The Wall Street Journal.</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La respuesta de Facebook, repitió la revelación hecha por la compañía en ese mismo momento de que un intermediario de datos había pagado a los desarrolladores de aplicaciones para acceder a información de los usuarios. También delineó los pasos que la compañía ha tomado contra ese intermediario y los desarrolladores de aplicaciones. En la respuesta, Marne Levine, vicepresidente de Facebook para políticas globales públicas, repitió otras medidas técnicas que la red social está tomando para salvaguardar la privacidad de los consumidores.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Facebook dijo que no consideraba compartir las identidades de los usuarios con las empresas externas que proveen aplicaciones como una violación de la privacidad. Aseguró que la transmisión de identidades de usuarios por parte de las aplicaciones a otras empresas fue en su mayoría “involuntaria” y un “subproducto de la forma en que funcionan los navegadores de Internet”.</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La política de privacidad de Facebook también declara que no garantiza que las aplicaciones van a seguir sus reglas y aconseja a los usuarios que revisen las políticas de las “apps”.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Barton dijo que todavía tiene preocupaciones respecto al incidente. “Millones de personas ponen su información en las manos de Facebook y servicios similares porque creen lo que se les dice respecto a las medidas para proteger su privacidad”, dijo en una declaración el legislador. “Yo quiero que la economía de Internet prospere, pero no puede hacerlo a menos que el derecho de la gente a la privacidad signifique algo más que el derecho a oír excusas luego de que el daño está hecho”.</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En la declaración, Markey dijo que “Facebook necesita proteger la información personal de los consumidores para asegurar que conectarse no significa hacerse amigo involuntariamente de los intermediarios de datos y de las empresas que quieren hacer marketing”.</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Un portavoz de Facebook dijo que la protección que da la compañía evita el acceso a información privada. Sostuvo también que Facebook ha “actuado rápidamente para lidiar con un pequeño número de desarrolladores que estaban violando nuestras políticas”.</w:t>
      </w:r>
    </w:p>
    <w:p w:rsidR="00444192" w:rsidRDefault="00444192" w:rsidP="007D37E3">
      <w:pPr>
        <w:spacing w:line="240" w:lineRule="auto"/>
        <w:jc w:val="both"/>
        <w:rPr>
          <w:rFonts w:ascii="Times New Roman" w:hAnsi="Times New Roman"/>
          <w:sz w:val="24"/>
          <w:szCs w:val="24"/>
          <w:u w:val="single"/>
        </w:rPr>
      </w:pPr>
      <w:r>
        <w:rPr>
          <w:rFonts w:ascii="Times New Roman" w:hAnsi="Times New Roman"/>
          <w:sz w:val="24"/>
          <w:szCs w:val="24"/>
          <w:u w:val="single"/>
        </w:rPr>
        <w:t>Con noticias así, no me quedan dudas que estamos viviendo en la economía del absurdo (la imbecilidad que cotiza más alto: ¿puede una empresa que factura 1.400 millones de dólares al año, valer 41.000 millones de dólares?)</w:t>
      </w:r>
    </w:p>
    <w:p w:rsidR="008726B4" w:rsidRPr="002D7486" w:rsidRDefault="00444192" w:rsidP="007D37E3">
      <w:pPr>
        <w:spacing w:line="240" w:lineRule="auto"/>
        <w:rPr>
          <w:rFonts w:ascii="Times New Roman" w:hAnsi="Times New Roman" w:cs="Times New Roman"/>
          <w:sz w:val="24"/>
          <w:szCs w:val="24"/>
        </w:rPr>
      </w:pPr>
      <w:r w:rsidRPr="002D7486">
        <w:rPr>
          <w:rFonts w:ascii="Times New Roman" w:hAnsi="Times New Roman" w:cs="Times New Roman"/>
          <w:sz w:val="24"/>
          <w:szCs w:val="24"/>
        </w:rPr>
        <w:t>(…)</w:t>
      </w:r>
    </w:p>
    <w:p w:rsidR="00444192" w:rsidRDefault="00444192" w:rsidP="007D37E3">
      <w:pPr>
        <w:pStyle w:val="NormalWeb"/>
        <w:jc w:val="both"/>
      </w:pPr>
      <w:r>
        <w:t xml:space="preserve">- </w:t>
      </w:r>
      <w:r>
        <w:rPr>
          <w:u w:val="single"/>
        </w:rPr>
        <w:t>¿Estamos ante una nueva burbuja tecnológica?</w:t>
      </w:r>
      <w:r>
        <w:t xml:space="preserve"> (El Economista - </w:t>
      </w:r>
      <w:r>
        <w:rPr>
          <w:b/>
        </w:rPr>
        <w:t>21/12/10</w:t>
      </w:r>
      <w:r>
        <w:t>)</w:t>
      </w:r>
    </w:p>
    <w:p w:rsidR="00444192" w:rsidRDefault="00444192" w:rsidP="007D37E3">
      <w:pPr>
        <w:pStyle w:val="NormalWeb"/>
        <w:jc w:val="both"/>
      </w:pPr>
      <w:r>
        <w:t xml:space="preserve">(Por Alain Galibert, Bolságora)                                                        </w:t>
      </w:r>
      <w:r w:rsidR="004523F8">
        <w:t xml:space="preserve">         </w:t>
      </w:r>
      <w:r>
        <w:t>Lectura recomendada</w:t>
      </w:r>
    </w:p>
    <w:p w:rsidR="00444192" w:rsidRDefault="00444192" w:rsidP="007D37E3">
      <w:pPr>
        <w:pStyle w:val="NormalWeb"/>
        <w:jc w:val="both"/>
      </w:pPr>
      <w:r>
        <w:t>Es como un déjà vu. Cualquier día, en cierta cafetería de Nueva York, hay grupos de ingenieros y emprendedores hablando de sus últimas start-ups (¿recuerdan esa palabra?). Las incubadoras de nuevas empresas tecnológicas también proliferan de nuevo, como DogPatch Labs, TechSpace o TechStars.</w:t>
      </w:r>
    </w:p>
    <w:p w:rsidR="00444192" w:rsidRDefault="00444192" w:rsidP="007D37E3">
      <w:pPr>
        <w:pStyle w:val="NormalWeb"/>
        <w:jc w:val="both"/>
      </w:pPr>
      <w:r>
        <w:lastRenderedPageBreak/>
        <w:t xml:space="preserve">Estas señales han puesto bastante nerviosos a los veteranos de la tecnología. Los murmullos comenzaron hace algunos meses, cuando los inversores empezaron a hablar de las valoraciones disparadas y de los fondos de capital riesgo que de nuevo meten su dinero en las nuevas empresas de Internet. </w:t>
      </w:r>
    </w:p>
    <w:p w:rsidR="00444192" w:rsidRDefault="00444192" w:rsidP="007D37E3">
      <w:pPr>
        <w:pStyle w:val="NormalWeb"/>
        <w:jc w:val="both"/>
      </w:pPr>
      <w:r>
        <w:t>Y entonces, un informe del gurú del capital riesgo de Nueva York Fred Wilson dijo negro sobre blanco lo que mucha gente pensaba: “Creo que la competencia por las operaciones “calientes” ha vuelto loca a la gente y estoy viendo muchas operaciones antinaturales por parte de los inversores”, escribió en un post titulado gráficamente Nubes de tormenta.</w:t>
      </w:r>
    </w:p>
    <w:p w:rsidR="00444192" w:rsidRDefault="00444192" w:rsidP="007D37E3">
      <w:pPr>
        <w:pStyle w:val="NormalWeb"/>
        <w:jc w:val="both"/>
      </w:pPr>
      <w:r>
        <w:t>Esta tendencia se ha intensificado desde entonces. Google ha intentado (y fracasado) de comprar la empresa de ventas locales Groupon por 6.000 millones de dólares. Twitter ha logrado otros 200 millones de los inversores con una valoración total de la empresa de casi 4.000 millones. Otro gurú, Kleiner Perkins, ha levantado más de 1.000 millones para inversiones de capital riesgo en el sector, y ha contratado a la analista estrella de Internet en Wall Street, Mary Meeker, para que busque oportunidades en Silicon Valley.</w:t>
      </w:r>
    </w:p>
    <w:p w:rsidR="00444192" w:rsidRDefault="00444192" w:rsidP="007D37E3">
      <w:pPr>
        <w:pStyle w:val="NormalWeb"/>
        <w:jc w:val="both"/>
      </w:pPr>
      <w:r>
        <w:t>Wilson evitó usar la palabra “burbuja”, pero otros expertos hablan abiertamente de ella. Gary Vaynerchuck, otro inversor especializado, cree que se está formando otra enorme burbuja: “Estoy viendo muchas empresas que consiguen entre 5 y 15 millones en su primera ronda de financiación que no tienen nada. Al menos son más prácticas que en el año 2000, cuando la gente se volvió loca”.</w:t>
      </w:r>
    </w:p>
    <w:p w:rsidR="00444192" w:rsidRDefault="00444192" w:rsidP="007D37E3">
      <w:pPr>
        <w:pStyle w:val="NormalWeb"/>
        <w:jc w:val="both"/>
      </w:pPr>
      <w:r>
        <w:t>Este ambiente provoca dos preocupaciones. La primera es que las burbujas impulsan artificialmente proyectos que no lo merecen, lo que distorsiona el darwinismo del mercado. Algo que impide a las buenas empresas contratar a los mejores profesionales (que se van a estas nuevas compañías), lo que explica la decisión de Google de elevar el suelo de toda su plantilla un 10%.</w:t>
      </w:r>
    </w:p>
    <w:p w:rsidR="00444192" w:rsidRDefault="00444192" w:rsidP="007D37E3">
      <w:pPr>
        <w:pStyle w:val="NormalWeb"/>
        <w:jc w:val="both"/>
      </w:pPr>
      <w:r>
        <w:t>La segunda es que estas cosas suelen acabar en lágrimas. Las burbujas explotan, y la última vez que ocurrió abrió un cráter en la economía de EEUU y congeló la inversión en tecnología durante muchos años.</w:t>
      </w:r>
    </w:p>
    <w:p w:rsidR="00444192" w:rsidRDefault="00444192" w:rsidP="007D37E3">
      <w:pPr>
        <w:pStyle w:val="NormalWeb"/>
        <w:jc w:val="both"/>
      </w:pPr>
      <w:r>
        <w:t>No obstante, esta vez parece que hemos aprendido algunas lecciones de la burbuja puntocom. La mayor parte de los fondos para las start-ups más calientes proviene del capital riesgo y de inversores privados, no de los minoristas atraídos por un tsunami de OPVs en bolsa. Y estos fondos aseguran que son conscientes de lo que se juegan.</w:t>
      </w:r>
    </w:p>
    <w:p w:rsidR="00444192" w:rsidRDefault="00444192" w:rsidP="007D37E3">
      <w:pPr>
        <w:pStyle w:val="NormalWeb"/>
        <w:jc w:val="both"/>
      </w:pPr>
      <w:r>
        <w:t>Además, la industria tecnológica ha cambiado. Por cada empresa que tiene una gran idea pero no un modelo de negocio rentable (como Twitter) hay otra que tiene sólidos beneficios (como la citada Groupon o Zynga). Es decir, ahora no sólo hay humo y promesas de beneficios futuros como a finales de los 90, sino beneficios actuales. Y quién sabe, alguna de ellas puede ser la próxima Google.</w:t>
      </w:r>
    </w:p>
    <w:p w:rsidR="00444192" w:rsidRDefault="00581B2C" w:rsidP="007D37E3">
      <w:pPr>
        <w:pStyle w:val="NormalWeb"/>
        <w:jc w:val="both"/>
        <w:rPr>
          <w:u w:val="single"/>
        </w:rPr>
      </w:pPr>
      <w:r>
        <w:rPr>
          <w:u w:val="single"/>
        </w:rPr>
        <w:t>Si a las “start</w:t>
      </w:r>
      <w:r w:rsidR="00444192">
        <w:rPr>
          <w:u w:val="single"/>
        </w:rPr>
        <w:t xml:space="preserve">ups” le arrimamos el trading electrónico la burbuja está servida (y el crash) </w:t>
      </w:r>
    </w:p>
    <w:p w:rsidR="00444192" w:rsidRDefault="00444192" w:rsidP="007D37E3">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 xml:space="preserve">“El trading por ordenador, los dark pools (los grandes bloques que se cruzan fuera del mercado a los que no tienen acceso los particulares) y los ETF (fondos cotizados) dominan el mercado a diario, según revelan las estadísticas, lo que está matando la filosofía de “comprar y mantener” que todavía siguen muchos profesionales e inversores </w:t>
      </w:r>
      <w:r>
        <w:rPr>
          <w:rFonts w:ascii="Times New Roman" w:eastAsia="Times New Roman" w:hAnsi="Times New Roman"/>
          <w:i/>
          <w:sz w:val="24"/>
          <w:szCs w:val="24"/>
          <w:lang w:eastAsia="es-ES"/>
        </w:rPr>
        <w:lastRenderedPageBreak/>
        <w:t>particulares”…</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La inversión tradicional se muere por el trading electrónico, los ETF y los bloques</w:t>
      </w:r>
      <w:r>
        <w:rPr>
          <w:rFonts w:ascii="Times New Roman" w:eastAsia="Times New Roman" w:hAnsi="Times New Roman"/>
          <w:sz w:val="24"/>
          <w:szCs w:val="24"/>
          <w:lang w:eastAsia="es-ES"/>
        </w:rPr>
        <w:t xml:space="preserve"> (El Economista - </w:t>
      </w:r>
      <w:r>
        <w:rPr>
          <w:rFonts w:ascii="Times New Roman" w:eastAsia="Times New Roman" w:hAnsi="Times New Roman"/>
          <w:b/>
          <w:sz w:val="24"/>
          <w:szCs w:val="24"/>
          <w:lang w:eastAsia="es-ES"/>
        </w:rPr>
        <w:t>5/1/11</w:t>
      </w:r>
      <w:r>
        <w:rPr>
          <w:rFonts w:ascii="Times New Roman" w:eastAsia="Times New Roman" w:hAnsi="Times New Roman"/>
          <w:sz w:val="24"/>
          <w:szCs w:val="24"/>
          <w:lang w:eastAsia="es-ES"/>
        </w:rPr>
        <w:t>)</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Todo se mueve a la vez al alza o a la baja a una velocidad tan rápida que una persona normal no puede reaccionar. El trading de alta frecuencia supone el 70% del volumen diario en Wall Street, según las estimaciones de varios traders. El período medio de permanencia de las acciones en las carteras es ahora de 2,8 meses, cuando en los años 80 era de dos años.</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teoría de que comprar y mantener era la forma superior de conseguir ganancias a largo plazo ha sido desechada completamente a favor de la tecnología”, según Alan Newman, autor del newsletter Crosscurrents. “El trading de alta frecuencia promete ganancias que se consiguen con períodos de mantenimiento de los valores que llegan a ser de microsegundos, posiblemente unos minutos o, en el peor de los casos, unas horas”, añade.</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problema se agrava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Y este problema se agrava todavía más por la proliferación de los ETF, según los operadores. Estos vehículos, que permiten operar con un grupo de valores tan fácilmente como comprar o vender un título individual, han sobrepasado el billón de dólares en activos a finales de año, según BlackRock. Ésa es probablemente la razón por la que los diez sectores del S&amp;P 500 han acabado con ganancias en los dos últimos años de forma consecutiva, algo que sólo había pasado otra vez desde 1960.</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mercado que servía para captar capital de los últimos 100 años se ha transformado en un casino en sólo diez años”, afirma Sal Arnuk de Themis Trading, asesor de la SEC. “¿Quién hace el trabajo fundamental de analizar los valores? Al final, hemos incrementado enormemente el riesgo sistémico”, indica.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Y un tercer factor se sumó al guiso en diciembre: los dark pools. La operativa fuera de mercado supuso más de una tercera parte del negocio en diciembre. Aunque estas operaciones se comunican en algún momento a los mercados públicos, impiden la formación de precios en mercado, un elemento esencial para un mercado justo.</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“Se trata de un récord para la operativa fuera de mercado y creemos que la SEC finalmente se verá obligada a limitar esta operativa para todos los traders salvo los grandes bloques”, según la firma Raymond James.</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“Esto destruye los mercados de capitales”, opina Jon Najarian, fundador de TradeMonster. “Las operaciones escondidas, donde algunos participantes se ponen de acuerdo para coger las últimas órdenes a cambio de un mínimo porcentaje, no son un mercado, son una licencia para robar”, asegura.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¿Caída u oportunidad?</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Aunque muchos creen que estas fuerzas van a provocar una especie de gran caída autocorrectiva en el mercado, otros piensan que va a generar una oportunidad para la selección de valores. A finales de año, pasó algo extraño. Después de imitar al S&amp;P 500 durante casi todo 2010, el índice Russell 2000 de pequeñas empresas se disparó en los últimos tres meses y duplicó las ganancias anuales del índice de las grandes empresas.</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“El mejor comportamiento de los valores pequeños en el último trimestre es una muy buena señal de que esta tendencia se está acabando”, piensa Joshua Brown, gestor y autor del blog The Reformed Broker. “Los ganadores y perdedores se están separando después de un año en el que para ganar valía con comprar cualquier cosa y vender cualquier cosa”.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claro, para conseguir estas ganancias bastaría con haber comprado un ETF sobre el Russell 2000 en septiembre...</w:t>
      </w:r>
    </w:p>
    <w:p w:rsidR="00444192" w:rsidRPr="0028439A" w:rsidRDefault="00444192" w:rsidP="007D37E3">
      <w:pPr>
        <w:spacing w:line="240" w:lineRule="auto"/>
        <w:rPr>
          <w:rFonts w:ascii="Times New Roman" w:hAnsi="Times New Roman" w:cs="Times New Roman"/>
          <w:sz w:val="24"/>
          <w:szCs w:val="24"/>
        </w:rPr>
      </w:pPr>
      <w:r w:rsidRPr="0028439A">
        <w:rPr>
          <w:rFonts w:ascii="Times New Roman" w:hAnsi="Times New Roman" w:cs="Times New Roman"/>
          <w:sz w:val="24"/>
          <w:szCs w:val="24"/>
        </w:rPr>
        <w:t>(…)</w:t>
      </w:r>
    </w:p>
    <w:p w:rsidR="00444192" w:rsidRDefault="00444192" w:rsidP="007D37E3">
      <w:pPr>
        <w:pStyle w:val="NormalWeb"/>
        <w:jc w:val="both"/>
        <w:rPr>
          <w:u w:val="single"/>
        </w:rPr>
      </w:pPr>
      <w:r>
        <w:rPr>
          <w:u w:val="single"/>
        </w:rPr>
        <w:t>Tropezar dos veces con la misma piedra (el regreso de las punto-cuen)</w:t>
      </w:r>
    </w:p>
    <w:p w:rsidR="00444192" w:rsidRDefault="00444192" w:rsidP="007D37E3">
      <w:pPr>
        <w:pStyle w:val="NormalWeb"/>
        <w:jc w:val="both"/>
      </w:pPr>
      <w:r>
        <w:rPr>
          <w:i/>
        </w:rPr>
        <w:t xml:space="preserve">“Las inversiones desmesuradas en Facebook, Twitter, Groupon o Zynga generan temor a una nueva crisis en compañías de Internet”… </w:t>
      </w:r>
      <w:r>
        <w:rPr>
          <w:u w:val="single"/>
        </w:rPr>
        <w:t>Burbuja “puntocom”, ¿segunda parte?</w:t>
      </w:r>
      <w:r>
        <w:t xml:space="preserve"> (El País - </w:t>
      </w:r>
      <w:r>
        <w:rPr>
          <w:b/>
        </w:rPr>
        <w:t>16/1/11</w:t>
      </w:r>
      <w:r>
        <w:t>)</w:t>
      </w:r>
    </w:p>
    <w:p w:rsidR="00444192" w:rsidRDefault="00444192" w:rsidP="007D37E3">
      <w:pPr>
        <w:pStyle w:val="NormalWeb"/>
        <w:jc w:val="both"/>
      </w:pPr>
      <w:r>
        <w:t>Las comparaciones son odiosas, pero ideales para entender situaciones inverosímiles como las que se están produciendo en Internet. Por ejemplo: Facebook vale a mediados de enero de 2011, once veces más que la capitalización bursátil de Iberia o un 52% más que la de Repsol YPF. También supera al BBVA, Boeing y Nokia. Twitter se embolsó 200 millones de dólares de inversión de una tacada en diciembre, casi 10 veces más de lo que Google recibió en sus cuatro primeros años. Y a Groupon, web de descuentos fundada por un estudiante de música convertido en emprendedor, le han inyectado esta semana 950 millones de dólares, lo que deja su valoración en 4.750 millones (3.700 millones de euros), un 30% superior al presupuesto del Ministerio de Educación español para este año.</w:t>
      </w:r>
    </w:p>
    <w:p w:rsidR="00444192" w:rsidRDefault="00444192" w:rsidP="007D37E3">
      <w:pPr>
        <w:pStyle w:val="NormalWeb"/>
        <w:jc w:val="both"/>
      </w:pPr>
      <w:r>
        <w:t>Cabría pensar que esto es normal si sólo ocurriera con las grandes redes sociales y webs de comercio electrónico. Pero la realidad es que firmas de Internet de todo tipo se están llevando inversiones desmesuradas. En los primeros 15 días del año 2011 se han producido 35 operaciones por un valor de 1.250 millone</w:t>
      </w:r>
      <w:r w:rsidR="004523F8">
        <w:t>s de dólares, en especial en EE</w:t>
      </w:r>
      <w:r>
        <w:t>UU y Reino Unido. Y hay de todo. Desde una aplicación para el iPhone para compartir fotos de comida que se ha ganado tres millones de dólares hasta una start-up de pagos con móvil, Square, que recibió casi 30. Una lluvia de dinero que, según muchos analistas, presagia algo más temido para 2011: la salida a Bolsa de decenas de empresas de Internet.</w:t>
      </w:r>
    </w:p>
    <w:p w:rsidR="00444192" w:rsidRDefault="00444192" w:rsidP="007D37E3">
      <w:pPr>
        <w:pStyle w:val="NormalWeb"/>
        <w:jc w:val="both"/>
      </w:pPr>
      <w:r>
        <w:t>“Antes de salir a Bolsa hay que crear un proyecto sólido, con cifras públicas y referenciadas. De lo contrario, se crean burbujas. Y ya no son tiempos de colocar en el mercado empresas basadas en expectativas. El inversor quiere verdades”, dice Christopher Pommerening, cofundador de Active Capital Partners, una de las primeras entidades que invirtió en la española BuyVip, adquirida en octubre por Amazon.</w:t>
      </w:r>
    </w:p>
    <w:p w:rsidR="00444192" w:rsidRDefault="00444192" w:rsidP="007D37E3">
      <w:pPr>
        <w:pStyle w:val="NormalWeb"/>
        <w:jc w:val="both"/>
      </w:pPr>
      <w:r>
        <w:t>Pommerening prefiere quitar hierro al asunto con el ejemplo de LinkedIn, la red social profesional creada en 2003 que lleva años creciendo paso a paso y cuenta con 85 millones de miembros. Saldrá a Bolsa en unos meses y ha contratado a JP Morgan, Bank of America y Morgan Stanley para gestionar la OPV. “LinkedIn ha esperado a ser un negocio robusto y rentable y no defraudará”, dice.</w:t>
      </w:r>
    </w:p>
    <w:p w:rsidR="00444192" w:rsidRDefault="00444192" w:rsidP="007D37E3">
      <w:pPr>
        <w:pStyle w:val="NormalWeb"/>
        <w:jc w:val="both"/>
      </w:pPr>
      <w:r>
        <w:t xml:space="preserve">Pero el problema apunta al resto de compañías de Internet que, como </w:t>
      </w:r>
      <w:r w:rsidRPr="004523F8">
        <w:t>Facebook,</w:t>
      </w:r>
      <w:r>
        <w:t xml:space="preserve"> han adquirido una elevadísima valoración en un corto periodo de tiempo. Los 500 millones de dólares que Goldman Sachs y el fondo ruso DST han pagado por un trozo de la red social, </w:t>
      </w:r>
      <w:r>
        <w:lastRenderedPageBreak/>
        <w:t>disparando su valor de 1.000 millones de dólares a 50</w:t>
      </w:r>
      <w:r w:rsidR="004523F8">
        <w:t>.000 en cuatro años, han genera</w:t>
      </w:r>
      <w:r>
        <w:t>do una temida sensación de déjà vu entre inversores y analistas. Rememoran lo que ocurrió entre 1998 y 2001, cuando el Nasdaq se convirtió en un bingo planetario en el que hasta las amas de casa apostaban en empresas puntocom.</w:t>
      </w:r>
    </w:p>
    <w:p w:rsidR="00444192" w:rsidRDefault="00444192" w:rsidP="007D37E3">
      <w:pPr>
        <w:pStyle w:val="NormalWeb"/>
        <w:jc w:val="both"/>
      </w:pPr>
      <w:r>
        <w:t>Sin ingresos sólidos detrás, miles de firmas de Internet quebraron y 5 billones de dólares se esfumaron del Nasdaq arrastrando a la economía mundial a una breve recesión. En España, el pinchazo de la burbuja lo protagonizó Terra, que en 2000 compró el portal Lycos por 2,3 billones de las antiguas pesetas para venderlo luego por un ridículo 0,8% de lo pagado.</w:t>
      </w:r>
    </w:p>
    <w:p w:rsidR="00444192" w:rsidRDefault="00444192" w:rsidP="007D37E3">
      <w:pPr>
        <w:pStyle w:val="NormalWeb"/>
        <w:jc w:val="both"/>
      </w:pPr>
      <w:r>
        <w:t>A diferencia de hace 10 años, cuando las puntocom reventaban en el parqué creando un efecto dominó, las participaciones se venden hoy como caramelos en mercados secundarios, donde entidades e inversores privados buscan fortuna. Y lo que preocupa es que Facebook, Twitter, Zynga, LivingSocial o Groupon, cuyos datos financieros son pura especulación, estén recibiendo cantidades irracionales de dinero; que bancos como Goldman Sachs especulen con sus participaciones, y que, de producirse salidas a Bolsa este año, acaben en completo fiasco.</w:t>
      </w:r>
    </w:p>
    <w:p w:rsidR="00444192" w:rsidRDefault="00444192" w:rsidP="007D37E3">
      <w:pPr>
        <w:pStyle w:val="NormalWeb"/>
        <w:jc w:val="both"/>
      </w:pPr>
      <w:r>
        <w:t>“En lo que a redes sociales se refiere, no se está invirtiendo en resultados, sino en potencial. Pero la diferencia es que hay más parámetros para demostrarlo. La eficacia de la publicidad en Facebook o en Twitter y su poder de recomendación es impresionante. Y el futuro del marketing pasa por ahí”, asegura Pommerening.</w:t>
      </w:r>
    </w:p>
    <w:p w:rsidR="00444192" w:rsidRDefault="00444192" w:rsidP="007D37E3">
      <w:pPr>
        <w:pStyle w:val="NormalWeb"/>
        <w:jc w:val="both"/>
      </w:pPr>
      <w:r>
        <w:t>Otros no piensan igual. Fred Wilson, de Union Square Ventures, accionistas en Twitter, Foursquare o Tumblr, reconoce en su blog que la competencia por los chollos está enloqueciendo a los inversores privados. “Si sólo se estuvieran disparando las valoraciones, no me preocuparía tanto. El problema es que grandes acuerdos de entre 5 y 15 millones de dólares se están cerrando en días sin apenas contrastar datos”, dice, a la vez que absuelve a Facebook de sospechas. “Todo el mundo sabe que es un ganador”.</w:t>
      </w:r>
    </w:p>
    <w:p w:rsidR="00444192" w:rsidRDefault="00444192" w:rsidP="007D37E3">
      <w:pPr>
        <w:pStyle w:val="NormalWeb"/>
        <w:jc w:val="both"/>
      </w:pPr>
      <w:r>
        <w:t>Hasta Bono, el cantante de U2, se ha hecho accionista del negocio de Zuckerberg (posee un 1,5% a través de la entidad Elevation Partners). Aunque Facebook no parece que vaya a salir a Bolsa este año, ya ha levantado el recelo del regulador bursátil de EEUU, la SEC, por, supuestamente, saltarse las reglas para evitar publicar datos sobre cuánto gana o deja de ganar. JP Morgan calcula que solo genera cuatro dólares por visitante, lejos de los 24 de Google o los 189 de Amazon. Pero solo es una estimación. E igual ocurre con Twitter, Zynga o LinkedIn: sus cifras de facturación y rentabilidad son puras divagaciones.</w:t>
      </w:r>
    </w:p>
    <w:p w:rsidR="00444192" w:rsidRDefault="00444192" w:rsidP="007D37E3">
      <w:pPr>
        <w:pStyle w:val="NormalWeb"/>
        <w:jc w:val="both"/>
      </w:pPr>
      <w:r>
        <w:t>Rafael Casado, quien vivió la anterior crisis de las puntocom al frente de Terra y hoy lidera la start-up Tooio, asegura que cualquier comparación con la situación de 2000 es infundada. “Hace 10 años no existían empresas con 600 millones de usuarios”. Y define las webs de descuentos como Groupon y LivingSocial, también en el punto de mira, como un negocio redondo. “Están llevando la publicidad local, un sector muy mal servido por canales tradicionales como Yelp o Páginas Amarillas, al mundo digital. Groupon es una idea gigantesca”.</w:t>
      </w:r>
    </w:p>
    <w:p w:rsidR="00444192" w:rsidRDefault="00444192" w:rsidP="007D37E3">
      <w:pPr>
        <w:pStyle w:val="NormalWeb"/>
        <w:jc w:val="both"/>
      </w:pPr>
      <w:r>
        <w:t xml:space="preserve">Quizá por eso rechazaron la oferta de compra de Google por 6.000 millones de dólares, casi seis veces más de lo que les costó YouTube en su momento. Groupon, con sede en Chicago, ofrece ofertas diarias de negocios locales, desde tiendas de ropa hasta restaurantes, en ciudades de 150 países. Algunas fuentes sitúan sus ingresos de 2010 en 2.000 millones de </w:t>
      </w:r>
      <w:r>
        <w:lastRenderedPageBreak/>
        <w:t>dólares y lo definen como el “próximo gran negocio tras Google”. En pleno auge, ha comprado competidores en Israel (Grouper), Sudáfrica (Twangoo) e India (SoSasta), y le han surgido clones en España (Oooferton) y Francia (Bon-Privé). Pero la duda es la misma: ¿es un negocio tan sólido como venden sus inversores? ¿Aguantará la salida a Bolsa?</w:t>
      </w:r>
    </w:p>
    <w:p w:rsidR="00444192" w:rsidRDefault="00444192" w:rsidP="007D37E3">
      <w:pPr>
        <w:pStyle w:val="NormalWeb"/>
        <w:jc w:val="both"/>
      </w:pPr>
      <w:r>
        <w:t>Zynga, creadores de Farmville, tampoco se libra de las especulaciones. Su valoración se ha disparado a los 5.500 millones de dólares, más que el gigante del sector Electronic Arts. Y Quora, una web de preguntas y respuestas fundada por el anterior director técnico de Facebook, se está convirtiendo en el último fenómeno online, al que ya adjudican un valor de 86 millones de dólares.</w:t>
      </w:r>
    </w:p>
    <w:p w:rsidR="00444192" w:rsidRDefault="00444192" w:rsidP="007D37E3">
      <w:pPr>
        <w:pStyle w:val="NormalWeb"/>
        <w:jc w:val="both"/>
      </w:pPr>
      <w:r>
        <w:t>A las valoraciones infladas y modelos de negocio por cocinar se une la excesiva alegría en la compra de firmas de tecnología en una economía aún en fase de recuperación en EEUU y Europa. En 2010, JP Morgan contabilizó casi siete operaciones de compra por mes. La semana pasada, Skype se hizo con el servicio de vídeo Qik, Salesforce compró la firma de comunicación online Dimdim y Sourcefire, dedicada a la seguridad en Internet, adquirió Immunet. En total, 152 millones de dólares en solo tres operaciones.</w:t>
      </w:r>
    </w:p>
    <w:p w:rsidR="00444192" w:rsidRDefault="00444192" w:rsidP="007D37E3">
      <w:pPr>
        <w:pStyle w:val="NormalWeb"/>
        <w:jc w:val="both"/>
      </w:pPr>
      <w:r>
        <w:t>Si a ello añadimos los nuevos fondos que firmas de capital riesgo están creando para apostar por más puntocom, como el de 177 millones de euros cerrado el martes por la alemana</w:t>
      </w:r>
    </w:p>
    <w:p w:rsidR="00444192" w:rsidRDefault="00444192" w:rsidP="007D37E3">
      <w:pPr>
        <w:pStyle w:val="NormalWeb"/>
        <w:jc w:val="both"/>
      </w:pPr>
      <w:r>
        <w:t>Holtzbrinck Ventures (curiosamente, inversores en Groupon), el resultado es una fiebre inversora en la que las cifras pierden su significado.</w:t>
      </w:r>
    </w:p>
    <w:p w:rsidR="00444192" w:rsidRDefault="00444192" w:rsidP="007D37E3">
      <w:pPr>
        <w:pStyle w:val="NormalWeb"/>
        <w:jc w:val="both"/>
      </w:pPr>
      <w:r>
        <w:t>Está por ver si valoraciones y próximas salidas a Bolsa se indigestan o no. Por comparar a la inversa, falta aún un buen trecho para que Facebook, Twitter, Groupon y sus discípulos igualen en valor a Apple, Microsoft, Google o Amazon; las dos primeras, por encima de los 300.000 millones de dólares de capitalización. Pase lo que pase, algo es seguro: lo digital ya vale más que lo físico.</w:t>
      </w:r>
    </w:p>
    <w:p w:rsidR="00444192" w:rsidRDefault="00444192" w:rsidP="007D37E3">
      <w:pPr>
        <w:pStyle w:val="NormalWeb"/>
        <w:jc w:val="both"/>
      </w:pPr>
      <w:r>
        <w:t>Los grandes chollos</w:t>
      </w:r>
    </w:p>
    <w:p w:rsidR="00444192" w:rsidRDefault="00444192" w:rsidP="007D37E3">
      <w:pPr>
        <w:pStyle w:val="NormalWeb"/>
        <w:jc w:val="both"/>
      </w:pPr>
      <w:r>
        <w:t>Las últimas inversiones en firmas de Internet levantan sospechas sobre sus desmesuradas valoraciones. Los chollos más buscados son:</w:t>
      </w:r>
    </w:p>
    <w:p w:rsidR="00444192" w:rsidRDefault="00444192" w:rsidP="007D37E3">
      <w:pPr>
        <w:pStyle w:val="NormalWeb"/>
        <w:jc w:val="both"/>
      </w:pPr>
      <w:r>
        <w:t>- Facebook: supera los 600 millones de usuarios. La inversión de Goldman Sachs y el fondo ruso DST valora la red social en 50.000 millones de dólares, 50 veces más que hace cuatro años. Se estima que ingresó 2.000 millones de dólares en 2010.</w:t>
      </w:r>
    </w:p>
    <w:p w:rsidR="00444192" w:rsidRDefault="00444192" w:rsidP="007D37E3">
      <w:pPr>
        <w:pStyle w:val="NormalWeb"/>
        <w:jc w:val="both"/>
      </w:pPr>
      <w:r>
        <w:t>- Twitter: vale 4.100 millones de dólares y podría haber ingresado más de 150 millones en publicidad el año pasado. Cuenta con 160 millones de personas registradas.</w:t>
      </w:r>
    </w:p>
    <w:p w:rsidR="00444192" w:rsidRDefault="00444192" w:rsidP="007D37E3">
      <w:pPr>
        <w:pStyle w:val="NormalWeb"/>
        <w:jc w:val="both"/>
      </w:pPr>
      <w:r>
        <w:t>- LinkedIn: con 85 millones de cuentas, su valoración se sitúa en los 2.200 millones de dólares. Saldrá a Bolsa en 2011.</w:t>
      </w:r>
    </w:p>
    <w:p w:rsidR="00444192" w:rsidRDefault="00444192" w:rsidP="007D37E3">
      <w:pPr>
        <w:pStyle w:val="NormalWeb"/>
        <w:jc w:val="both"/>
      </w:pPr>
      <w:r>
        <w:t>- Zynga: cuenta con 80 millones de jugadores y está valorada en 5.500 millones de dólares. Se especula con su posible salida a Bolsa este año.</w:t>
      </w:r>
    </w:p>
    <w:p w:rsidR="00444192" w:rsidRDefault="00444192" w:rsidP="007D37E3">
      <w:pPr>
        <w:pStyle w:val="NormalWeb"/>
        <w:jc w:val="both"/>
      </w:pPr>
      <w:r>
        <w:t>- Groupon: con 12 millones de registros, ha cerrado esta semana una inversión de 950 millones de dólares, operación que sitúa su valoración en 4.750 millones de dólares.</w:t>
      </w:r>
    </w:p>
    <w:p w:rsidR="00444192" w:rsidRPr="002D7486" w:rsidRDefault="00444192" w:rsidP="007D37E3">
      <w:pPr>
        <w:spacing w:line="240" w:lineRule="auto"/>
        <w:rPr>
          <w:rFonts w:ascii="Times New Roman" w:hAnsi="Times New Roman" w:cs="Times New Roman"/>
          <w:sz w:val="24"/>
          <w:szCs w:val="24"/>
        </w:rPr>
      </w:pPr>
      <w:r w:rsidRPr="002D7486">
        <w:rPr>
          <w:rFonts w:ascii="Times New Roman" w:hAnsi="Times New Roman" w:cs="Times New Roman"/>
          <w:sz w:val="24"/>
          <w:szCs w:val="24"/>
        </w:rPr>
        <w:lastRenderedPageBreak/>
        <w:t>(…)</w:t>
      </w:r>
    </w:p>
    <w:p w:rsidR="00444192" w:rsidRDefault="00444192" w:rsidP="007D37E3">
      <w:pPr>
        <w:pStyle w:val="NormalWeb"/>
        <w:jc w:val="both"/>
        <w:rPr>
          <w:u w:val="single"/>
        </w:rPr>
      </w:pPr>
      <w:r>
        <w:rPr>
          <w:u w:val="single"/>
        </w:rPr>
        <w:t>Si a la bolsa de aire (sic) le agregamos el trading de alta velocidad, el splash está servido</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“¿Se acuerdan del flash crash de mayo, cuando el Dow Jones llegó a caer un 8% en una sola sesión? Pues ahora puede llegar una catástrofe todavía mayor que se extendería más allá de las bolsas y afectaría a las divisas, las materias primas y los bonos. Los norteamericanos lo han bautizado como splash crash (splash significa salpicar”...</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Después del flash crash, puede llegar el splash crash (</w:t>
      </w:r>
      <w:r>
        <w:rPr>
          <w:rFonts w:ascii="Times New Roman" w:eastAsia="Times New Roman" w:hAnsi="Times New Roman"/>
          <w:sz w:val="24"/>
          <w:szCs w:val="24"/>
          <w:lang w:eastAsia="es-ES"/>
        </w:rPr>
        <w:t xml:space="preserve">El Economista - </w:t>
      </w:r>
      <w:r>
        <w:rPr>
          <w:rFonts w:ascii="Times New Roman" w:eastAsia="Times New Roman" w:hAnsi="Times New Roman"/>
          <w:b/>
          <w:sz w:val="24"/>
          <w:szCs w:val="24"/>
          <w:lang w:eastAsia="es-ES"/>
        </w:rPr>
        <w:t>4/2/11</w:t>
      </w:r>
      <w:r>
        <w:rPr>
          <w:rFonts w:ascii="Times New Roman" w:eastAsia="Times New Roman" w:hAnsi="Times New Roman"/>
          <w:sz w:val="24"/>
          <w:szCs w:val="24"/>
          <w:lang w:eastAsia="es-ES"/>
        </w:rPr>
        <w:t>)</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interconexiones entre plataformas de trading de alta velocidad hacen cada vez más probable un acontecimiento así. Los problemas geopolíticos como los de Egipto y el resto de países árabes son claros candidatos a provocar este crash, que secaría la liquidez de estas plataformas y provocaría el desastre en varios mercados.</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efectos dominó ya no están limitados a un solo activo, los algoritmos son cada vez más sofisticados y acompasan todos los elementos que pueden tener impacto en la operativa de cualquier mercado”, advierte John Bates, director tecnológico de la empresa Progress Software.</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flash crash del 6 de mayo (2010) tuvo como detonante la crisis de la deuda europea. Las investigaciones han determinado que hubo una gran orden de venta que dejó sin liquidez al mercado, lo que provocó que varias grandes empresas cotizaran momentáneamente a un centavo. Pero el daño quedó limitado a la bolsa.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Onda expansiva</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Bates cree que, si se produce un acontecimiento similar en el futuro, y hay un shock en los programas algorítmicos que controlan el trading más agresivo, los efectos serán mucho más extendidos. Y este experto no es el único que teme un derrumbe en cascada si el miedo vuelve a apoderarse del mercado.</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“Estamos convencidos de que va a pasar. Estamos constantemente en alerta naranja en busca de señales de su desarrollo, porque, por definición, no vendrá de donde todo el mundo está mirando. Tiene que venir de donde nadie mira. Creemos que empezará en las divisas y se trasladará a la deuda”, opina Kevin Ferry, presidente de Cronus Futures Mangement.</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Un ejemplo de cómo sería un splash crash es el siguiente, según Bates: los traders que operan en una petrolera multinacional como BP -por decir una- se ponen nerviosos si la economía China empieza a debilitarse y la demanda de petróleo cae. Dado que el crudo está denominado en dólares, eso provoca una subida de esta divisa a la vez que se derrumban los futuros que apuestan por una subida del petróleo. Y eso, a su vez, impactaría en los precios de otras grandes petroleras como Exxon o Chevron.</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Aunque los programas algorítmicos están preparados para manejar un acontecimiento de este tipo, su traslado a los bonos afectaría a los bancos y los hedge funds. Y como estos mercados cada vez están más controlados por los mismos programas informáticos, que suponen más de la mitad del volumen de las bolsas, los efectos serían muy grandes, según este escenario.</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“Si se produce una gran inestabilidad o algo imprevisto y unos de estos algoritmos hace algo extraño o inesperado, el efecto dominó sería enorme en todas las clases de activos”, opina. “Los sistemas se colgarían, el limitado ancho de banda haría que las órdenes se colapsaran, los mercados se congelarían y eso salpicaría a todos los activos. El Apocalipsis”, concluye. </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 cierto que se trata de un caso extremo, pero si algo nos ha enseñado esta crisis es que los riesgos que se ignoran porque parecen inverosímiles, ocurren. Son los famosos cisnes negros.</w:t>
      </w:r>
    </w:p>
    <w:p w:rsidR="00444192" w:rsidRDefault="00444192" w:rsidP="007D37E3">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Web 2.0 y Webonomics “buscan” Webonazos 2 para dejarlos en 0 (y si no, al tiempo)</w:t>
      </w:r>
    </w:p>
    <w:p w:rsidR="00444192" w:rsidRDefault="00444192" w:rsidP="007D37E3">
      <w:pPr>
        <w:pStyle w:val="NormalWeb"/>
        <w:jc w:val="both"/>
      </w:pPr>
      <w:r>
        <w:rPr>
          <w:i/>
        </w:rPr>
        <w:t>“Facebook y Google han negociado con Twitter una posible oferta. Durante la negociación, el valor de la red social se ha situado entre 5.865 y 7.330 millones de euros, más del doble de la última tasación, realizada en diciembre tras una ronda de financiación. Estos precios han reavivado los fantasmas de otra burbuja online”...</w:t>
      </w:r>
      <w:r>
        <w:t xml:space="preserve"> </w:t>
      </w:r>
      <w:r>
        <w:rPr>
          <w:u w:val="single"/>
        </w:rPr>
        <w:t>La 'subasta' por Twitter reaviva el fantasma de otra burbuja en internet</w:t>
      </w:r>
      <w:r>
        <w:t xml:space="preserve"> (Cinco Días - </w:t>
      </w:r>
      <w:r>
        <w:rPr>
          <w:b/>
        </w:rPr>
        <w:t>10/2/11</w:t>
      </w:r>
      <w:r>
        <w:t>)</w:t>
      </w:r>
    </w:p>
    <w:p w:rsidR="00444192" w:rsidRDefault="00444192" w:rsidP="007D37E3">
      <w:pPr>
        <w:pStyle w:val="NormalWeb"/>
        <w:jc w:val="both"/>
      </w:pPr>
      <w:r>
        <w:t>En los años 2000 y 2001, la industria de internet vivió su peor momento a causa de la explosión de una burbuja generada por los excesos en la valoración de las empresas. Ahora, los comentarios sobre otra burbuja se han extendido por las altas valoraciones que se están haciendo de los nuevos gigantes de la red.</w:t>
      </w:r>
    </w:p>
    <w:p w:rsidR="00444192" w:rsidRDefault="00444192" w:rsidP="007D37E3">
      <w:pPr>
        <w:pStyle w:val="NormalWeb"/>
        <w:jc w:val="both"/>
      </w:pPr>
      <w:r>
        <w:t>Según publicaba ayer The Wall Street Journal, Facebook y Google han mantenido negociaciones con Twitter, para sondear una oferta. La cuestión clave es el precio. Y es que la red social de microblogging (se escriben post de hasta 140 caracteres) se está valorando entre 8.000 y 10.000 millones de dólares (entre 5.865 y 7.330 millones de euros). Las alarmas sobre burbuja saltan cuando se recuerda que, en la ronda de financiación que Twitter cerró en diciembre (2010), liderada por Kleiner Perkins Caufield &amp; Byers, y en la que captó 200 millones, la sociedad se valoró en 3.700 millones. Twitter, que tiene 175 millones de usuarios, fue tasada en 1.000 millones en septiembre de 2009.</w:t>
      </w:r>
    </w:p>
    <w:p w:rsidR="00444192" w:rsidRDefault="00444192" w:rsidP="007D37E3">
      <w:pPr>
        <w:pStyle w:val="NormalWeb"/>
        <w:jc w:val="both"/>
      </w:pPr>
      <w:r>
        <w:t>¿Son lógicos estos precios? Quién sabe. Twitter no ha publicado resultados nunca, si bien en la prensa de EEUU se dice que en 2010 alcanzó unos ingresos de entre 40 y 50 millones de dólares, procedentes de sus negocios de publicidad y los acuerdos con buscadores. Pero perdió dinero por el coste procedente de la gestión de los centros de datos. Para 2011, las estimaciones apuntan a un volumen de negocio cercano a 100 millones.</w:t>
      </w:r>
    </w:p>
    <w:p w:rsidR="00444192" w:rsidRDefault="00444192" w:rsidP="007D37E3">
      <w:pPr>
        <w:pStyle w:val="NormalWeb"/>
        <w:jc w:val="both"/>
      </w:pPr>
      <w:r>
        <w:t>Claro que ha habido ya una serie de valoraciones que han causado asombro. Facebook fue valorada en 50.000 millones de dólares tras cerrar una ronda de financiación de 1.500 millones. A su vez, la empresa de cupones de e-commerce Groupon rechazó una oferta de 6.000 millones de Google y planea salir a Bolsa este año. Una opción que ha escogido la red profesional LinkedIn, que ha sido valorada en 2.000 millones. Y la lista de nombres con movimientos de inversores no para: Forsquare, Pandora, Quora, Yammer, GroupMe...</w:t>
      </w:r>
    </w:p>
    <w:p w:rsidR="00444192" w:rsidRDefault="00444192" w:rsidP="007D37E3">
      <w:pPr>
        <w:pStyle w:val="NormalWeb"/>
        <w:jc w:val="both"/>
      </w:pPr>
      <w:r>
        <w:t>Las empresas de la web 2.0 se están enfrentando ya a su reválida. Deben demostrar que la gran cantidad de datos que manejan tienen un alto valor y son una fuente de negocio. De lo contrario, los comentarios sobre una nueva burbuja irán a más.</w:t>
      </w:r>
    </w:p>
    <w:p w:rsidR="008E2204" w:rsidRDefault="008E2204" w:rsidP="007D37E3">
      <w:pPr>
        <w:pStyle w:val="NormalWeb"/>
        <w:jc w:val="both"/>
      </w:pPr>
    </w:p>
    <w:p w:rsidR="008E2204" w:rsidRDefault="008E2204" w:rsidP="007D37E3">
      <w:pPr>
        <w:pStyle w:val="NormalWeb"/>
        <w:jc w:val="both"/>
      </w:pPr>
    </w:p>
    <w:p w:rsidR="00444192" w:rsidRDefault="00444192" w:rsidP="007D37E3">
      <w:pPr>
        <w:pStyle w:val="NormalWeb"/>
        <w:jc w:val="both"/>
      </w:pPr>
      <w:r>
        <w:lastRenderedPageBreak/>
        <w:t>Popularidad en el exterior y agitación interna máxima</w:t>
      </w:r>
    </w:p>
    <w:p w:rsidR="00444192" w:rsidRDefault="00444192" w:rsidP="007D37E3">
      <w:pPr>
        <w:pStyle w:val="NormalWeb"/>
        <w:jc w:val="both"/>
      </w:pPr>
      <w:r>
        <w:t>Las revueltas en Egipto han puesto de manifiesto el poder de Twitter. Ahora, quién no conoce a la red de microblogging. Pero para llegar a este punto de reconocimiento exterior, la empresa ha vivido una acelerada expansión interna.</w:t>
      </w:r>
    </w:p>
    <w:p w:rsidR="00444192" w:rsidRDefault="00444192" w:rsidP="007D37E3">
      <w:pPr>
        <w:pStyle w:val="NormalWeb"/>
        <w:jc w:val="both"/>
      </w:pPr>
      <w:r>
        <w:t>Durante el año 2010, Twitter ha elevado su plantilla en 100 empleados hasta superar los 350, contratando ingenieros y responsables de ventas. Todo bajo el mando de un nuevo consejero delegado, Dick Costolo.</w:t>
      </w:r>
    </w:p>
    <w:p w:rsidR="00444192" w:rsidRDefault="00444192" w:rsidP="007D37E3">
      <w:pPr>
        <w:pStyle w:val="NormalWeb"/>
        <w:jc w:val="both"/>
      </w:pPr>
      <w:r>
        <w:t>También los inversores han estado ajetreados. Durante la primera semana de febrero de 2011 se ha sabido que la firma del inversor Marc Andreessen ha comprado títulos de Twitter a otros accionistas por 80 millones. Quizá esté tomando posiciones. Y es que, como se recuerda en blogs especializados, el cofundador Evan Williams y el citado Costolo ya han vendido en el pasado alguna empresa a Google.</w:t>
      </w:r>
    </w:p>
    <w:p w:rsidR="00444192" w:rsidRDefault="00444192" w:rsidP="007D37E3">
      <w:pPr>
        <w:pStyle w:val="NormalWeb"/>
        <w:jc w:val="both"/>
      </w:pPr>
      <w:r>
        <w:t>La cifra: 315 millones de dólares casi en efectivo va a pagar AOL por la web de noticias Huffington Post, en torno a 10 veces los ingresos de 2010.</w:t>
      </w:r>
    </w:p>
    <w:p w:rsidR="00444192" w:rsidRDefault="00444192" w:rsidP="007D37E3">
      <w:pPr>
        <w:pStyle w:val="NormalWeb"/>
        <w:jc w:val="both"/>
        <w:rPr>
          <w:u w:val="single"/>
        </w:rPr>
      </w:pPr>
      <w:r>
        <w:rPr>
          <w:u w:val="single"/>
        </w:rPr>
        <w:t>El retorno de la “exuberancia irracional” de los mercados (mañana digo basta…)</w:t>
      </w:r>
    </w:p>
    <w:p w:rsidR="00444192" w:rsidRDefault="00444192" w:rsidP="007D37E3">
      <w:pPr>
        <w:pStyle w:val="NormalWeb"/>
        <w:jc w:val="both"/>
      </w:pPr>
      <w:r>
        <w:rPr>
          <w:i/>
        </w:rPr>
        <w:t xml:space="preserve">“Los osos hace meses que están hibernando y los escépticos comienzan a creer. Ayer, el Standard &amp; Poor´s 500 volvió a dar muestras de la fortaleza del rally: sumó 8,31 puntos para alcanzar los 1.336,32 enteros o, lo que es lo mismo, ya se encuentra al doble de sus mínimos de marzo de 2006, en los 666,79 enteros”... </w:t>
      </w:r>
      <w:r>
        <w:rPr>
          <w:u w:val="single"/>
        </w:rPr>
        <w:t>El S&amp;P 500 “cumple” un 100% de subida en dos años para volver al nivel previo a Lehman</w:t>
      </w:r>
      <w:r>
        <w:t xml:space="preserve"> (El Confidencial - </w:t>
      </w:r>
      <w:r>
        <w:rPr>
          <w:b/>
        </w:rPr>
        <w:t>17/2/11</w:t>
      </w:r>
      <w:r>
        <w:t>)</w:t>
      </w:r>
    </w:p>
    <w:p w:rsidR="00444192" w:rsidRDefault="00444192" w:rsidP="007D37E3">
      <w:pPr>
        <w:pStyle w:val="NormalWeb"/>
        <w:jc w:val="both"/>
      </w:pPr>
      <w:r>
        <w:t>De esta manera, el índice ha registrado la subida de un 100% más rápida desde 1936, cuando acumuló 501 días de rally alcista. En esta ocasión el optimismo en los mercados viene durando 707 días, según publica The Wall Street Journal.</w:t>
      </w:r>
    </w:p>
    <w:p w:rsidR="00444192" w:rsidRDefault="00444192" w:rsidP="007D37E3">
      <w:pPr>
        <w:pStyle w:val="NormalWeb"/>
        <w:jc w:val="both"/>
      </w:pPr>
      <w:r>
        <w:t>Además, el último empujón registrado en las primeras semanas de 2011 ha venido a desafiar los augurios de inversores y analistas que  aseguraban por lógica se tenía que producir una corrección tras un magnífico 2010.</w:t>
      </w:r>
    </w:p>
    <w:p w:rsidR="00444192" w:rsidRDefault="00444192" w:rsidP="007D37E3">
      <w:pPr>
        <w:pStyle w:val="NormalWeb"/>
        <w:jc w:val="both"/>
      </w:pPr>
      <w:r>
        <w:t xml:space="preserve"> “En menos de dos años, el S&amp;P500 ha doblado, algo estupendo para aquellos que fueron lo suficientemente prudentes como para aguantar”, asegura en The Wall Street Journal Erik Davison, director de inversiones de Wells Gargo Private Bank. “Pero tienen que ser cautelosos con la sobreconfianza, sabemos que las correcciones ocurren con regularidad”.</w:t>
      </w:r>
    </w:p>
    <w:p w:rsidR="00444192" w:rsidRDefault="00444192" w:rsidP="007D37E3">
      <w:pPr>
        <w:pStyle w:val="NormalWeb"/>
        <w:jc w:val="both"/>
      </w:pPr>
      <w:r>
        <w:t>En este sentido, el analista asegura que cuando has subido un 100% y existe una exuberancia irracional, a lo único que se debe tener miedo es, precisamente, a la ausencia de miedo. Es lo mismo que ocurrió con las acciones tecnológicas con el pinchazo de la burbuja puntocom o con el mercado inmobiliario japonés</w:t>
      </w:r>
    </w:p>
    <w:p w:rsidR="00444192" w:rsidRDefault="004523F8" w:rsidP="007D37E3">
      <w:pPr>
        <w:pStyle w:val="NormalWeb"/>
      </w:pPr>
      <w:r>
        <w:lastRenderedPageBreak/>
        <w:t xml:space="preserve">              </w:t>
      </w:r>
      <w:r w:rsidR="00444192">
        <w:rPr>
          <w:noProof/>
        </w:rPr>
        <w:drawing>
          <wp:inline distT="0" distB="0" distL="0" distR="0" wp14:anchorId="7B51C113" wp14:editId="0A68DF41">
            <wp:extent cx="4743450" cy="1835150"/>
            <wp:effectExtent l="0" t="0" r="0" b="0"/>
            <wp:docPr id="8" name="Imagen 8" descr="2011021783SP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2011021783SP17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3450" cy="1835150"/>
                    </a:xfrm>
                    <a:prstGeom prst="rect">
                      <a:avLst/>
                    </a:prstGeom>
                    <a:noFill/>
                    <a:ln>
                      <a:noFill/>
                    </a:ln>
                  </pic:spPr>
                </pic:pic>
              </a:graphicData>
            </a:graphic>
          </wp:inline>
        </w:drawing>
      </w:r>
    </w:p>
    <w:p w:rsidR="00444192" w:rsidRDefault="00444192" w:rsidP="007D37E3">
      <w:pPr>
        <w:pStyle w:val="NormalWeb"/>
      </w:pPr>
      <w:r>
        <w:t>(…)</w:t>
      </w:r>
    </w:p>
    <w:p w:rsidR="00444192" w:rsidRDefault="00444192" w:rsidP="007D37E3">
      <w:pPr>
        <w:spacing w:line="240" w:lineRule="auto"/>
        <w:jc w:val="both"/>
        <w:rPr>
          <w:rFonts w:ascii="Times New Roman" w:hAnsi="Times New Roman"/>
          <w:sz w:val="24"/>
          <w:szCs w:val="24"/>
          <w:u w:val="single"/>
        </w:rPr>
      </w:pPr>
      <w:r>
        <w:rPr>
          <w:rFonts w:ascii="Times New Roman" w:hAnsi="Times New Roman"/>
          <w:sz w:val="24"/>
          <w:szCs w:val="24"/>
          <w:u w:val="single"/>
        </w:rPr>
        <w:t>El dispensador de razones (¿me estoy perdiendo algo?)</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El futuro es siempre incierto, aún en los días (negocios) en que no lo parece. No obstante ello, si este es el cambio revolucionario de modelo (paradigma) a la altura de la crisis, vamos dados.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No es mi intención hacer predicciones, ni hablar en profundidad del tema bursátil, únicamente pretendo hilvanar algunos datos e ideas para que racionalmente tomen las decisiones más oportunas en sus inversiones. Mi consejo es que cada cual se guíe por su sentido común.</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Internet es una magnífica herramienta para la búsqueda de información, pero a su vez es perfecto para los manipuladores.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Las redes sociales, con su dependencia devenida o adicción provocada, pueden lograr  la matanza de los cerebros; entonces, cuando “salgan a bolsa” al fraude intelectual (el control de nuestras mentes), agregaran el fraude económico (la apropiación de nuestros bolsillos), y si no, al tiempo (quedan avisados).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¿“Estamos presenciado la historia”, como dice Obama, o estamos presenciando “otra historia” (desde la Tierra de la Fantasía) como decía el viejo Walt Disney (antes de quedarse congelado)?</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Lo único que puedo decirles (tómenlo como una “leve percepción”, si quieren) es que el estallido de la próxima burbuja de las puntocom será más grave y profundo que el anterior y ya no habrá “manguera” de Greenspan, ni “helicóptero” de Bernanke (los grandes “estimuladores”), con que paliarla. Será el fin del riesgo moral. Daremos la bienvenida al riesgo real (y total). Y que cada especulador aguante su vela. ¡Al fin!</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A partir de esta “leve percepción”, son ustedes los que deben tomar decisiones. Como decía mi padre: “con tu dinero haz lo que quieras” (con el vuestro, por favor, no con el prestado).</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 xml:space="preserve">Aunque en mi caso “nunca” vaya a realizar este tipo de inversiones (probablemente pueda perder de ganar, bastante -en su caso-, pero seguramente podré ganar de perder, mucho más -en caso contrario-), asigno altas probabilidades de fracaso a una economía que parece más fruto de la ciencia ficción que de mejoras reales, y actúo en consecuencia. </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 xml:space="preserve">Como siempre no animo ni desanimo a la compra, esta es una simplificación carente de valor para tomar una decisión que debe ser profundamente meditada. Eso sí, les recomiendo que no </w:t>
      </w:r>
      <w:r>
        <w:rPr>
          <w:rFonts w:ascii="Times New Roman" w:hAnsi="Times New Roman"/>
          <w:sz w:val="24"/>
          <w:szCs w:val="24"/>
        </w:rPr>
        <w:lastRenderedPageBreak/>
        <w:t>crean en la “pura magia creativa” y mucho menos adopten un “comportamiento de manada” (y se dejen arrear al matadero mansamente, por las serpientes encantadoras de hombres).</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En un mundo plagado de hipocresía el dilema del pequeño inversor, tal vez, no sea una cuestión de “redes” y de “poder” (siempre, de los otros), sino de poder escapar de las redes (siempre, de los otros). Que de eso se trata.</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Y así es como la mentira, las medias verdades o incluso la manipulación de los hechos con frases medianamente ingeniosas sacadas del laboratorio hueco de las ideas se han apoderado de la vida económica.</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 xml:space="preserve">Sin duda no pertenezco “a ese mundo” de las redes sociales, los SMS, Facebook, los artículos en Twitter, y los “videítos” de YouTube, pero me permito preguntarles (perdón): ¿en todas esas “fantasías enredadas”, cuál es su activo subyacente? Mientras buscan la respuesta, por las dudas (perdón), no hagan del capital riesgo un capital en riesgo. Por ahora, en vez de ‘cadenas de valor’ lo único que veo son ‘cadenas de papel’. </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No se crean el argumento: “esta vez es diferente”. Tal vez, logren separar la vida del video juego y la billetera de la mesa de juego. Suerte.</w:t>
      </w:r>
    </w:p>
    <w:p w:rsidR="00444192" w:rsidRPr="00444192" w:rsidRDefault="00444192" w:rsidP="007D37E3">
      <w:pPr>
        <w:pStyle w:val="NormalWeb"/>
        <w:jc w:val="both"/>
        <w:rPr>
          <w:lang w:val="en-US"/>
        </w:rPr>
      </w:pPr>
      <w:r>
        <w:t>En este punto se plantea la “gran pregunta”</w:t>
      </w:r>
      <w:r>
        <w:rPr>
          <w:bCs/>
        </w:rPr>
        <w:t>: ¿qué pasará cuando la “morfina” -segunda ronda de estímulos financieros- sea retirada?</w:t>
      </w:r>
      <w:r>
        <w:t xml:space="preserve"> Esto será lo que realmente separe el grano de la paja y permita comprobar si el paciente puede mantener su “danza frenética” sin estimulantes extremos. Entonces se sabrá finalmente si las altas valoraciones de las “redes sociales” y sus negocios colaterales, son grano o paja. </w:t>
      </w:r>
      <w:r w:rsidRPr="00444192">
        <w:rPr>
          <w:lang w:val="en-US"/>
        </w:rPr>
        <w:t xml:space="preserve">Un nuevo hito u otro timo. </w:t>
      </w:r>
    </w:p>
    <w:p w:rsidR="00444192" w:rsidRDefault="00444192" w:rsidP="007D37E3">
      <w:pPr>
        <w:pStyle w:val="NormalWeb"/>
        <w:jc w:val="both"/>
        <w:rPr>
          <w:u w:val="single"/>
          <w:lang w:val="en-US"/>
        </w:rPr>
      </w:pPr>
      <w:r>
        <w:rPr>
          <w:u w:val="single"/>
          <w:lang w:val="en-US"/>
        </w:rPr>
        <w:t>¿Mark Zuckerberg for President? or ¿Mark Zuckerberg will be the next Bernie Madoff?</w:t>
      </w:r>
    </w:p>
    <w:p w:rsidR="00444192" w:rsidRDefault="00444192" w:rsidP="007D37E3">
      <w:pPr>
        <w:pStyle w:val="NormalWeb"/>
        <w:jc w:val="both"/>
      </w:pPr>
      <w:r>
        <w:t>Los portales de socialización y las pilas de efectivo. En esta realidad virtual de gadgets (video juegos, teléfonos inteligentes, tabletas…), animaciones express, redes sociales, reportajes de autor, mensajes -poco alfabetizados- contenidos en 140 caracteres, frivolidades varias y otras memeces, puede que se mantenga la estrategia (premeditada) de vender las participaciones accionariales fuera de los circuitos bursátiles, con operativa “over the counter”, escaza transparencia, uso indebido de información privilegiada, rumores intencionados o manipulación fraudulenta del valor de la acción.</w:t>
      </w:r>
    </w:p>
    <w:p w:rsidR="00444192" w:rsidRDefault="00444192" w:rsidP="007D37E3">
      <w:pPr>
        <w:pStyle w:val="NormalWeb"/>
        <w:jc w:val="both"/>
      </w:pPr>
      <w:r>
        <w:t>En ese caso, vislumbro el riesgo de una “implosión -nuclear- controlada”, que a los viejos, como yo, puede recordarles los ensayos nucleares que se realizaban en el Atolón de Mururoa (Polinesia Francesa). Entonces la burbuja podría estallar fuera de la bolsa y sólo quedaría el tendal de los “burbugiles”, para dar testimonio del estropicio (evitando el contagio al resto del mercado bursátil). Un flagrante ejercicio de premeditación, complicidad y alevosía. Business as usual…</w:t>
      </w:r>
    </w:p>
    <w:p w:rsidR="00444192" w:rsidRDefault="00444192" w:rsidP="007D37E3">
      <w:pPr>
        <w:pStyle w:val="NormalWeb"/>
        <w:jc w:val="both"/>
      </w:pPr>
      <w:r>
        <w:t>Después del “día de la víctima”, The Wall Street Journal, Financial Times, Newsweek, ciertos gurús mediáticos u otros “quiebra cabezas” similares, sólo hablarán de “daños colaterales” y comenzarán a “inflar” la próxima burbuja. Sic transit gloria mundi…</w:t>
      </w:r>
    </w:p>
    <w:p w:rsidR="00444192" w:rsidRDefault="00444192" w:rsidP="007D37E3">
      <w:pPr>
        <w:pStyle w:val="NormalWeb"/>
        <w:jc w:val="both"/>
      </w:pPr>
      <w:r>
        <w:t xml:space="preserve">Probablemente tenga mucho (todo) de ingenuo, pero poco (nada) de cínico, por ello me permito reiterarles (rogarles): no actúen como manada, no se dejen arrear, no sigan demostrando algo que no se sabe si es una virtud excelsa o un defecto reprobable: unas grandes, inmensas, tragaderas. Tragaderas ante la mentira o el ocultamiento pertinaz. </w:t>
      </w:r>
    </w:p>
    <w:p w:rsidR="00444192" w:rsidRDefault="00444192" w:rsidP="007D37E3">
      <w:pPr>
        <w:pStyle w:val="NormalWeb"/>
        <w:jc w:val="both"/>
      </w:pPr>
      <w:r>
        <w:lastRenderedPageBreak/>
        <w:t>Cuidado con la exuberancia enredadora de las redes sociales (y otras redes más nebulosas) en las que probablemente los usuarios (adictos) “piensen de que existen”.</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(Reciente estudio) National Sleep Foundation</w:t>
      </w:r>
      <w:r>
        <w:t xml:space="preserve">: </w:t>
      </w:r>
      <w:r>
        <w:rPr>
          <w:rFonts w:ascii="Times New Roman" w:hAnsi="Times New Roman"/>
          <w:sz w:val="24"/>
          <w:szCs w:val="24"/>
        </w:rPr>
        <w:t>Son muchos los datos que arroja este estudio, pero quédense con uno especialmente relevante: uno de cada diez adolescentes estadounidenses duerme con el móvil encendido, y lo que es peor, se despierta con cada correo, SMS o Tweet que llega de madrugada.</w:t>
      </w:r>
    </w:p>
    <w:p w:rsidR="00444192" w:rsidRDefault="00444192" w:rsidP="007D37E3">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b/>
          <w:sz w:val="24"/>
          <w:szCs w:val="24"/>
        </w:rPr>
        <w:t>Y al final</w:t>
      </w:r>
      <w:r>
        <w:rPr>
          <w:rFonts w:ascii="Times New Roman" w:hAnsi="Times New Roman"/>
          <w:sz w:val="24"/>
          <w:szCs w:val="24"/>
        </w:rPr>
        <w:t xml:space="preserve">) Si ustedes creen que se pueden hacer grandes negocios con estos “tontos del culo”, compren acciones de las empresas que los arrean, espían, analfabetizan, manipulan y prostituyen (si pueden). Si no creen en ello (y además les provoca náuseas, como a mí), pues actúen en consecuencia (y en conciencia). De no ser así, además de cómplices (por omisión), serán los próximos “burbugiles” o “webonazos” (por inversión). </w:t>
      </w:r>
      <w:r>
        <w:rPr>
          <w:rFonts w:ascii="Times New Roman" w:hAnsi="Times New Roman"/>
          <w:b/>
          <w:sz w:val="24"/>
          <w:szCs w:val="24"/>
        </w:rPr>
        <w:t>Mi propuesta es</w:t>
      </w:r>
      <w:r>
        <w:rPr>
          <w:rFonts w:ascii="Times New Roman" w:hAnsi="Times New Roman"/>
          <w:sz w:val="24"/>
          <w:szCs w:val="24"/>
        </w:rPr>
        <w:t xml:space="preserve">: </w:t>
      </w:r>
      <w:r w:rsidRPr="008E2204">
        <w:rPr>
          <w:rFonts w:ascii="Times New Roman" w:hAnsi="Times New Roman"/>
          <w:b/>
          <w:sz w:val="24"/>
          <w:szCs w:val="24"/>
        </w:rPr>
        <w:t>“no invertir en actividades autodestructivas”</w:t>
      </w:r>
      <w:r>
        <w:rPr>
          <w:rFonts w:ascii="Times New Roman" w:hAnsi="Times New Roman"/>
          <w:sz w:val="24"/>
          <w:szCs w:val="24"/>
        </w:rPr>
        <w:t xml:space="preserve">. </w:t>
      </w:r>
      <w:r>
        <w:rPr>
          <w:rFonts w:ascii="Times New Roman" w:hAnsi="Times New Roman"/>
          <w:b/>
          <w:sz w:val="24"/>
          <w:szCs w:val="24"/>
        </w:rPr>
        <w:t>That’s all.</w:t>
      </w:r>
    </w:p>
    <w:p w:rsidR="00564EB3" w:rsidRDefault="00564EB3" w:rsidP="007D37E3">
      <w:pPr>
        <w:spacing w:line="240" w:lineRule="auto"/>
        <w:jc w:val="both"/>
        <w:rPr>
          <w:rFonts w:ascii="Times New Roman" w:hAnsi="Times New Roman"/>
          <w:b/>
          <w:sz w:val="24"/>
          <w:szCs w:val="24"/>
        </w:rPr>
      </w:pPr>
      <w:r>
        <w:rPr>
          <w:rFonts w:ascii="Times New Roman" w:hAnsi="Times New Roman"/>
          <w:b/>
          <w:sz w:val="24"/>
          <w:szCs w:val="24"/>
        </w:rPr>
        <w:t>Paper - La economía del entretenimiento (la civilización del espectáculo y el pastel de las redes sociales)</w:t>
      </w:r>
    </w:p>
    <w:p w:rsidR="00564EB3" w:rsidRDefault="00564EB3" w:rsidP="007D37E3">
      <w:pPr>
        <w:spacing w:line="240" w:lineRule="auto"/>
        <w:jc w:val="both"/>
        <w:rPr>
          <w:rFonts w:ascii="Times New Roman" w:hAnsi="Times New Roman"/>
          <w:sz w:val="24"/>
          <w:szCs w:val="24"/>
          <w:u w:val="single"/>
        </w:rPr>
      </w:pPr>
      <w:r>
        <w:rPr>
          <w:rFonts w:ascii="Times New Roman" w:hAnsi="Times New Roman"/>
          <w:sz w:val="24"/>
          <w:szCs w:val="24"/>
          <w:u w:val="single"/>
        </w:rPr>
        <w:t>‘Una giornata particolare’ de ‘@un-mundo-feliz’ (según la interpretación de la BBC):</w:t>
      </w:r>
    </w:p>
    <w:p w:rsidR="00564EB3" w:rsidRDefault="00564EB3" w:rsidP="007D37E3">
      <w:pPr>
        <w:spacing w:line="240" w:lineRule="auto"/>
        <w:jc w:val="both"/>
        <w:rPr>
          <w:rFonts w:ascii="Times New Roman" w:hAnsi="Times New Roman"/>
          <w:b/>
          <w:sz w:val="24"/>
          <w:szCs w:val="24"/>
        </w:rPr>
      </w:pPr>
      <w:r>
        <w:rPr>
          <w:rFonts w:ascii="Times New Roman" w:hAnsi="Times New Roman"/>
          <w:b/>
          <w:sz w:val="24"/>
          <w:szCs w:val="24"/>
        </w:rPr>
        <w:t>Mundo tecnológico: Facebook debuta en bolsa y ¿adiós al wi-fi? (19/5/12)</w:t>
      </w:r>
    </w:p>
    <w:p w:rsidR="00444192" w:rsidRDefault="00564EB3" w:rsidP="007D37E3">
      <w:pPr>
        <w:pStyle w:val="NormalWeb"/>
        <w:rPr>
          <w:b/>
        </w:rPr>
      </w:pPr>
      <w:r w:rsidRPr="00564EB3">
        <w:rPr>
          <w:b/>
        </w:rPr>
        <w:t>(15/2/13)</w:t>
      </w:r>
    </w:p>
    <w:p w:rsidR="00564EB3" w:rsidRDefault="00564EB3" w:rsidP="007D37E3">
      <w:pPr>
        <w:pStyle w:val="NormalWeb"/>
        <w:jc w:val="both"/>
      </w:pPr>
      <w:r>
        <w:t>Un muy anticipado debut en los mercados: Facebook empieza a flotar en bolsa; una investigación japonesa desarrolla el concepto de los rayos t, que podrían ser el fin de la conexión wi-fi; Apple elimina la mención a la red 4G en sus nuevos iPads, y el principal buscador chino anuncia su incursión en la arena de los teléfonos inteligentes.</w:t>
      </w:r>
    </w:p>
    <w:p w:rsidR="00564EB3" w:rsidRDefault="00564EB3" w:rsidP="007D37E3">
      <w:pPr>
        <w:pStyle w:val="NormalWeb"/>
        <w:jc w:val="both"/>
        <w:rPr>
          <w:rFonts w:ascii="Arial" w:hAnsi="Arial" w:cs="Arial"/>
          <w:color w:val="174F82"/>
        </w:rPr>
      </w:pPr>
      <w:r>
        <w:rPr>
          <w:u w:val="single"/>
        </w:rPr>
        <w:t xml:space="preserve">A modo de Introducción (invitación a pensar: si aún, es posible) </w:t>
      </w:r>
    </w:p>
    <w:p w:rsidR="00564EB3" w:rsidRDefault="00564EB3" w:rsidP="007D37E3">
      <w:pPr>
        <w:pStyle w:val="NormalWeb"/>
        <w:jc w:val="both"/>
      </w:pPr>
      <w:r>
        <w:t>“El problema que se</w:t>
      </w:r>
      <w:r>
        <w:rPr>
          <w:rFonts w:ascii="Arial" w:hAnsi="Arial" w:cs="Arial"/>
          <w:color w:val="174F82"/>
        </w:rPr>
        <w:t xml:space="preserve"> </w:t>
      </w:r>
      <w:r>
        <w:t>plantea es el de saber en qué medida las sociedades occidentales siguen  siendo capaces de fabricar el tipo de individuo necesario para la continuidad de su funcionamiento”… (El avance de la insignificancia - Cornelius Castoriadis - 1997)</w:t>
      </w:r>
    </w:p>
    <w:p w:rsidR="00564EB3" w:rsidRDefault="00564EB3" w:rsidP="007D37E3">
      <w:pPr>
        <w:pStyle w:val="NormalWeb"/>
        <w:jc w:val="both"/>
      </w:pPr>
      <w:r>
        <w:t>“Lo que se cuestiona es el derrumbe y la desintegración de los roles tradicionales -hombre, mujer, padres, hijos- y su consecuencia: ‘la desorientación amorfa’ de las nuevas generaciones”… (Op. cit.)</w:t>
      </w:r>
    </w:p>
    <w:p w:rsidR="00564EB3" w:rsidRDefault="00564EB3" w:rsidP="007D37E3">
      <w:pPr>
        <w:pStyle w:val="NormalWeb"/>
        <w:jc w:val="both"/>
      </w:pPr>
      <w: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564EB3" w:rsidRDefault="00564EB3" w:rsidP="007D37E3">
      <w:pPr>
        <w:pStyle w:val="NormalWeb"/>
        <w:jc w:val="both"/>
      </w:pPr>
      <w:r>
        <w:t xml:space="preserve">“¿Cuál es el “ejemplo” que esas sociedades de capitalismo liberal dan al resto del mundo? Primero, el de la riqueza y el poder tecnológico y militar. Esto, les gustaría adoptarlo a los demás, y a veces lo logran. (…) Pero al mismo tiempo presentan al mundo una imagen que </w:t>
      </w:r>
      <w:r>
        <w:lastRenderedPageBreak/>
        <w:t>causa rechazo, la de las sociedades, la de sociedades en las cuales reina un vacío total de significaciones. El único valor es el dinero, la notoriedad en los medios masivos de comunicación o el poder, en el sentido más vulgar e irrisorio del término”… (Op. cit.)</w:t>
      </w:r>
    </w:p>
    <w:p w:rsidR="00564EB3" w:rsidRDefault="00564EB3" w:rsidP="007D37E3">
      <w:pPr>
        <w:pStyle w:val="NormalWeb"/>
        <w:jc w:val="both"/>
      </w:pPr>
      <w: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564EB3" w:rsidRDefault="00564EB3" w:rsidP="007D37E3">
      <w:pPr>
        <w:pStyle w:val="NormalWeb"/>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564EB3" w:rsidRDefault="00564EB3" w:rsidP="007D37E3">
      <w:pPr>
        <w:pStyle w:val="NormalWeb"/>
        <w:jc w:val="both"/>
      </w:pPr>
      <w:r>
        <w:t>“Son los publicistas los que dicen: “nuestra firma es más creativa que las otras”. Puede serlo para crear idioteces o monstruosidades” (Op. cit.)</w:t>
      </w:r>
    </w:p>
    <w:p w:rsidR="00564EB3" w:rsidRDefault="00564EB3" w:rsidP="007D37E3">
      <w:pPr>
        <w:pStyle w:val="NormalWeb"/>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 (Pantalla total - Jean Baudrillard - 2000) </w:t>
      </w:r>
    </w:p>
    <w:p w:rsidR="00564EB3" w:rsidRDefault="00564EB3" w:rsidP="007D37E3">
      <w:pPr>
        <w:pStyle w:val="NormalWeb"/>
        <w:jc w:val="both"/>
      </w:pPr>
      <w:r>
        <w:t>“El sida, el crac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564EB3" w:rsidRDefault="00564EB3" w:rsidP="007D37E3">
      <w:pPr>
        <w:pStyle w:val="NormalWeb"/>
        <w:jc w:val="both"/>
      </w:pPr>
      <w:r>
        <w:t xml:space="preserve">“El principio mismo de la información y de la comunicación es el de un valor ya no referencial, sino fundado en la circulación pura. Puro valor añadido por el hecho de que el mensaje, el sentido, pasan de imagen en imagen y de pantalla en pantalla. Ya no es ni siquiera </w:t>
      </w:r>
      <w:r>
        <w:lastRenderedPageBreak/>
        <w:t>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564EB3" w:rsidRDefault="00564EB3" w:rsidP="007D37E3">
      <w:pPr>
        <w:pStyle w:val="NormalWeb"/>
        <w:jc w:val="both"/>
      </w:pPr>
      <w: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564EB3" w:rsidRDefault="00564EB3" w:rsidP="007D37E3">
      <w:pPr>
        <w:pStyle w:val="NormalWeb"/>
        <w:jc w:val="both"/>
      </w:pPr>
      <w:r>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564EB3" w:rsidRPr="004523F8" w:rsidRDefault="00564EB3" w:rsidP="007D37E3">
      <w:pPr>
        <w:pStyle w:val="NormalWeb"/>
        <w:jc w:val="both"/>
      </w:pPr>
      <w:r>
        <w:rPr>
          <w:b/>
          <w:u w:val="single"/>
        </w:rPr>
        <w:t>Los mitos y los timos</w:t>
      </w:r>
      <w:r>
        <w:rPr>
          <w:u w:val="single"/>
        </w:rPr>
        <w:t xml:space="preserve">: ¿diseñados para humanos? (“todo depende de según como se mire”) </w:t>
      </w:r>
      <w:r w:rsidRPr="004523F8">
        <w:t>(</w:t>
      </w:r>
      <w:r w:rsidRPr="004523F8">
        <w:rPr>
          <w:b/>
        </w:rPr>
        <w:t>3/5/12</w:t>
      </w:r>
      <w:r w:rsidRPr="004523F8">
        <w:t xml:space="preserve">) </w:t>
      </w:r>
    </w:p>
    <w:p w:rsidR="00564EB3" w:rsidRDefault="00564EB3" w:rsidP="007D37E3">
      <w:pPr>
        <w:pStyle w:val="NormalWeb"/>
        <w:jc w:val="both"/>
      </w:pPr>
      <w:r>
        <w:t xml:space="preserve">Apple impuso la moda que ha creado escuela. Los ordenadores, los teléfonos y hasta el radiocasete se presentan como si fueran pasarelas de moda, envueltos en misterio, calentando las vísperas de un gran show, solo para un grupo de periodistas escogidos que hagan ¡Ohhh¡ y ¡Ahh¡. En la tarde londinense del jueves (3/5/12), Samsung presentó así su nuevo smartphone Galaxy III, estrella de los próximos Juegos Olímpicos, que nace para seguir liderando la venta mundial de éstos aparatos y, con ello, para hacer frente al futuro iPhone 5, previsto para el otoño (del hemisferio norte). </w:t>
      </w:r>
    </w:p>
    <w:p w:rsidR="00564EB3" w:rsidRDefault="00564EB3" w:rsidP="007D37E3">
      <w:pPr>
        <w:pStyle w:val="NormalWeb"/>
        <w:jc w:val="both"/>
      </w:pPr>
      <w:r>
        <w:t xml:space="preserve">"Diseñado para humanos", ese es el reclamo de Samsung para su nuevo móvil, el teléfono que quiere competir en la gama más alta y lo hace a lo grande. Con la orquesta del Metropolitan de Londres. El Samsung Galaxy S3 marca una línea de innovación con un teléfono de solo 133 gramos, pantalla de 4,8 pulgadas de alta definición y procesador de cuatro núcleos. Lo importante en esta ocasión es que va acompañado de algunas características que se salen de lo normal, como el reconocimiento de la posición de lectura del consumidor, así se adapta al ángulo para mejorar la visión. </w:t>
      </w:r>
    </w:p>
    <w:p w:rsidR="00564EB3" w:rsidRDefault="00564EB3" w:rsidP="007D37E3">
      <w:pPr>
        <w:pStyle w:val="NormalWeb"/>
        <w:jc w:val="both"/>
      </w:pPr>
      <w:r>
        <w:t xml:space="preserve">Al estilo del Siri de Apple, S Voice reconoce el habla pero abre además aplicaciones. A diferencia de Apple, el S Voice ya reconoce el español (de España y Latinoamérica), además del inglés (Reino Unido y EEUU), italiano, alemán, francés y coreano. Saldrá en 145 países con acuerdos con 296 operadores. Será el 29 de mayo en España y Europa; en verano (del hemisferio norte) lo hará en Japón y Corea del Sur, versión 4G y en diciembre en Estados Unidos con esta nueva tecnología. </w:t>
      </w:r>
    </w:p>
    <w:p w:rsidR="00564EB3" w:rsidRDefault="00564EB3" w:rsidP="007D37E3">
      <w:pPr>
        <w:pStyle w:val="NormalWeb"/>
        <w:jc w:val="both"/>
      </w:pPr>
      <w:r>
        <w:lastRenderedPageBreak/>
        <w:t>También llega con el chip NFC, para comunicaciones acercando el teléfono a puntos de contacto, y que sirve para algo más que para pagar. Se pueden pasar fotos, una opción que parece muy cómoda, siempre que se encuentre con otros terminales compatibles con este chip o uno similares. La idea es buena, aunque depende de que se popularice esta tecnología para que sea práctica. Los iPhone no lo tienen, aunque probablemente el próximo sí.</w:t>
      </w:r>
    </w:p>
    <w:p w:rsidR="00564EB3" w:rsidRDefault="00564EB3" w:rsidP="007D37E3">
      <w:pPr>
        <w:pStyle w:val="NormalWeb"/>
        <w:jc w:val="both"/>
      </w:pPr>
      <w:r>
        <w:t>A diferencia del Siri de Apple, el S Voice ya reconoce el español, además del inglés, italiano, alemán, francés y coreano…</w:t>
      </w:r>
    </w:p>
    <w:p w:rsidR="00564EB3" w:rsidRDefault="00564EB3" w:rsidP="007D37E3">
      <w:pPr>
        <w:pStyle w:val="NormalWeb"/>
        <w:jc w:val="both"/>
      </w:pPr>
      <w:r>
        <w:t>(…)</w:t>
      </w:r>
    </w:p>
    <w:p w:rsidR="00564EB3" w:rsidRDefault="00564EB3" w:rsidP="007D37E3">
      <w:pPr>
        <w:spacing w:line="240" w:lineRule="auto"/>
        <w:rPr>
          <w:rFonts w:ascii="Times New Roman" w:hAnsi="Times New Roman"/>
          <w:sz w:val="24"/>
          <w:szCs w:val="24"/>
          <w:u w:val="single"/>
        </w:rPr>
      </w:pPr>
      <w:r>
        <w:rPr>
          <w:rFonts w:ascii="Times New Roman" w:hAnsi="Times New Roman"/>
          <w:sz w:val="24"/>
          <w:szCs w:val="24"/>
          <w:u w:val="single"/>
        </w:rPr>
        <w:t>Cuando Whatsapp asesinó a SMS (llamadas y mensajes gratis)</w:t>
      </w:r>
    </w:p>
    <w:p w:rsidR="00564EB3" w:rsidRDefault="00564EB3" w:rsidP="007D37E3">
      <w:pPr>
        <w:pStyle w:val="NormalWeb"/>
        <w:jc w:val="both"/>
      </w:pPr>
      <w:r>
        <w:t>En la segunda semana de mayo (2012), Telefónica ha presentado su servicio de mensajería instantánea, TU Me, anticipándose al lanzamiento de Joyn, el estándar de mensajería instantánea por el que los operadores españoles (supuestamente) apostarán este año. Por el momento, Vodafone es la única operadora que ha comenzado las pruebas con Joyn, mientras que Movistar retrasará su lanzamiento y apostará por TU Me y Orange confirma que tardará unos meses.</w:t>
      </w:r>
    </w:p>
    <w:p w:rsidR="00564EB3" w:rsidRDefault="00564EB3" w:rsidP="007D37E3">
      <w:pPr>
        <w:pStyle w:val="NormalWeb"/>
        <w:jc w:val="both"/>
        <w:rPr>
          <w:u w:val="single"/>
        </w:rPr>
      </w:pPr>
      <w:r>
        <w:t xml:space="preserve">Pero la competencia de Whatsapp no se limita a la propia de las operadoras, que han ido viendo disminuir el uso de SMS y han querido poner remedio. El rápido crecimiento del mercado de los smartphones ha favorecido el éxito de estas aplicaciones que permiten enviar mensajes de forma gratuita si se dispone de una conexión WiFi o 3G en el teléfono. “Le proponemos 10 plataformas alternativas a Whatsapp, pero tenga en cuenta que funcionan con otras personas que tienen la misma aplicación, por lo que de nada sirve usar estas alternativas si tus contactos no las tienen en su Smartphone”. (Expansión - </w:t>
      </w:r>
      <w:r>
        <w:rPr>
          <w:b/>
        </w:rPr>
        <w:t>11/5/12</w:t>
      </w:r>
      <w:r>
        <w:t>)</w:t>
      </w:r>
    </w:p>
    <w:p w:rsidR="00564EB3" w:rsidRDefault="00564EB3" w:rsidP="007D37E3">
      <w:pPr>
        <w:pStyle w:val="NormalWeb"/>
        <w:jc w:val="both"/>
        <w:rPr>
          <w:u w:val="single"/>
        </w:rPr>
      </w:pPr>
      <w:r>
        <w:rPr>
          <w:color w:val="FF0000"/>
        </w:rPr>
        <w:t>ChatON</w:t>
      </w:r>
      <w:r>
        <w:t xml:space="preserve">. Creado por Samsung, ChatON está actualmente disponible para Android, Blackberry e iOS de Apple y la compañía coreana prevé </w:t>
      </w:r>
      <w:r w:rsidR="00581B2C">
        <w:t>su lanzamiento en breve para Wi</w:t>
      </w:r>
      <w:r>
        <w:t xml:space="preserve">ndows Phone. A diferencia de Whatsapp, </w:t>
      </w:r>
      <w:r>
        <w:rPr>
          <w:u w:val="single"/>
        </w:rPr>
        <w:t>permite hablar con los contactos a través de la web y también permite el envío de archivos y conversar con varias personas a la vez, gracias al chat de grupo. Gratis.</w:t>
      </w:r>
    </w:p>
    <w:p w:rsidR="00564EB3" w:rsidRDefault="00564EB3" w:rsidP="007D37E3">
      <w:pPr>
        <w:pStyle w:val="NormalWeb"/>
        <w:jc w:val="both"/>
        <w:rPr>
          <w:u w:val="single"/>
        </w:rPr>
      </w:pPr>
      <w:r>
        <w:t xml:space="preserve"> </w:t>
      </w:r>
      <w:r>
        <w:rPr>
          <w:color w:val="FF0000"/>
        </w:rPr>
        <w:t>GroupMe</w:t>
      </w:r>
      <w:r>
        <w:t xml:space="preserve">. Como su propio nombre indica, GroupMe es un servicio de mensajería destinada a grupos, o esa era su esencia al principio. GroupMe nació para facilitar el envío de SMS convencionales a grupos de contactos, pero el cada vez más anticuado uso de los mensajes de texto hizo cambiar su filosofía. Actualmente Group Me 3.0 está disponible para Android, Windows Phone, iOS y Blackberry y </w:t>
      </w:r>
      <w:r>
        <w:rPr>
          <w:u w:val="single"/>
        </w:rPr>
        <w:t xml:space="preserve">permite mensajería instantánea a grupos, geolocalización en Google Maps, llamadas de voz a grupos, envío de archivos, mensajes individuales y el uso de la aplicación a través de la web. Gratis. </w:t>
      </w:r>
    </w:p>
    <w:p w:rsidR="00564EB3" w:rsidRDefault="00564EB3" w:rsidP="007D37E3">
      <w:pPr>
        <w:pStyle w:val="NormalWeb"/>
        <w:jc w:val="both"/>
        <w:rPr>
          <w:u w:val="single"/>
        </w:rPr>
      </w:pPr>
      <w:r>
        <w:rPr>
          <w:color w:val="FF0000"/>
        </w:rPr>
        <w:t>Viber</w:t>
      </w:r>
      <w:r>
        <w:t xml:space="preserve">. Viber es otra de las aplicaciones de mensajería instantánea con más éxito entre los usuarios de telefonía inteligente. Su punto fuerte son las llamadas de Voz IP, lo que </w:t>
      </w:r>
      <w:r>
        <w:rPr>
          <w:u w:val="single"/>
        </w:rPr>
        <w:t>permite mantener conversaciones de audio y/o de vídeo a través de la conexión a Internet del teléfono con otros usuarios en cualquier parte del mundo</w:t>
      </w:r>
      <w:r>
        <w:t xml:space="preserve">. Viber está disponible para Android e iOS y desde esta semana también para Windows Phone y BlackBerry, aunque en estos dos últimos sólo como servicio de mensajería, pues en su fase beta no dispone de servicio de voz. </w:t>
      </w:r>
      <w:r>
        <w:rPr>
          <w:u w:val="single"/>
        </w:rPr>
        <w:t>Gratis.</w:t>
      </w:r>
    </w:p>
    <w:p w:rsidR="00564EB3" w:rsidRDefault="00564EB3" w:rsidP="007D37E3">
      <w:pPr>
        <w:pStyle w:val="NormalWeb"/>
        <w:jc w:val="both"/>
        <w:rPr>
          <w:u w:val="single"/>
        </w:rPr>
      </w:pPr>
      <w:r>
        <w:rPr>
          <w:color w:val="FF0000"/>
        </w:rPr>
        <w:lastRenderedPageBreak/>
        <w:t>TU Me</w:t>
      </w:r>
      <w:r>
        <w:t xml:space="preserve">. La incorporación más reciente ha sido TU Me, el servicio de mensajería instantánea propio de Movistar que además vendrá preinstalado en todos sus terminales. </w:t>
      </w:r>
      <w:r>
        <w:rPr>
          <w:u w:val="single"/>
        </w:rPr>
        <w:t>TU Me permite hacer llamadas gratis entre usuarios de la aplicación, enviar mensajes de voz y de texto, fotos y localizaciones, aunque por el momento no cuenta con chat en grupo</w:t>
      </w:r>
      <w:r>
        <w:t xml:space="preserve">. </w:t>
      </w:r>
      <w:r>
        <w:rPr>
          <w:u w:val="single"/>
        </w:rPr>
        <w:t>Además, dispone de un “Timeline” que ayuda a buscar mensajes antiguos e incluso guardarlos y poderlos rescatar incluso si se extravía el teléfono</w:t>
      </w:r>
      <w:r>
        <w:t xml:space="preserve">. Por el momento está disponible sólo para iOS de Apple. </w:t>
      </w:r>
      <w:r>
        <w:rPr>
          <w:u w:val="single"/>
        </w:rPr>
        <w:t>Gratis.</w:t>
      </w:r>
    </w:p>
    <w:p w:rsidR="00564EB3" w:rsidRDefault="00564EB3" w:rsidP="007D37E3">
      <w:pPr>
        <w:pStyle w:val="NormalWeb"/>
        <w:jc w:val="both"/>
        <w:rPr>
          <w:u w:val="single"/>
        </w:rPr>
      </w:pPr>
      <w:r>
        <w:rPr>
          <w:color w:val="FF0000"/>
        </w:rPr>
        <w:t>SpotBros</w:t>
      </w:r>
      <w:r>
        <w:t xml:space="preserve">. Con sello español, </w:t>
      </w:r>
      <w:r>
        <w:rPr>
          <w:u w:val="single"/>
        </w:rPr>
        <w:t>SpotBros asegura ser una aplicación de mensajería instantánea mucho más segura que Whatsapp</w:t>
      </w:r>
      <w:r>
        <w:t xml:space="preserve">. La app cifra todas las conversaciones mantenidas, no sólo el proceso inicial de identificación, como hacen la mayoría. Uno de los puntos fuertes de SpotBros son los Spots. </w:t>
      </w:r>
      <w:r>
        <w:rPr>
          <w:u w:val="single"/>
        </w:rPr>
        <w:t>Mediante un Spot se puede acceder a un grupo público geolocalizado o crear uno propio sobre un punto de interés, una discoteca, bar, un lugar de encuentro o una conferencia</w:t>
      </w:r>
      <w:r>
        <w:t xml:space="preserve">. Por el momento está disponible para Android y Apple. </w:t>
      </w:r>
      <w:r>
        <w:rPr>
          <w:u w:val="single"/>
        </w:rPr>
        <w:t>Gratis.</w:t>
      </w:r>
    </w:p>
    <w:p w:rsidR="00564EB3" w:rsidRDefault="00564EB3" w:rsidP="007D37E3">
      <w:pPr>
        <w:pStyle w:val="NormalWeb"/>
        <w:jc w:val="both"/>
        <w:rPr>
          <w:u w:val="single"/>
        </w:rPr>
      </w:pPr>
      <w:r>
        <w:rPr>
          <w:color w:val="FF0000"/>
        </w:rPr>
        <w:t>Fring</w:t>
      </w:r>
      <w:r>
        <w:t xml:space="preserve">. Esta aplicación soporta múltiples protocolos, AIM, Skype, Yahoo, MSN, Google Talk o Twitter, por lo que </w:t>
      </w:r>
      <w:r>
        <w:rPr>
          <w:u w:val="single"/>
        </w:rPr>
        <w:t>permite hacer llamadas de Voz IP a través de Skype y videollamadas grupales, mensajería instantánea gracias a Messenger, Google Talk, Yahoo, ICQ, e incluso twitter, entre otros</w:t>
      </w:r>
      <w:r>
        <w:t xml:space="preserve">. Fring puede trabajar con las conexiones 3G, GPRS y WiFi. Es de las pocas que están disponibles para Symbian, aunque también para iOS de Apple y desde esta semana para Android. </w:t>
      </w:r>
      <w:r>
        <w:rPr>
          <w:u w:val="single"/>
        </w:rPr>
        <w:t>Gratis.</w:t>
      </w:r>
    </w:p>
    <w:p w:rsidR="00564EB3" w:rsidRDefault="00564EB3" w:rsidP="007D37E3">
      <w:pPr>
        <w:pStyle w:val="NormalWeb"/>
        <w:jc w:val="both"/>
      </w:pPr>
      <w:r>
        <w:rPr>
          <w:color w:val="FF0000"/>
        </w:rPr>
        <w:t>Google Talk</w:t>
      </w:r>
      <w:r>
        <w:t xml:space="preserve">. Es el servicio de chat y mensajería propio de Android, pues pertenece al gigante buscador. Los usuarios de Talk en el PC o Mac o en su integración en Gmail ya conocerán el funcionamiento de esta </w:t>
      </w:r>
      <w:r>
        <w:rPr>
          <w:u w:val="single"/>
        </w:rPr>
        <w:t>sencilla herramienta utilizada básicamente para chatear y que permite usar GTalk a todos los usuarios de Gmail</w:t>
      </w:r>
      <w:r>
        <w:t xml:space="preserve">. </w:t>
      </w:r>
      <w:r>
        <w:rPr>
          <w:u w:val="single"/>
        </w:rPr>
        <w:t>Las mejoras del servicio permiten que actualmente se puedan mantener conversaciones mediante texto, voz y vídeo con otros usuarios e incluso chats en grupo</w:t>
      </w:r>
      <w:r>
        <w:t xml:space="preserve">. </w:t>
      </w:r>
      <w:r>
        <w:rPr>
          <w:u w:val="single"/>
        </w:rPr>
        <w:t>Es una de las pocas aplicaciones que pueden presumir de estar disponible para todas las plataformas</w:t>
      </w:r>
      <w:r>
        <w:t>, incluidos los PCs/Macs, Windows Phone, Blackberry y Symbian.</w:t>
      </w:r>
    </w:p>
    <w:p w:rsidR="00564EB3" w:rsidRDefault="00564EB3" w:rsidP="007D37E3">
      <w:pPr>
        <w:pStyle w:val="NormalWeb"/>
        <w:jc w:val="both"/>
        <w:rPr>
          <w:u w:val="single"/>
        </w:rPr>
      </w:pPr>
      <w:r>
        <w:rPr>
          <w:color w:val="FF0000"/>
        </w:rPr>
        <w:t>iMessage+Facetime</w:t>
      </w:r>
      <w:r>
        <w:t xml:space="preserve">. </w:t>
      </w:r>
      <w:r>
        <w:rPr>
          <w:u w:val="single"/>
        </w:rPr>
        <w:t>El servicio de mensajería con el sello de Apple permite enviar mensajes instantáneos, adjuntar ficheros, conversaciones en grupos y también conversaciones ‘cara a cara’ entre cualquier dispositivo de la compañía de la manzana que tenga esta aplicación</w:t>
      </w:r>
      <w:r>
        <w:t xml:space="preserve">. </w:t>
      </w:r>
      <w:r>
        <w:rPr>
          <w:u w:val="single"/>
        </w:rPr>
        <w:t>Facetime, que viene preinstalado en los iPhones y iPads, funciona con la cámara delantera de los dispositivos, lo que facilita las videoconferencias, pero también con la trasera, para poder mostrar a la persona con la que interactúas lo que estás viendo. Facetime es una aplicación exclusiva para dispositivos Apple. Gratis.</w:t>
      </w:r>
    </w:p>
    <w:p w:rsidR="00564EB3" w:rsidRDefault="00564EB3" w:rsidP="007D37E3">
      <w:pPr>
        <w:pStyle w:val="NormalWeb"/>
        <w:jc w:val="both"/>
        <w:rPr>
          <w:u w:val="single"/>
        </w:rPr>
      </w:pPr>
      <w:r>
        <w:rPr>
          <w:color w:val="FF0000"/>
        </w:rPr>
        <w:t>Blackeberry Messenger</w:t>
      </w:r>
      <w:r>
        <w:t xml:space="preserve">. Es el servicio de mensajería de BlackBerry, que funciona sólo entre dispositivos de la compañía canadiense. </w:t>
      </w:r>
      <w:r>
        <w:rPr>
          <w:u w:val="single"/>
        </w:rPr>
        <w:t xml:space="preserve">Permite el envío de mensajes instantáneos de forma gratuita, servicios de geolocalización y chats en grupo, pero no videollamadas ni mensajes de Voz IP. Preinstalado en los terminales BlackBerry. Gratis. </w:t>
      </w:r>
    </w:p>
    <w:p w:rsidR="00564EB3" w:rsidRDefault="00564EB3" w:rsidP="007D37E3">
      <w:pPr>
        <w:pStyle w:val="NormalWeb"/>
        <w:jc w:val="both"/>
        <w:rPr>
          <w:u w:val="single"/>
        </w:rPr>
      </w:pPr>
      <w:r>
        <w:rPr>
          <w:color w:val="FF0000"/>
        </w:rPr>
        <w:t>Joyn</w:t>
      </w:r>
      <w:r>
        <w:t xml:space="preserve">. </w:t>
      </w:r>
      <w:r>
        <w:rPr>
          <w:u w:val="single"/>
        </w:rPr>
        <w:t>Conocido como el Whatsapp de las operadoras</w:t>
      </w:r>
      <w:r>
        <w:t xml:space="preserve">, fue la apuesta fuerte de éstas en el Mobile World Congress de Barcelona. </w:t>
      </w:r>
      <w:r>
        <w:rPr>
          <w:u w:val="single"/>
        </w:rPr>
        <w:t>Con el nombre de Joyn y todavía en fase beta, Vodafone es la única que dispone de este servicio por el momento</w:t>
      </w:r>
      <w:r>
        <w:t xml:space="preserve">. </w:t>
      </w:r>
      <w:r>
        <w:rPr>
          <w:u w:val="single"/>
        </w:rPr>
        <w:t>La idea inicial con la que nació es que los clientes de las operadoras puedan comunicarse de una forma más segura y dinámica que los programas de mensajería instantánea actuales</w:t>
      </w:r>
      <w:r>
        <w:t xml:space="preserve">. </w:t>
      </w:r>
      <w:r>
        <w:rPr>
          <w:u w:val="single"/>
        </w:rPr>
        <w:t xml:space="preserve">Permite chatear, compartir archivos y compartir en tiempo real, es decir, mientras estés hablando por teléfono en una llamada normal con un contacto que disponga de Joyn, podrás mostrarle en tiempo real un </w:t>
      </w:r>
      <w:r>
        <w:rPr>
          <w:u w:val="single"/>
        </w:rPr>
        <w:lastRenderedPageBreak/>
        <w:t>vídeo o imagen que tengas almacenado en tu terminal. Es una forma interesante de realizar videollamadas o hacer capturas de fotografías y enviar al instante. Por el momento sólo está disponible para Android.</w:t>
      </w:r>
    </w:p>
    <w:p w:rsidR="00564EB3" w:rsidRDefault="00564EB3" w:rsidP="007D37E3">
      <w:pPr>
        <w:pStyle w:val="NormalWeb"/>
        <w:jc w:val="both"/>
      </w:pPr>
      <w:r>
        <w:rPr>
          <w:u w:val="single"/>
        </w:rPr>
        <w:t>¿Y si falla Whatsapp? Alternativas para escribir mensajes por Internet</w:t>
      </w:r>
      <w:r>
        <w:t xml:space="preserve"> </w:t>
      </w:r>
    </w:p>
    <w:p w:rsidR="00564EB3" w:rsidRDefault="00564EB3" w:rsidP="007D37E3">
      <w:pPr>
        <w:pStyle w:val="NormalWeb"/>
        <w:jc w:val="both"/>
      </w:pPr>
      <w:r>
        <w:t>Después de la aparición de Tu me, la nueva plataforma que Telefónica incorporará en sus teléfonos móviles para escribir gratis a otros smartphones, y después de algunos fallos registrados en Whatsapp, son muchos los que estos días prueban otras alternativas para evitar quedarse “incomunicados”. Eso sí, se recomienda utilizar las aplicaciones más usadas y las que tienen más futuro por delante.</w:t>
      </w:r>
    </w:p>
    <w:p w:rsidR="00564EB3" w:rsidRDefault="00564EB3" w:rsidP="007D37E3">
      <w:pPr>
        <w:pStyle w:val="NormalWeb"/>
        <w:jc w:val="both"/>
        <w:rPr>
          <w:color w:val="FF0000"/>
        </w:rPr>
      </w:pPr>
      <w:r>
        <w:rPr>
          <w:color w:val="FF0000"/>
        </w:rPr>
        <w:t>Tu me</w:t>
      </w:r>
      <w:r>
        <w:t>.</w:t>
      </w:r>
      <w:r>
        <w:rPr>
          <w:color w:val="FF0000"/>
        </w:rPr>
        <w:t xml:space="preserve"> </w:t>
      </w:r>
      <w:r>
        <w:t>Una aplicación similar al WhatsApp que permite además llamadas gratuitas a través de la conexión a Internet. Los usuarios de telefonía de todo el mundo podrán utilizar esta nueva plataforma, que inicialmente estará disponible para el sistema operativo de Apple, IOS, pero posteriormente llegará a los usuarios de Android, según la operadora.</w:t>
      </w:r>
    </w:p>
    <w:p w:rsidR="00564EB3" w:rsidRDefault="00564EB3" w:rsidP="007D37E3">
      <w:pPr>
        <w:pStyle w:val="NormalWeb"/>
        <w:jc w:val="both"/>
        <w:rPr>
          <w:color w:val="FF0000"/>
        </w:rPr>
      </w:pPr>
      <w:r>
        <w:rPr>
          <w:color w:val="FF0000"/>
        </w:rPr>
        <w:t>Viber</w:t>
      </w:r>
      <w:r>
        <w:t>.</w:t>
      </w:r>
      <w:r>
        <w:rPr>
          <w:color w:val="FF0000"/>
        </w:rPr>
        <w:t xml:space="preserve"> </w:t>
      </w:r>
      <w:r>
        <w:t>Otro de los grandes rivales de Whatsapp. Además de poder enviar mensajes cortos se puede utilizar para realizar llamadas de voz usando la conexión de datos del teléfono. Acaba de lanzar una versión Beta para Windows Phone y Blackberry -ya estaba disponible en Android y iPhone-.</w:t>
      </w:r>
    </w:p>
    <w:p w:rsidR="00564EB3" w:rsidRDefault="00564EB3" w:rsidP="007D37E3">
      <w:pPr>
        <w:pStyle w:val="NormalWeb"/>
        <w:jc w:val="both"/>
      </w:pPr>
      <w:r>
        <w:rPr>
          <w:color w:val="FF0000"/>
        </w:rPr>
        <w:t>Google Talk</w:t>
      </w:r>
      <w:r>
        <w:t xml:space="preserve">. Poco a poco va adquiriendo algunas de las funciones y cualidades. Su salto al móvil desde el PC parece sin embargo más lento de lo previsto y muchos apuestan a que acabará siendo fagocitada a medio plazo por Google+, la red social del buscador. En los teléfonos Android existe una app nativa -bastante buena, por cierto-. </w:t>
      </w:r>
    </w:p>
    <w:p w:rsidR="00564EB3" w:rsidRDefault="00564EB3" w:rsidP="007D37E3">
      <w:pPr>
        <w:pStyle w:val="NormalWeb"/>
        <w:jc w:val="both"/>
      </w:pPr>
      <w:r>
        <w:rPr>
          <w:color w:val="FF0000"/>
        </w:rPr>
        <w:t>Blackberry Messenger</w:t>
      </w:r>
      <w:r>
        <w:t xml:space="preserve">. Uno de los servicios más usados del mundo. Su fuerte es la fiabilidad y su principal problema que sólo está disponible en los teléfonos de RIM. Algunos expertos consideran que si las Blackberry siguen perdiendo cuota de mercado, BBM podría dar el salto a otras plataformas, como Android o iPhone. </w:t>
      </w:r>
    </w:p>
    <w:p w:rsidR="00564EB3" w:rsidRDefault="00564EB3" w:rsidP="007D37E3">
      <w:pPr>
        <w:pStyle w:val="NormalWeb"/>
        <w:jc w:val="both"/>
      </w:pPr>
      <w:r>
        <w:rPr>
          <w:color w:val="FF0000"/>
        </w:rPr>
        <w:t>Skype</w:t>
      </w:r>
      <w:r>
        <w:t xml:space="preserve">. Es la apuesta de Microsoft por hacerse un hueco en este mercado. Gracias a sus más de 500 millones de usuarios en todo el mundo, que lo han usado alguna vez, su aplicación para las distintas plataformas móviles comienza a extenderse rápidamente. </w:t>
      </w:r>
    </w:p>
    <w:p w:rsidR="00564EB3" w:rsidRDefault="00564EB3" w:rsidP="007D37E3">
      <w:pPr>
        <w:pStyle w:val="NormalWeb"/>
        <w:jc w:val="both"/>
      </w:pPr>
      <w:r>
        <w:rPr>
          <w:color w:val="FF0000"/>
        </w:rPr>
        <w:t>iMessage</w:t>
      </w:r>
      <w:r>
        <w:t>. Se trata de la esperada aplicación de mensajería de Apple para sus iPhone. Con la llegada de la versión 4S y la integración con el sistema de voz de Siri, la tecnológica quiere entrar en este segmento con una nueva forma de enviarse mensajes.</w:t>
      </w:r>
    </w:p>
    <w:p w:rsidR="00564EB3" w:rsidRDefault="00564EB3" w:rsidP="007D37E3">
      <w:pPr>
        <w:pStyle w:val="NormalWeb"/>
        <w:jc w:val="both"/>
      </w:pPr>
      <w:r>
        <w:rPr>
          <w:color w:val="FF0000"/>
        </w:rPr>
        <w:t>Facebook Messenger</w:t>
      </w:r>
      <w:r>
        <w:t>. Otro servicio de mensajería instantánea. Se sincroniza automáticamente con el servicio de mensajes de Facebook en los ordenadores y está disponible para Android, BlackBerry e iPhone.</w:t>
      </w:r>
    </w:p>
    <w:p w:rsidR="00564EB3" w:rsidRDefault="00564EB3" w:rsidP="007D37E3">
      <w:pPr>
        <w:pStyle w:val="NormalWeb"/>
        <w:jc w:val="both"/>
      </w:pPr>
      <w:r>
        <w:rPr>
          <w:color w:val="FF0000"/>
        </w:rPr>
        <w:t>Chat On</w:t>
      </w:r>
      <w:r>
        <w:t xml:space="preserve">. Un servicio de mensajería instantánea de Samsung al estilo de Whatsapp o BlackBerry Messenger, que incluyen todos sus dispositivos, incluidos los teléfonos con Bada. La aplicación oficial es compatible con Android, iOS, y BlackBerry OS.  </w:t>
      </w:r>
    </w:p>
    <w:p w:rsidR="00564EB3" w:rsidRDefault="00564EB3" w:rsidP="007D37E3">
      <w:pPr>
        <w:pStyle w:val="NormalWeb"/>
        <w:jc w:val="both"/>
      </w:pPr>
      <w:r>
        <w:rPr>
          <w:color w:val="FF0000"/>
        </w:rPr>
        <w:lastRenderedPageBreak/>
        <w:t>SMS</w:t>
      </w:r>
      <w:r>
        <w:t>. El tradicional modo de comunicarse a través del móvil, de pago, ha vuelto. Las operadoras están intentando resucitarlo ante los alarmantes niveles de caída en su uso en los últimos años. Eso sí, lo comienzan a ofrecer gratis como elemento de fidelización.</w:t>
      </w:r>
    </w:p>
    <w:p w:rsidR="00564EB3" w:rsidRDefault="00564EB3" w:rsidP="007D37E3">
      <w:pPr>
        <w:pStyle w:val="NormalWeb"/>
        <w:jc w:val="both"/>
        <w:rPr>
          <w:u w:val="single"/>
        </w:rPr>
      </w:pPr>
      <w:r>
        <w:rPr>
          <w:u w:val="single"/>
        </w:rPr>
        <w:t>¿Y para qué sirven todas estas “chucherías” (gadgets) y/o sus aplicaciones (apps)? That is the question…</w:t>
      </w:r>
    </w:p>
    <w:p w:rsidR="00564EB3" w:rsidRDefault="00564EB3" w:rsidP="007D37E3">
      <w:pPr>
        <w:pStyle w:val="NormalWeb"/>
        <w:jc w:val="both"/>
      </w:pPr>
      <w:r>
        <w:t xml:space="preserve">Alguno podrá imaginarse que para “estudiar”, otro que para mantenerse “informados” sobre la situación mundial, tal vez para formar “grupos de acción social”, es posible que para la “concientización ciudadana”, la “transparencia”, el “control democrático”, la “rebelión cívica”… en fin para algo útil, provechoso, trascendental… Pues nada de eso, señores… Ningún fin productivo. Solo miopía, amnesia y anestesia. Les adjunto dos artículos (como muestra) para que puedan “evaluar los daños”. No comment…    </w:t>
      </w:r>
    </w:p>
    <w:p w:rsidR="00564EB3" w:rsidRDefault="00564EB3" w:rsidP="007D37E3">
      <w:pPr>
        <w:pStyle w:val="NormalWeb"/>
        <w:jc w:val="both"/>
      </w:pPr>
      <w:r>
        <w:t>(…)</w:t>
      </w:r>
    </w:p>
    <w:p w:rsidR="00D36071" w:rsidRDefault="00D36071" w:rsidP="007D37E3">
      <w:pPr>
        <w:spacing w:before="100" w:beforeAutospacing="1" w:after="150" w:line="240" w:lineRule="auto"/>
        <w:jc w:val="both"/>
        <w:rPr>
          <w:rFonts w:ascii="Times New Roman" w:eastAsia="Times New Roman" w:hAnsi="Times New Roman"/>
          <w:color w:val="000000"/>
          <w:sz w:val="24"/>
          <w:szCs w:val="24"/>
          <w:u w:val="single"/>
          <w:lang w:eastAsia="es-ES"/>
        </w:rPr>
      </w:pPr>
      <w:r>
        <w:rPr>
          <w:rFonts w:ascii="Times New Roman" w:eastAsia="Times New Roman" w:hAnsi="Times New Roman"/>
          <w:color w:val="000000"/>
          <w:sz w:val="24"/>
          <w:szCs w:val="24"/>
          <w:u w:val="single"/>
          <w:lang w:eastAsia="es-ES"/>
        </w:rPr>
        <w:t>El mantra de la conectividad y la sociabilización onanista (Lecturas recomendadas)</w:t>
      </w:r>
    </w:p>
    <w:p w:rsidR="00D36071" w:rsidRDefault="00D36071" w:rsidP="007D37E3">
      <w:pPr>
        <w:spacing w:line="240" w:lineRule="auto"/>
        <w:jc w:val="both"/>
        <w:rPr>
          <w:rFonts w:ascii="Times New Roman" w:eastAsia="Calibri" w:hAnsi="Times New Roman"/>
          <w:sz w:val="24"/>
          <w:szCs w:val="24"/>
        </w:rPr>
      </w:pPr>
      <w:r>
        <w:rPr>
          <w:rFonts w:ascii="Times New Roman" w:hAnsi="Times New Roman"/>
          <w:sz w:val="24"/>
          <w:szCs w:val="24"/>
        </w:rPr>
        <w:t xml:space="preserve">- </w:t>
      </w:r>
      <w:r>
        <w:rPr>
          <w:rFonts w:ascii="Times New Roman" w:hAnsi="Times New Roman"/>
          <w:sz w:val="24"/>
          <w:szCs w:val="24"/>
          <w:u w:val="single"/>
        </w:rPr>
        <w:t>Soy un hikikomori, mi mundo es mi habitación</w:t>
      </w:r>
      <w:r>
        <w:rPr>
          <w:rFonts w:ascii="Times New Roman" w:hAnsi="Times New Roman"/>
          <w:sz w:val="24"/>
          <w:szCs w:val="24"/>
        </w:rPr>
        <w:t xml:space="preserve"> (El Confidencial - </w:t>
      </w:r>
      <w:r>
        <w:rPr>
          <w:rFonts w:ascii="Times New Roman" w:hAnsi="Times New Roman"/>
          <w:b/>
          <w:sz w:val="24"/>
          <w:szCs w:val="24"/>
        </w:rPr>
        <w:t>17/9/11</w:t>
      </w:r>
      <w:r>
        <w:rPr>
          <w:rFonts w:ascii="Times New Roman" w:hAnsi="Times New Roman"/>
          <w:sz w:val="24"/>
          <w:szCs w:val="24"/>
        </w:rPr>
        <w:t>)</w:t>
      </w:r>
    </w:p>
    <w:p w:rsidR="00D36071" w:rsidRDefault="00D36071" w:rsidP="007D37E3">
      <w:pPr>
        <w:pStyle w:val="centro-texto-notis"/>
        <w:jc w:val="both"/>
      </w:pPr>
      <w:r>
        <w:rPr>
          <w:rStyle w:val="firma-negra-grande"/>
        </w:rPr>
        <w:t xml:space="preserve">(Por </w:t>
      </w:r>
      <w:hyperlink r:id="rId28" w:history="1">
        <w:r w:rsidRPr="004523F8">
          <w:rPr>
            <w:rStyle w:val="Hipervnculo"/>
            <w:color w:val="auto"/>
            <w:u w:val="none"/>
          </w:rPr>
          <w:t>Alejandra Abad</w:t>
        </w:r>
      </w:hyperlink>
      <w:r w:rsidRPr="004523F8">
        <w:rPr>
          <w:rStyle w:val="firma-negra-grande"/>
        </w:rPr>
        <w:t>)</w:t>
      </w:r>
      <w:r>
        <w:rPr>
          <w:rStyle w:val="firma"/>
        </w:rPr>
        <w:t xml:space="preserve"> </w:t>
      </w:r>
    </w:p>
    <w:p w:rsidR="00D36071" w:rsidRDefault="00D36071" w:rsidP="007D37E3">
      <w:pPr>
        <w:pStyle w:val="NormalWeb"/>
        <w:jc w:val="both"/>
        <w:rPr>
          <w:color w:val="FF0000"/>
          <w:u w:val="single"/>
        </w:rPr>
      </w:pPr>
      <w:r>
        <w:rPr>
          <w:color w:val="FF0000"/>
          <w:u w:val="single"/>
        </w:rPr>
        <w:t>Apartarse de la familia y la sociedad y dar la espalda al mundo y a cualquier tipo de relación encerrándose en una habitación durante meses e incluso años es uno de los comportamientos que algunos jóvenes japoneses han decidido adoptar para huir de las presiones o de traumas y conflictos.</w:t>
      </w:r>
    </w:p>
    <w:p w:rsidR="00D36071" w:rsidRDefault="004523F8" w:rsidP="007D37E3">
      <w:pPr>
        <w:pStyle w:val="NormalWeb"/>
        <w:jc w:val="both"/>
        <w:rPr>
          <w:color w:val="FF0000"/>
          <w:u w:val="single"/>
        </w:rPr>
      </w:pPr>
      <w:r>
        <w:rPr>
          <w:color w:val="FF0000"/>
          <w:u w:val="single"/>
        </w:rPr>
        <w:t>Se trata de los “hikikomori”</w:t>
      </w:r>
      <w:r w:rsidR="00D36071">
        <w:rPr>
          <w:color w:val="FF0000"/>
          <w:u w:val="single"/>
        </w:rPr>
        <w:t xml:space="preserve">, las víctimas de un síndrome homónimo nacido en Japón y que en España se conoce como el de la “llave cerrada”. Esta enfermedad social provoca que </w:t>
      </w:r>
      <w:r w:rsidR="00D36071">
        <w:rPr>
          <w:b/>
          <w:bCs/>
          <w:color w:val="FF0000"/>
          <w:u w:val="single"/>
        </w:rPr>
        <w:t>adolescentes y universitarios se aíslen por completo del mundo exterior de forma voluntaria</w:t>
      </w:r>
      <w:r w:rsidR="00D36071">
        <w:rPr>
          <w:color w:val="FF0000"/>
          <w:u w:val="single"/>
        </w:rPr>
        <w:t>, permaneciendo encerrados en una habitación durante semanas, meses o años.</w:t>
      </w:r>
    </w:p>
    <w:p w:rsidR="00D36071" w:rsidRDefault="00D36071" w:rsidP="007D37E3">
      <w:pPr>
        <w:pStyle w:val="NormalWeb"/>
        <w:jc w:val="both"/>
      </w:pPr>
      <w:r>
        <w:rPr>
          <w:u w:val="single"/>
        </w:rPr>
        <w:t>Lo más frecuente es que en su encierro estos jóvenes estén acompañados únicamente de videoconsolas y ordenadores, aunque en la mayoría de los casos la basura acumulada termina por ser omnipresente en la estancia</w:t>
      </w:r>
      <w:r>
        <w:t xml:space="preserve">. Las razones que les llevan al confinamiento pueden ser múltiples pero las más comunes son el </w:t>
      </w:r>
      <w:r>
        <w:rPr>
          <w:b/>
          <w:bCs/>
          <w:u w:val="single"/>
        </w:rPr>
        <w:t>rechazo social en el colegio, un fracaso amoroso</w:t>
      </w:r>
      <w:r>
        <w:t xml:space="preserve"> o el pánico a no ser capaces de cumplir las expectativas que la sociedad posa sobre ellos.</w:t>
      </w:r>
    </w:p>
    <w:p w:rsidR="00D36071" w:rsidRDefault="00D36071" w:rsidP="007D37E3">
      <w:pPr>
        <w:pStyle w:val="NormalWeb"/>
        <w:jc w:val="both"/>
      </w:pPr>
      <w:r>
        <w:t xml:space="preserve">Por ese motivo, este síndrome afecta más a los hombres que a las mujeres, ya que en la sociedad nipona son ellos los protagonistas y los que reciben más presión para conseguir una buena casa, una buena esposa y un buen trabajo. Según el psiquiatra japonés </w:t>
      </w:r>
      <w:r>
        <w:rPr>
          <w:bCs/>
        </w:rPr>
        <w:t>Tamaki Saito,</w:t>
      </w:r>
      <w:r>
        <w:t xml:space="preserve"> </w:t>
      </w:r>
      <w:r w:rsidR="004523F8">
        <w:rPr>
          <w:b/>
          <w:bCs/>
          <w:u w:val="single"/>
        </w:rPr>
        <w:t>un 86% de los “hikikomori”</w:t>
      </w:r>
      <w:r>
        <w:rPr>
          <w:b/>
          <w:bCs/>
          <w:u w:val="single"/>
        </w:rPr>
        <w:t xml:space="preserve"> son varones</w:t>
      </w:r>
      <w:r>
        <w:t>, aunque resulta difícil dar cifras exactas porque la vergüenza hace que muchas familias no hagan pública esta actitud de sus hijos.</w:t>
      </w:r>
    </w:p>
    <w:p w:rsidR="00D36071" w:rsidRDefault="00D36071" w:rsidP="007D37E3">
      <w:pPr>
        <w:pStyle w:val="NormalWeb"/>
        <w:jc w:val="both"/>
        <w:rPr>
          <w:u w:val="single"/>
        </w:rPr>
      </w:pPr>
      <w:r>
        <w:t xml:space="preserve">Sin embargo, </w:t>
      </w:r>
      <w:r>
        <w:rPr>
          <w:u w:val="single"/>
        </w:rPr>
        <w:t xml:space="preserve">una investigación del año 2005 de NHK estima que hay aproximadamente </w:t>
      </w:r>
      <w:r>
        <w:rPr>
          <w:b/>
          <w:bCs/>
          <w:u w:val="single"/>
        </w:rPr>
        <w:t>un millón y medio de jóvenes en esta situación</w:t>
      </w:r>
      <w:r>
        <w:rPr>
          <w:u w:val="single"/>
        </w:rPr>
        <w:t>. Si a esta cifra añadimos todos los tipos de hikikomori, por ejemplo, el pre-hikikomori (jun-hikikomori), que el que sale de vez en cuando y asiste al colegio o universidad algunas veces pero carece de toda relación social, el número total sería de unos 3 millones.</w:t>
      </w:r>
    </w:p>
    <w:p w:rsidR="00D36071" w:rsidRDefault="00D36071" w:rsidP="007D37E3">
      <w:pPr>
        <w:pStyle w:val="NormalWeb"/>
        <w:jc w:val="both"/>
      </w:pPr>
      <w:r>
        <w:rPr>
          <w:bCs/>
        </w:rPr>
        <w:lastRenderedPageBreak/>
        <w:t>Compañía digital, si acaso</w:t>
      </w:r>
    </w:p>
    <w:p w:rsidR="00D36071" w:rsidRDefault="00D36071" w:rsidP="007D37E3">
      <w:pPr>
        <w:pStyle w:val="NormalWeb"/>
        <w:jc w:val="both"/>
        <w:rPr>
          <w:u w:val="single"/>
        </w:rPr>
      </w:pPr>
      <w:r>
        <w:rPr>
          <w:u w:val="single"/>
        </w:rPr>
        <w:t>En muchos casos estos jóvenes, que no consienten en mantener contacto ni siquiera con sus padres (</w:t>
      </w:r>
      <w:r w:rsidR="000E0B2C">
        <w:rPr>
          <w:u w:val="single"/>
        </w:rPr>
        <w:t>aun</w:t>
      </w:r>
      <w:r>
        <w:rPr>
          <w:u w:val="single"/>
        </w:rPr>
        <w:t xml:space="preserve"> viviendo en la misma casa) invierten el ritmo de vida, durmiendo durante el día, y pasando la noche con el ordenador, la televisión, la consola o directamente sin hacer nada.</w:t>
      </w:r>
    </w:p>
    <w:p w:rsidR="00D36071" w:rsidRDefault="00D36071" w:rsidP="007D37E3">
      <w:pPr>
        <w:pStyle w:val="NormalWeb"/>
        <w:jc w:val="both"/>
        <w:rPr>
          <w:u w:val="single"/>
        </w:rPr>
      </w:pPr>
      <w:r>
        <w:t xml:space="preserve">Como asegura el jefe de Psiquiatría del Complejo Asistencial de Burgos, </w:t>
      </w:r>
      <w:r>
        <w:rPr>
          <w:bCs/>
        </w:rPr>
        <w:t>Jesús J. de la Gándara,</w:t>
      </w:r>
      <w:r>
        <w:t xml:space="preserve"> en un </w:t>
      </w:r>
      <w:r w:rsidR="004523F8">
        <w:t>estudio titulado “</w:t>
      </w:r>
      <w:r>
        <w:t>Hikikomori y tumbados. Un análisis literario y social sobre la conducta p</w:t>
      </w:r>
      <w:r w:rsidR="004523F8">
        <w:t>atológica de aislamiento social”</w:t>
      </w:r>
      <w:r>
        <w:t xml:space="preserve">, </w:t>
      </w:r>
      <w:r>
        <w:rPr>
          <w:u w:val="single"/>
        </w:rPr>
        <w:t>el hikikomori, durante sus meses o años de aislamiento, no se relaciona absolutamente con nadie, si acaso a través de internet. Y ni siquiera, porque según estudios recientes parece que solamente el 10% lo usa. Su familia sabe que sigue respirando porque devuelve vacía la bandeja de comida que le deja en la puerta y porque oyen el crujir de la madera en el piso de arriba cuando decide dar una vuelta por su pequeña habitación.</w:t>
      </w:r>
    </w:p>
    <w:p w:rsidR="00D36071" w:rsidRDefault="00D36071" w:rsidP="007D37E3">
      <w:pPr>
        <w:pStyle w:val="NormalWeb"/>
        <w:jc w:val="both"/>
        <w:rPr>
          <w:color w:val="FF0000"/>
          <w:u w:val="single"/>
        </w:rPr>
      </w:pPr>
      <w:r>
        <w:rPr>
          <w:u w:val="single"/>
        </w:rPr>
        <w:t>La situación puede llegar a ser insostenible en la casa pero la actitud de los padres japoneses, por lo general, es la de esperar un desenlace de forma pasiva, alimentando al hijo encerrado y respetando su actitud</w:t>
      </w:r>
      <w:r>
        <w:t xml:space="preserve">. </w:t>
      </w:r>
      <w:r>
        <w:rPr>
          <w:b/>
          <w:bCs/>
          <w:color w:val="FF0000"/>
          <w:u w:val="single"/>
        </w:rPr>
        <w:t>Lo normal es que pasen hasta cuatro años en esta situación antes de que los progenitores decidan solicitar ayuda</w:t>
      </w:r>
      <w:r>
        <w:rPr>
          <w:color w:val="FF0000"/>
          <w:u w:val="single"/>
        </w:rPr>
        <w:t xml:space="preserve"> a algún psicólogo o bien a alguno de los 700 centros para hikikomoris que han surgido en los últimos años a lo largo de la isla. </w:t>
      </w:r>
    </w:p>
    <w:p w:rsidR="00D36071" w:rsidRDefault="00D36071" w:rsidP="007D37E3">
      <w:pPr>
        <w:pStyle w:val="NormalWeb"/>
        <w:jc w:val="both"/>
      </w:pPr>
      <w:r>
        <w:t xml:space="preserve">El tratamiento que deberían seguir estos jóvenes está dando lugar a un intenso debate entre dos visiones médicas: la occidental y la japonesa. “No sólo los padres, sino también </w:t>
      </w:r>
      <w:r>
        <w:rPr>
          <w:u w:val="single"/>
        </w:rPr>
        <w:t xml:space="preserve">los expertos japoneses piensan </w:t>
      </w:r>
      <w:r>
        <w:rPr>
          <w:b/>
          <w:bCs/>
          <w:u w:val="single"/>
        </w:rPr>
        <w:t>que se debe esperar hasta que el hikikomori se reincorpore a la sociedad por su propia voluntad</w:t>
      </w:r>
      <w:r>
        <w:rPr>
          <w:u w:val="single"/>
        </w:rPr>
        <w:t>”</w:t>
      </w:r>
      <w:r>
        <w:t xml:space="preserve">, recuerda Gándara. </w:t>
      </w:r>
    </w:p>
    <w:p w:rsidR="00D36071" w:rsidRDefault="00D36071" w:rsidP="007D37E3">
      <w:pPr>
        <w:pStyle w:val="NormalWeb"/>
        <w:jc w:val="both"/>
        <w:rPr>
          <w:color w:val="FF0000"/>
          <w:u w:val="single"/>
        </w:rPr>
      </w:pPr>
      <w:r>
        <w:rPr>
          <w:color w:val="FF0000"/>
          <w:u w:val="single"/>
        </w:rPr>
        <w:t xml:space="preserve">Los especialistas occidentales, sin embargo, siguen mayoritariamente la opinión del psicólogo de la Universidad de Maryland </w:t>
      </w:r>
      <w:r>
        <w:rPr>
          <w:bCs/>
          <w:color w:val="FF0000"/>
          <w:u w:val="single"/>
        </w:rPr>
        <w:t>Henry Grubb</w:t>
      </w:r>
      <w:r>
        <w:rPr>
          <w:color w:val="FF0000"/>
          <w:u w:val="single"/>
        </w:rPr>
        <w:t>, quien publicara el primer estudio académico sobre los hikikomori escrito fuera de Japón, y que sostiene que hay que forzarlo si es necesario: “Si fuera mi niño tiraría la puerta abajo. Simple. Pero en Japón los padres creen en la elasticidad, les dan tiempo y creen que es sólo una fase”, asegura.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Niños adictos a la Blackberry</w:t>
      </w:r>
      <w:r>
        <w:rPr>
          <w:rFonts w:ascii="Times New Roman" w:hAnsi="Times New Roman"/>
          <w:sz w:val="24"/>
          <w:szCs w:val="24"/>
        </w:rPr>
        <w:t xml:space="preserve"> (El Confidencial - </w:t>
      </w:r>
      <w:r>
        <w:rPr>
          <w:rFonts w:ascii="Times New Roman" w:hAnsi="Times New Roman"/>
          <w:b/>
          <w:sz w:val="24"/>
          <w:szCs w:val="24"/>
        </w:rPr>
        <w:t>17/9/11</w:t>
      </w:r>
      <w:r>
        <w:rPr>
          <w:rFonts w:ascii="Times New Roman" w:hAnsi="Times New Roman"/>
          <w:sz w:val="24"/>
          <w:szCs w:val="24"/>
        </w:rPr>
        <w:t>)</w:t>
      </w:r>
    </w:p>
    <w:p w:rsidR="00D36071" w:rsidRDefault="00D36071" w:rsidP="007D37E3">
      <w:pPr>
        <w:pStyle w:val="centro-texto-notis"/>
        <w:jc w:val="both"/>
      </w:pPr>
      <w:r>
        <w:rPr>
          <w:rStyle w:val="firma-negra-grande"/>
        </w:rPr>
        <w:t>(Por Marta Matute</w:t>
      </w:r>
      <w:r>
        <w:rPr>
          <w:rStyle w:val="hora-publi"/>
        </w:rPr>
        <w:t>)</w:t>
      </w:r>
    </w:p>
    <w:p w:rsidR="00D36071" w:rsidRDefault="00D36071" w:rsidP="007D37E3">
      <w:pPr>
        <w:pStyle w:val="NormalWeb"/>
        <w:jc w:val="both"/>
        <w:rPr>
          <w:color w:val="FF0000"/>
          <w:u w:val="single"/>
        </w:rPr>
      </w:pPr>
      <w:r>
        <w:rPr>
          <w:color w:val="FF0000"/>
          <w:u w:val="single"/>
        </w:rPr>
        <w:t xml:space="preserve">Reunión estival. Un grupo de padres parlotea amigablemente en una terraza de la capital madrileña. Charlan de lo divino y de lo humano, y picotean. Mientras, sus retoños, preadolescentes de doce y trece años, se agrupan en unos bancos cercanos y juegan en silencio. Cada uno con él mismo, o mejor dicho, con su Blackberry. Sin levantar la cabeza. Sin mediar palabra. Casi sin respirar. Vamos, que si </w:t>
      </w:r>
      <w:r>
        <w:rPr>
          <w:rStyle w:val="Textoennegrita"/>
          <w:b w:val="0"/>
          <w:color w:val="FF0000"/>
          <w:u w:val="single"/>
        </w:rPr>
        <w:t>Gurb</w:t>
      </w:r>
      <w:r>
        <w:rPr>
          <w:rStyle w:val="Textoennegrita"/>
          <w:color w:val="FF0000"/>
          <w:u w:val="single"/>
        </w:rPr>
        <w:t xml:space="preserve"> </w:t>
      </w:r>
      <w:r>
        <w:rPr>
          <w:color w:val="FF0000"/>
          <w:u w:val="single"/>
        </w:rPr>
        <w:t xml:space="preserve">observase la escena no tendría la menor duda: estos niños han sido abducidos por una máquina, diría. Así de claro. </w:t>
      </w:r>
    </w:p>
    <w:p w:rsidR="00D36071" w:rsidRDefault="00D36071" w:rsidP="007D37E3">
      <w:pPr>
        <w:pStyle w:val="NormalWeb"/>
        <w:jc w:val="both"/>
        <w:rPr>
          <w:color w:val="FF0000"/>
          <w:u w:val="single"/>
        </w:rPr>
      </w:pPr>
      <w:r>
        <w:rPr>
          <w:u w:val="single"/>
        </w:rPr>
        <w:t>Blackberry, hasta hace muy poco un artilugio electrónico en franca decadencia comercial, disfruta hoy de una segunda vida gracias al entusiasmo de los preadolescentes españoles, que se pirran por su posesión</w:t>
      </w:r>
      <w:r>
        <w:t xml:space="preserve">. Los </w:t>
      </w:r>
      <w:r>
        <w:rPr>
          <w:rStyle w:val="nfasis"/>
        </w:rPr>
        <w:t>chicos BB</w:t>
      </w:r>
      <w:r>
        <w:t xml:space="preserve">, como se autodenominan orgullosos </w:t>
      </w:r>
      <w:r>
        <w:rPr>
          <w:color w:val="FF0000"/>
          <w:u w:val="single"/>
        </w:rPr>
        <w:t xml:space="preserve">estos chavales, son ciudadanos en pleno desarrollo físico e intelectual </w:t>
      </w:r>
      <w:r>
        <w:rPr>
          <w:rStyle w:val="Textoennegrita"/>
          <w:color w:val="FF0000"/>
          <w:u w:val="single"/>
        </w:rPr>
        <w:t xml:space="preserve">“enganchados” a un terminal, que es móvil y ordenador a la vez, </w:t>
      </w:r>
      <w:r>
        <w:rPr>
          <w:color w:val="FF0000"/>
          <w:u w:val="single"/>
        </w:rPr>
        <w:t xml:space="preserve">y la puerta de acceso a las redes sociales. Aunque se reúnan, queden y estén juntos, esta generación, que siempre lleva su BB encima, prefiere “chatear” a charlar: pasa su tiempo hablando a través de mensajes, como si fueran jóvenes mudos. </w:t>
      </w:r>
    </w:p>
    <w:p w:rsidR="00D36071" w:rsidRDefault="00D36071" w:rsidP="007D37E3">
      <w:pPr>
        <w:pStyle w:val="NormalWeb"/>
        <w:jc w:val="both"/>
        <w:rPr>
          <w:u w:val="single"/>
        </w:rPr>
      </w:pPr>
      <w:r>
        <w:rPr>
          <w:u w:val="single"/>
        </w:rPr>
        <w:lastRenderedPageBreak/>
        <w:t xml:space="preserve">El psiquiatra </w:t>
      </w:r>
      <w:r>
        <w:rPr>
          <w:rStyle w:val="Textoennegrita"/>
          <w:b w:val="0"/>
          <w:u w:val="single"/>
        </w:rPr>
        <w:t>José Luis Pedreira</w:t>
      </w:r>
      <w:r>
        <w:rPr>
          <w:rStyle w:val="Textoennegrita"/>
          <w:u w:val="single"/>
        </w:rPr>
        <w:t>,</w:t>
      </w:r>
      <w:r>
        <w:rPr>
          <w:u w:val="single"/>
        </w:rPr>
        <w:t xml:space="preserve"> médico del Hospital Niño Jesús, de Madrid, es contundente: </w:t>
      </w:r>
      <w:r>
        <w:rPr>
          <w:rStyle w:val="Textoennegrita"/>
          <w:u w:val="single"/>
        </w:rPr>
        <w:t xml:space="preserve">los menores de 16 </w:t>
      </w:r>
      <w:r w:rsidR="000E0B2C">
        <w:rPr>
          <w:rStyle w:val="Textoennegrita"/>
          <w:u w:val="single"/>
        </w:rPr>
        <w:t>o</w:t>
      </w:r>
      <w:r>
        <w:rPr>
          <w:rStyle w:val="Textoennegrita"/>
          <w:u w:val="single"/>
        </w:rPr>
        <w:t xml:space="preserve"> 17 años no deberían poseer una Blackberry</w:t>
      </w:r>
      <w:r>
        <w:t xml:space="preserve">. </w:t>
      </w:r>
      <w:r>
        <w:rPr>
          <w:u w:val="single"/>
        </w:rPr>
        <w:t>“La línea que separa un simple hábito de consumo de la dependencia psicológica es muy delgada. Los síntomas de la sumisión no aparecen de repente y dan una subclínica latente que los padres incautos a veces minimizan. Son, sin quererlo, verdaderos cómplices de las casas comerciales”, advierte.</w:t>
      </w:r>
    </w:p>
    <w:p w:rsidR="00D36071" w:rsidRDefault="00D36071" w:rsidP="007D37E3">
      <w:pPr>
        <w:pStyle w:val="NormalWeb"/>
        <w:jc w:val="both"/>
        <w:rPr>
          <w:u w:val="single"/>
        </w:rPr>
      </w:pPr>
      <w:r>
        <w:rPr>
          <w:u w:val="single"/>
        </w:rPr>
        <w:t>Los psiquiatras y psicólogos se dividen en tecnófobos y tecnófilos. Los primeros, sólo ven el lado oscuro del invento: aislamiento, acoso, descontrol y pérdida de identidad. Los segundos, se apuntan a los tiempos que corren: estos dispositivos potencian ciertas habilidades cognitivas, como la rapidez a la hora de tomar decisiones. El pensamiento se hace más operativo.</w:t>
      </w:r>
    </w:p>
    <w:p w:rsidR="00D36071" w:rsidRDefault="00D36071" w:rsidP="007D37E3">
      <w:pPr>
        <w:pStyle w:val="NormalWeb"/>
        <w:jc w:val="both"/>
      </w:pPr>
      <w:r>
        <w:rPr>
          <w:color w:val="FF0000"/>
          <w:u w:val="single"/>
        </w:rPr>
        <w:t>Pero la alarma salta cuando se pronuncia la palabra maldita: adicción</w:t>
      </w:r>
      <w:r>
        <w:t>. Y es entonces cuando la discusión entre los expertos se hace interminable.</w:t>
      </w:r>
    </w:p>
    <w:p w:rsidR="00D36071" w:rsidRDefault="00D36071" w:rsidP="007D37E3">
      <w:pPr>
        <w:pStyle w:val="NormalWeb"/>
        <w:jc w:val="both"/>
        <w:rPr>
          <w:b/>
        </w:rPr>
      </w:pPr>
      <w:r>
        <w:rPr>
          <w:rStyle w:val="Textoennegrita"/>
          <w:b w:val="0"/>
        </w:rPr>
        <w:t>Tecnófobos...</w:t>
      </w:r>
    </w:p>
    <w:p w:rsidR="00D36071" w:rsidRDefault="00D36071" w:rsidP="007D37E3">
      <w:pPr>
        <w:pStyle w:val="NormalWeb"/>
        <w:jc w:val="both"/>
      </w:pPr>
      <w:r>
        <w:t xml:space="preserve">Los hay que niegan la mayor, como el doctor </w:t>
      </w:r>
      <w:r>
        <w:rPr>
          <w:rStyle w:val="Textoennegrita"/>
          <w:b w:val="0"/>
        </w:rPr>
        <w:t>Xavier Carbonell</w:t>
      </w:r>
      <w:r>
        <w:t xml:space="preserve">, profesor de Psicología de la Universidad Ramón Llull: “adicción es un término muy serio. No es posible comparar las repercusiones que puede tener en el niño o en el adolescente estar ‘enganchado’ a una maquinita con los problemas que acarrean drogas como la heroína, la cocaína y el alcohol. </w:t>
      </w:r>
      <w:r>
        <w:rPr>
          <w:rStyle w:val="Textoennegrita"/>
          <w:b w:val="0"/>
        </w:rPr>
        <w:t>Una cosa es un mal hábito, que hay que corregir, y otra muy distinta, una dependencia</w:t>
      </w:r>
      <w:r>
        <w:t xml:space="preserve">”. </w:t>
      </w:r>
    </w:p>
    <w:p w:rsidR="00D36071" w:rsidRDefault="00D36071" w:rsidP="007D37E3">
      <w:pPr>
        <w:pStyle w:val="NormalWeb"/>
        <w:jc w:val="both"/>
      </w:pPr>
      <w:r>
        <w:t xml:space="preserve">Pero ¿qué ocurre cuando el chaval prefiere la Blackberry a verse con sus amigos, o </w:t>
      </w:r>
      <w:r>
        <w:rPr>
          <w:rStyle w:val="Textoennegrita"/>
          <w:u w:val="single"/>
        </w:rPr>
        <w:t xml:space="preserve">el adolescente presta más atención a su </w:t>
      </w:r>
      <w:r w:rsidR="000E0B2C">
        <w:rPr>
          <w:rStyle w:val="Textoennegrita"/>
          <w:u w:val="single"/>
        </w:rPr>
        <w:t>IPhone</w:t>
      </w:r>
      <w:r>
        <w:rPr>
          <w:rStyle w:val="Textoennegrita"/>
          <w:u w:val="single"/>
        </w:rPr>
        <w:t xml:space="preserve"> que a su novia</w:t>
      </w:r>
      <w:r>
        <w:t xml:space="preserve">, o el joven no rinde en los estudios porque revisa obsesivamente su correo electrónico? </w:t>
      </w:r>
      <w:r>
        <w:rPr>
          <w:rStyle w:val="Textoennegrita"/>
          <w:b w:val="0"/>
        </w:rPr>
        <w:t>Enrique Echeburúa</w:t>
      </w:r>
      <w:r>
        <w:t>, catedrático de Psicología Clínica de la Universidad del País Vasco, no tiene dudas: “pérdida de control y dependencia. Eso es lo que caracteriza a las adicciones. Y aunque resulte difícil de creer, esa pérdida de control y esa dependencia también pueden llegar a darse cuando uno convierte un terminal electrónico en un objeto de deseo y hace que su vida gire alrededor de él”.</w:t>
      </w:r>
    </w:p>
    <w:p w:rsidR="00D36071" w:rsidRDefault="00D36071" w:rsidP="007D37E3">
      <w:pPr>
        <w:pStyle w:val="NormalWeb"/>
        <w:jc w:val="both"/>
      </w:pPr>
      <w:r>
        <w:rPr>
          <w:u w:val="single"/>
        </w:rPr>
        <w:t>No son muchos, desde luego. Pero ya se han dado casos de ingresos en las unidades de Psiquiatría Infantil</w:t>
      </w:r>
      <w:r>
        <w:t xml:space="preserve">. El doctor Pedreira relata la historia de uno de sus pacientes, un estudiante de 14 años encadenado a su ordenador: </w:t>
      </w:r>
      <w:r>
        <w:rPr>
          <w:u w:val="single"/>
        </w:rPr>
        <w:t>“</w:t>
      </w:r>
      <w:r>
        <w:rPr>
          <w:rStyle w:val="Textoennegrita"/>
          <w:u w:val="single"/>
        </w:rPr>
        <w:t>Tuvimos que internarlo porque mostraba todos los síntomas físicos de una abstinencia</w:t>
      </w:r>
      <w:r>
        <w:rPr>
          <w:u w:val="single"/>
        </w:rPr>
        <w:t>: ansiedad, irritabilidad, obsesión, insomnio”.</w:t>
      </w:r>
      <w:r>
        <w:t xml:space="preserve"> Muchas veces, el fracaso escolar es la primera señal de alarma de que algo no funciona correctamente. </w:t>
      </w:r>
    </w:p>
    <w:p w:rsidR="00D36071" w:rsidRDefault="00D36071" w:rsidP="007D37E3">
      <w:pPr>
        <w:pStyle w:val="NormalWeb"/>
        <w:jc w:val="both"/>
      </w:pPr>
      <w:r>
        <w:t xml:space="preserve">Sin embargo, Carbonell y su equipo de la Ramón Llull, sólo certifican un caso de adicción a las nuevas tecnologías. Y viene de la mano de los juegos de rol en línea. “Entonces sí, </w:t>
      </w:r>
      <w:r>
        <w:rPr>
          <w:u w:val="single"/>
        </w:rPr>
        <w:t>a veces se puede producir una suplantación de la personalidad. Ojo, no estoy diciendo que se produzca una esquizofrenia, ni mucho menos. Digo que el individuo puede llegar a preferir la vida del héroe a la suya propia y sentirse más feliz, con las repercusiones personales y sociales que eso conlleva, cuando está sentado en el ordenador y es el caballero del antifaz. Voy a la vida real a comer, pero enseguida vuelvo a la vida virtual que es la que me satisface y fascina”.</w:t>
      </w:r>
    </w:p>
    <w:p w:rsidR="004523F8" w:rsidRDefault="00D36071" w:rsidP="007D37E3">
      <w:pPr>
        <w:pStyle w:val="NormalWeb"/>
        <w:jc w:val="both"/>
      </w:pPr>
      <w:r>
        <w:t xml:space="preserve">Enrique Echeburúa insiste en la tesis de la adicción. Lleva años estudiando los riesgos del abuso de las nuevas tecnologías: “La adicción, con ser el mayor, no es el único problema. Muchas veces se accede a contenidos inapropiados, léase sexuales o violentos, hay acoso y </w:t>
      </w:r>
      <w:r>
        <w:lastRenderedPageBreak/>
        <w:t xml:space="preserve">pérdida de intimidad. Además, existe el riesgo de crear una identidad ficticia, potenciada por un factor de engaño, autoengaño o fantasía. Así, por ejemplo, se liga bastante más virtualmente, porque el adolescente se corta menos. Sin embargo, </w:t>
      </w:r>
      <w:r>
        <w:rPr>
          <w:rStyle w:val="Textoennegrita"/>
          <w:u w:val="single"/>
        </w:rPr>
        <w:t>se facilita la confusión entre lo íntimo, lo privado y lo público</w:t>
      </w:r>
      <w:r>
        <w:rPr>
          <w:rStyle w:val="Textoennegrita"/>
        </w:rPr>
        <w:t>,</w:t>
      </w:r>
      <w:r>
        <w:t xml:space="preserve"> y se fomentan conductas histriónicas y narcisistas que deforman la realidad, por ejemplo, alardear d</w:t>
      </w:r>
      <w:r w:rsidR="008E2204">
        <w:t>el número de amigos agregados”.</w:t>
      </w:r>
    </w:p>
    <w:p w:rsidR="00D36071" w:rsidRDefault="00D36071" w:rsidP="007D37E3">
      <w:pPr>
        <w:pStyle w:val="NormalWeb"/>
        <w:jc w:val="both"/>
        <w:rPr>
          <w:b/>
        </w:rPr>
      </w:pPr>
      <w:r>
        <w:rPr>
          <w:rStyle w:val="Textoennegrita"/>
          <w:b w:val="0"/>
        </w:rPr>
        <w:t>...vs. tecnófilos</w:t>
      </w:r>
    </w:p>
    <w:p w:rsidR="00D36071" w:rsidRDefault="00D36071" w:rsidP="007D37E3">
      <w:pPr>
        <w:pStyle w:val="NormalWeb"/>
        <w:jc w:val="both"/>
        <w:rPr>
          <w:u w:val="single"/>
        </w:rPr>
      </w:pPr>
      <w:r>
        <w:t xml:space="preserve">En el otro lado, una tecnófila convencida: </w:t>
      </w:r>
      <w:r>
        <w:rPr>
          <w:rStyle w:val="Textoennegrita"/>
          <w:b w:val="0"/>
        </w:rPr>
        <w:t>Gema de Pablo</w:t>
      </w:r>
      <w:r>
        <w:t xml:space="preserve">, socia fundadora y responsable del departamento de Formación de la empresa Jaitek, dedicada al desarrollo de programas tecnológicos en el ámbito de la educación. Para esta psicóloga, </w:t>
      </w:r>
      <w:r>
        <w:rPr>
          <w:u w:val="single"/>
        </w:rPr>
        <w:t xml:space="preserve">las adicciones no caen del cielo. Son la punta del iceberg de un malestar emocional, la manera que el niño tiene de aliviar su soledad, o su aburrimiento. “Si el pequeño tiene una familia y un entorno escolar adecuados, las posibilidades de que se cree una adicción son mínimas. </w:t>
      </w:r>
      <w:r>
        <w:rPr>
          <w:rStyle w:val="Textoennegrita"/>
          <w:u w:val="single"/>
        </w:rPr>
        <w:t>Hay que marcar límites, pero no prohibir</w:t>
      </w:r>
      <w:r>
        <w:rPr>
          <w:u w:val="single"/>
        </w:rPr>
        <w:t xml:space="preserve">. Los jóvenes hoy en día se socializan también a través de este tipo de dispositivos, y eso también hay que entenderlo como suma, no como resta”. </w:t>
      </w:r>
    </w:p>
    <w:p w:rsidR="00D36071" w:rsidRDefault="00D36071" w:rsidP="007D37E3">
      <w:pPr>
        <w:pStyle w:val="NormalWeb"/>
        <w:jc w:val="both"/>
      </w:pPr>
      <w:r>
        <w:t>De Pablo aventura un cambio obligatorio en el aprendizaje. “</w:t>
      </w:r>
      <w:r>
        <w:rPr>
          <w:u w:val="single"/>
        </w:rPr>
        <w:t xml:space="preserve">Si nos negamos a aceptar que el uso de estos aparatos electrónicos, con todas sus ventajas informativas y sociales, </w:t>
      </w:r>
      <w:r>
        <w:rPr>
          <w:rStyle w:val="Textoennegrita"/>
          <w:u w:val="single"/>
        </w:rPr>
        <w:t>ha modificado ya la forma de acercarse a la realidad de nuestros hijos</w:t>
      </w:r>
      <w:r>
        <w:rPr>
          <w:u w:val="single"/>
        </w:rPr>
        <w:t>, nos daremos de bruces con el fracaso escolar. El mundo de la escuela, con sus corsés, les resulta ajeno y les aburre.</w:t>
      </w:r>
      <w:r>
        <w:t xml:space="preserve"> El éxito de Finlandia tiene mucho que ver con todo esto, con un cambio de método en las formas de aprendizaje y con una incorporación decidida y sin prejuicios de las nuevas tecnologías”, explica.</w:t>
      </w:r>
    </w:p>
    <w:p w:rsidR="00D36071" w:rsidRDefault="00D36071" w:rsidP="007D37E3">
      <w:pPr>
        <w:pStyle w:val="NormalWeb"/>
        <w:jc w:val="both"/>
        <w:rPr>
          <w:u w:val="single"/>
        </w:rPr>
      </w:pPr>
      <w:r>
        <w:rPr>
          <w:u w:val="single"/>
        </w:rPr>
        <w:t xml:space="preserve">La socia fundadora de Jaitek propone incluso romper los actuales espacios físicos del aula y trabajar por proyectos, donde el alumno es parte activa del aprendizaje y donde se ven involucrados profesionales de diferentes áreas del conocimiento, como ciencias, matemáticas, lengua o historia. </w:t>
      </w:r>
    </w:p>
    <w:p w:rsidR="00D36071" w:rsidRDefault="00D36071" w:rsidP="007D37E3">
      <w:pPr>
        <w:pStyle w:val="NormalWeb"/>
        <w:jc w:val="both"/>
        <w:rPr>
          <w:u w:val="single"/>
        </w:rPr>
      </w:pPr>
      <w:r>
        <w:rPr>
          <w:u w:val="single"/>
        </w:rPr>
        <w:t>Desde Jaitek sólo apuntan un problema: “La información de las TIC llega difusa y desorganizada y el estudiante no tienen aún capacidad para clasificarla. Este es el gran reto de los maestros, trabajar al mismo tiempo el caos y el orden”. El doctor Pedreira, mucho más clásico, asegura que las BB y todos esos artilugios electrónicos restan al niño capacidad para simbolizar “y a la larga dificultan el pensamiento”.</w:t>
      </w:r>
    </w:p>
    <w:p w:rsidR="00D36071" w:rsidRDefault="00D36071" w:rsidP="007D37E3">
      <w:pPr>
        <w:pStyle w:val="NormalWeb"/>
        <w:jc w:val="both"/>
      </w:pPr>
      <w:r>
        <w:rPr>
          <w:bCs/>
        </w:rPr>
        <w:t>Señales de alarma</w:t>
      </w:r>
    </w:p>
    <w:p w:rsidR="00D36071" w:rsidRDefault="00D36071" w:rsidP="007D37E3">
      <w:pPr>
        <w:pStyle w:val="NormalWeb"/>
        <w:jc w:val="both"/>
        <w:rPr>
          <w:color w:val="FF0000"/>
        </w:rPr>
      </w:pPr>
      <w:r>
        <w:t xml:space="preserve">1. </w:t>
      </w:r>
      <w:r>
        <w:rPr>
          <w:color w:val="FF0000"/>
        </w:rPr>
        <w:t>Privarse de sueño para estar conectado a la red.</w:t>
      </w:r>
    </w:p>
    <w:p w:rsidR="00D36071" w:rsidRDefault="00D36071" w:rsidP="007D37E3">
      <w:pPr>
        <w:pStyle w:val="NormalWeb"/>
        <w:jc w:val="both"/>
        <w:rPr>
          <w:color w:val="FF0000"/>
        </w:rPr>
      </w:pPr>
      <w:r>
        <w:t xml:space="preserve">2. </w:t>
      </w:r>
      <w:r>
        <w:rPr>
          <w:color w:val="FF0000"/>
        </w:rPr>
        <w:t>Descuidar otras actividades importantes, como el contacto con la familia, las relaciones sociales, el estudio o el cuidado de la salud.</w:t>
      </w:r>
    </w:p>
    <w:p w:rsidR="00D36071" w:rsidRDefault="00D36071" w:rsidP="007D37E3">
      <w:pPr>
        <w:pStyle w:val="NormalWeb"/>
        <w:jc w:val="both"/>
        <w:rPr>
          <w:color w:val="FF0000"/>
        </w:rPr>
      </w:pPr>
      <w:r>
        <w:t xml:space="preserve">3. </w:t>
      </w:r>
      <w:r>
        <w:rPr>
          <w:color w:val="FF0000"/>
        </w:rPr>
        <w:t>Pensar en la red constantemente, incluso cuando no se está conectado a ella y sentirse irritado excesivamente cuando la conexión falla o resulta muy lenta.</w:t>
      </w:r>
    </w:p>
    <w:p w:rsidR="00D36071" w:rsidRDefault="00D36071" w:rsidP="007D37E3">
      <w:pPr>
        <w:pStyle w:val="NormalWeb"/>
        <w:jc w:val="both"/>
        <w:rPr>
          <w:color w:val="FF0000"/>
        </w:rPr>
      </w:pPr>
      <w:r>
        <w:t xml:space="preserve">4. </w:t>
      </w:r>
      <w:r>
        <w:rPr>
          <w:color w:val="FF0000"/>
        </w:rPr>
        <w:t>Intentar limitar el tiempo de conexión, pero sin conseguirlo, y perder la noción del tiempo.</w:t>
      </w:r>
    </w:p>
    <w:p w:rsidR="00D36071" w:rsidRDefault="00D36071" w:rsidP="007D37E3">
      <w:pPr>
        <w:pStyle w:val="NormalWeb"/>
        <w:jc w:val="both"/>
      </w:pPr>
      <w:r>
        <w:t xml:space="preserve">5. </w:t>
      </w:r>
      <w:r>
        <w:rPr>
          <w:color w:val="FF0000"/>
        </w:rPr>
        <w:t>Mentir sobre el tiempo real que se está conectado o jugando a un videojuego</w:t>
      </w:r>
      <w:r>
        <w:t>.</w:t>
      </w:r>
    </w:p>
    <w:p w:rsidR="00D36071" w:rsidRDefault="00D36071" w:rsidP="007D37E3">
      <w:pPr>
        <w:pStyle w:val="NormalWeb"/>
        <w:jc w:val="both"/>
        <w:rPr>
          <w:color w:val="FF0000"/>
        </w:rPr>
      </w:pPr>
      <w:r>
        <w:lastRenderedPageBreak/>
        <w:t xml:space="preserve">6. </w:t>
      </w:r>
      <w:r>
        <w:rPr>
          <w:color w:val="FF0000"/>
        </w:rPr>
        <w:t>Sentir una euforia y activación anómalas cuando se está delante del terminal electrónico.</w:t>
      </w:r>
    </w:p>
    <w:p w:rsidR="00D36071" w:rsidRDefault="00D36071" w:rsidP="007D37E3">
      <w:pPr>
        <w:pStyle w:val="NormalWeb"/>
        <w:jc w:val="both"/>
      </w:pPr>
      <w:r>
        <w:rPr>
          <w:bCs/>
        </w:rPr>
        <w:t>Cómo evitar el peligro</w:t>
      </w:r>
    </w:p>
    <w:p w:rsidR="00D36071" w:rsidRDefault="00D36071" w:rsidP="007D37E3">
      <w:pPr>
        <w:pStyle w:val="NormalWeb"/>
        <w:jc w:val="both"/>
      </w:pPr>
      <w:r>
        <w:t xml:space="preserve">1. </w:t>
      </w:r>
      <w:r>
        <w:rPr>
          <w:color w:val="FF0000"/>
        </w:rPr>
        <w:t>Limitar con nuestros hijos el uso de aparatos y pactar las horas de uso del ordenador</w:t>
      </w:r>
      <w:r>
        <w:t xml:space="preserve">. </w:t>
      </w:r>
    </w:p>
    <w:p w:rsidR="00D36071" w:rsidRDefault="00D36071" w:rsidP="007D37E3">
      <w:pPr>
        <w:pStyle w:val="NormalWeb"/>
        <w:jc w:val="both"/>
        <w:rPr>
          <w:color w:val="FF0000"/>
        </w:rPr>
      </w:pPr>
      <w:r>
        <w:t xml:space="preserve">2. </w:t>
      </w:r>
      <w:r>
        <w:rPr>
          <w:color w:val="FF0000"/>
        </w:rPr>
        <w:t>Colocar los ordenadores en lugares comunes (el salón, por ejemplo) y controlar los contenidos.</w:t>
      </w:r>
    </w:p>
    <w:p w:rsidR="00D36071" w:rsidRDefault="00D36071" w:rsidP="007D37E3">
      <w:pPr>
        <w:pStyle w:val="NormalWeb"/>
        <w:jc w:val="both"/>
        <w:rPr>
          <w:color w:val="FF0000"/>
        </w:rPr>
      </w:pPr>
      <w:r>
        <w:t xml:space="preserve">3. </w:t>
      </w:r>
      <w:r>
        <w:rPr>
          <w:color w:val="FF0000"/>
        </w:rPr>
        <w:t>Fomentar la relación con otros niños.</w:t>
      </w:r>
    </w:p>
    <w:p w:rsidR="00D36071" w:rsidRDefault="00D36071" w:rsidP="007D37E3">
      <w:pPr>
        <w:pStyle w:val="NormalWeb"/>
        <w:jc w:val="both"/>
      </w:pPr>
      <w:r>
        <w:t xml:space="preserve">4. </w:t>
      </w:r>
      <w:r>
        <w:rPr>
          <w:color w:val="FF0000"/>
        </w:rPr>
        <w:t>Potenciar aficiones tales como la lectura, el cine y otras actividades culturales</w:t>
      </w:r>
      <w:r>
        <w:t>.</w:t>
      </w:r>
    </w:p>
    <w:p w:rsidR="00D36071" w:rsidRDefault="00D36071" w:rsidP="007D37E3">
      <w:pPr>
        <w:pStyle w:val="NormalWeb"/>
        <w:jc w:val="both"/>
        <w:rPr>
          <w:color w:val="FF0000"/>
        </w:rPr>
      </w:pPr>
      <w:r>
        <w:t xml:space="preserve">5. </w:t>
      </w:r>
      <w:r>
        <w:rPr>
          <w:color w:val="FF0000"/>
        </w:rPr>
        <w:t>Estimular el deporte y las actividades en equipo.</w:t>
      </w:r>
    </w:p>
    <w:p w:rsidR="00D36071" w:rsidRDefault="00D36071" w:rsidP="007D37E3">
      <w:pPr>
        <w:pStyle w:val="NormalWeb"/>
        <w:jc w:val="both"/>
        <w:rPr>
          <w:color w:val="FF0000"/>
        </w:rPr>
      </w:pPr>
      <w:r>
        <w:t xml:space="preserve">6. </w:t>
      </w:r>
      <w:r>
        <w:rPr>
          <w:color w:val="FF0000"/>
        </w:rPr>
        <w:t>Desarrollar actividades de grupo.</w:t>
      </w:r>
    </w:p>
    <w:p w:rsidR="00D36071" w:rsidRDefault="00D36071" w:rsidP="007D37E3">
      <w:pPr>
        <w:pStyle w:val="NormalWeb"/>
        <w:jc w:val="both"/>
        <w:rPr>
          <w:color w:val="FF0000"/>
        </w:rPr>
      </w:pPr>
      <w:r>
        <w:t xml:space="preserve">7. </w:t>
      </w:r>
      <w:r>
        <w:rPr>
          <w:color w:val="FF0000"/>
        </w:rPr>
        <w:t>Favorecer la comunicación y el diálogo en la propia familia.</w:t>
      </w:r>
    </w:p>
    <w:p w:rsidR="00D36071" w:rsidRDefault="00D36071" w:rsidP="007D37E3">
      <w:pPr>
        <w:pStyle w:val="NormalWeb"/>
        <w:jc w:val="both"/>
      </w:pPr>
      <w:r>
        <w:t>(…)</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nueva economía del entretenimiento</w:t>
      </w:r>
      <w:r>
        <w:rPr>
          <w:rFonts w:ascii="Times New Roman" w:hAnsi="Times New Roman"/>
          <w:sz w:val="24"/>
          <w:szCs w:val="24"/>
        </w:rPr>
        <w:t xml:space="preserve"> (The Wall Street Journal - </w:t>
      </w:r>
      <w:r>
        <w:rPr>
          <w:rFonts w:ascii="Times New Roman" w:hAnsi="Times New Roman"/>
          <w:b/>
          <w:sz w:val="24"/>
          <w:szCs w:val="24"/>
        </w:rPr>
        <w:t>3/2/12</w:t>
      </w:r>
      <w:r>
        <w:rPr>
          <w:rFonts w:ascii="Times New Roman" w:hAnsi="Times New Roman"/>
          <w:sz w:val="24"/>
          <w:szCs w:val="24"/>
        </w:rPr>
        <w:t>)</w:t>
      </w:r>
    </w:p>
    <w:p w:rsidR="00D36071" w:rsidRPr="00D36071" w:rsidRDefault="00D36071" w:rsidP="007D37E3">
      <w:pPr>
        <w:spacing w:line="240" w:lineRule="auto"/>
        <w:jc w:val="both"/>
        <w:rPr>
          <w:rFonts w:ascii="Times New Roman" w:hAnsi="Times New Roman"/>
          <w:sz w:val="24"/>
          <w:szCs w:val="24"/>
        </w:rPr>
      </w:pPr>
      <w:r w:rsidRPr="00D36071">
        <w:rPr>
          <w:rFonts w:ascii="Times New Roman" w:hAnsi="Times New Roman"/>
          <w:sz w:val="24"/>
          <w:szCs w:val="24"/>
        </w:rPr>
        <w:t>(Por Emily Glazer)</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Ya no hace falta salir en los medios de comunicación tradicionales para convertirse en estrella. </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La nueva economía del entretenimiento ha permitido que un comentarista independiente que suele salpicar de groserías sus videos forje un negocio bastante lucrativo por sí solo. No necesita el apoyo de un conglomerado mediático tradicional ya que su canal en YouTube ha sido más que suficiente.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Ray William Johnson dice constantemente malas palabras, hace gestos groseros a su audiencia y a veces se viste de pingüino. Sus comentarios en video, que publica dos veces a la semana, atraen a más de cinco millones de visitantes regulares, lo que lo convierte en una estrella de YouTube, el portal de videos de Google Inc.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Conocido como RayWJ, el treintañero se ha convertido en un ídolo entre adolescentes tanto dentro como fuera de Estados Unidos, al despotricar contra los videos virales que otros usuarios suben: desde hipopótamos defecando hasta gente que engrapa las cabezas de sus compañeros de trabajo. </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En la actualidad, la audiencia de YouTube sobrepasa fácilmente la de la televisión tradicional, con más de 780 millones de visitantes únicos al mes en todo el mundo, según la información más reciente de comScore. Esa audiencia se reparte entre 30.000 canales y millones de videos, pero un puñado de personalidades como Johnson está atrayendo un público significativo, según estándares de los medios tradicionales.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“Mire a esas estrellas de YouTube que reciben dos, tres, cuatro millones de visitas. Le hacen competencia a cadenas de cable de segundo y tercer nivel”, dice David Cohen, el jefe de plataformas digitales a nivel global de Universal McCann, una agencia de Interpublic Group </w:t>
      </w:r>
      <w:r>
        <w:rPr>
          <w:rFonts w:ascii="Times New Roman" w:hAnsi="Times New Roman"/>
          <w:sz w:val="24"/>
          <w:szCs w:val="24"/>
        </w:rPr>
        <w:lastRenderedPageBreak/>
        <w:t xml:space="preserve">of Cos. que compra espacio publicitario. “Es un microcosmos de lo que ocurre en el escenario global de medios. Estamos pasando de medios masivos a escala a medios híper locales de nicho”.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Con su pelo parado en punta, Johnson es la personificación de cómo algunas personas pueden aprovechar </w:t>
      </w:r>
      <w:r>
        <w:rPr>
          <w:rFonts w:ascii="Times New Roman" w:hAnsi="Times New Roman"/>
          <w:sz w:val="24"/>
          <w:szCs w:val="24"/>
          <w:u w:val="single"/>
        </w:rPr>
        <w:t>el poder viral de Internet</w:t>
      </w:r>
      <w:r>
        <w:rPr>
          <w:rFonts w:ascii="Times New Roman" w:hAnsi="Times New Roman"/>
          <w:sz w:val="24"/>
          <w:szCs w:val="24"/>
        </w:rPr>
        <w:t xml:space="preserve"> para construir una carrera sin la necesidad de apoyarse en los medios tradicionales. El cómico de Oklahoma gana alrededor de un millón de dólares al año, dicen fuentes cercanas al tema, en parte gracias a su participación en el Programa para socios de YouTube, que le da una parte de los ingresos generados por sus videos. Además, vende mercancía como muñecos de goma Ray William Johnson y aplicaciones para el iPhone. Una llamada “Pimp Hand Strong”, por ejemplo, se vende por 99 centavos de dólar en iTunes, donde la describen como “su oportunidad para darle una cachetada a Ray”.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“Produzco algunos shows. También me siento sexualmente atraído por mujeres que se parecen a Abraham Lincoln”, escribió Johnson en su biografía en su cuenta @RayWJ en Twitter, donde tiene más de 800.000 seguidores.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Hace poco, una de sus publicaciones en Facebook hecha a las 2:26 de la madrugada generó más de 42.000 “Me gusta”. “¡Esto realmente funciona!: Primero, aguante la respiración por 20 minutos. Segundo, muera”, decía en la red social.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Bliss D'Andrea, una niña de 13 años en Australia, dice que no se ha perdido ninguno de los shows de Johnson en YouTube. Agrega que lo que más le gusta es cuando Johnson dice “Geezus” o “Zing” durante sus críticas. “A veces no es correcto, pero eso lo hace gracioso”, dice D'Andrea.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Johnson ha sido renuente a confirmar o negar información personal. Algunos medios lo describen como una persona de 23 años. Pero admitió que tiene en realidad 30 años luego de que The Wall Street Journal confirmara que se graduó de la secundaria en 1999 en Oklahoma. Más tarde estudió historia en la Universidad de Columbia, en Nueva York, pero no se graduó, según la universidad.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Johnson, quien ahora vive en Los Ángeles, rechazó varios pedidos de entrevistas, aunque respondió a algunas preguntas por correo electrónico. Consultado sobre su carrera, dijo lo siguiente: “Quizá algún día, si trabajo lo suficiente, el entretenimiento sea una carrera para mí, pero por ahora, hacer videos y subirlos a Internet es sólo un pasatiempo”. También rechazó la idea de que está ganando bastante dinero. “Incluyo publicidad y vendo camisetas para cubrir gastos generales y pagarle a algunas personas que me ayudan detrás de cámara”, dice. “Lo que sobra se gasta en producción, costos de animación, etc.”.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Gente asociada a YouTube, quienes han firmado acuerdos de confidencialidad, guardan silencio absoluto sobre cuánto ganan las estrellas del portal. Sin embargo, fuentes que conocen del tema dicen que por cada dos millones de vistas, los artistas que se han asociado con YouTube reciben entre US$ 3.000 y US$ 9.000, según el país y la plataforma donde se ven sus videos. Para tener una perspectiva, Johnson tiene más de 1.500 millones de vistas.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Una vocera de Google dice que “varios cientos” de sus socios ganaron más de US$ 100.000 en 2011, 80% más que alrededor de los 200 socios que recibieron esa cifra o más en 2010. Los socios de YouTube también han crecido de 20.000 en 2010 a 30.000 el año pasado, dice Tom Pickett, director global de contenido, operaciones y creadores en línea del portal. </w:t>
      </w:r>
    </w:p>
    <w:p w:rsidR="008E2204" w:rsidRDefault="008E2204" w:rsidP="007D37E3">
      <w:pPr>
        <w:spacing w:line="240" w:lineRule="auto"/>
        <w:jc w:val="both"/>
        <w:rPr>
          <w:rFonts w:ascii="Times New Roman" w:hAnsi="Times New Roman"/>
          <w:sz w:val="24"/>
          <w:szCs w:val="24"/>
        </w:rPr>
      </w:pP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lastRenderedPageBreak/>
        <w:t>Atractivo para grandes anunciantes</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 xml:space="preserve">Avisos de grandes empresas como McDonald's Corp. aparecen en los videos de los socios de YouTube, incluidos los de Johnson. Los ingresos publicitarios luego son compartidos entre YouTube y el socio. </w:t>
      </w:r>
    </w:p>
    <w:p w:rsidR="00D36071" w:rsidRDefault="009E0F7D" w:rsidP="007D37E3">
      <w:pPr>
        <w:spacing w:line="240" w:lineRule="auto"/>
        <w:jc w:val="both"/>
        <w:rPr>
          <w:rFonts w:ascii="Times New Roman" w:hAnsi="Times New Roman"/>
          <w:sz w:val="24"/>
          <w:szCs w:val="24"/>
        </w:rPr>
      </w:pPr>
      <w:r>
        <w:rPr>
          <w:rFonts w:ascii="Times New Roman" w:hAnsi="Times New Roman"/>
          <w:sz w:val="24"/>
          <w:szCs w:val="24"/>
        </w:rPr>
        <w:t>“</w:t>
      </w:r>
      <w:r w:rsidR="00D36071">
        <w:rPr>
          <w:rFonts w:ascii="Times New Roman" w:hAnsi="Times New Roman"/>
          <w:sz w:val="24"/>
          <w:szCs w:val="24"/>
        </w:rPr>
        <w:t>McDonald's quiere estar donde los clientes están</w:t>
      </w:r>
      <w:r>
        <w:rPr>
          <w:rFonts w:ascii="Times New Roman" w:hAnsi="Times New Roman"/>
          <w:sz w:val="24"/>
          <w:szCs w:val="24"/>
        </w:rPr>
        <w:t>”</w:t>
      </w:r>
      <w:r w:rsidR="00D36071">
        <w:rPr>
          <w:rFonts w:ascii="Times New Roman" w:hAnsi="Times New Roman"/>
          <w:sz w:val="24"/>
          <w:szCs w:val="24"/>
        </w:rPr>
        <w:t>, dijo una vocera. “El video es importante para nosotros y YouTube es una de las muchas plataformas digitales atractivas en nuestra estrategia de marketing”.</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Otras estrellas de YouTube aprovechan su popularidad en el sitio para vender música, salir en televisión o producir películas. Kevin Wu (kevjumba en YouTube) tiene más de 2,2 millones de visitas regulares y 56 millones en total. El año pasado colaboró con la estrella de YouTube Ryan Higa, cuyo canal tiene cinco millones de espectadores regulares, para hacer una canción. El tema, Nice Guys, se convirtió en una de las 50 canciones más populares en iTunes junto a producciones de Justin Bieber y Jay Z, dice Wu riendo.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Personas familiarizadas con el tema aseguran que Wu gana cientos de miles de dólares al año. El joven no quiso comentar sobre sus ganancias, pero su canal de YouTube es un trabajo de tiempo completo.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“Cada minuto de mi vida lo invierto en pensar en formas de construir este imperio”, dice Wu, quien vive en Los Ángeles. “Tengo una conexión personal con (mis dos millones de suscriptores) así que sienten que soy su amigo. Cualquier cosa que haga, ellos la apoyan”.</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Realannoyingorange y ShaneDawsonTV, algunos de los canales web de comediantes más exitosos, tienen alianzas con cadenas minoristas como J.C. Penney y Hot Topic, respectivamente.</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“Gran cantidad de dinero se está moviendo en este espacio”, dice Michael Green, presidente ejecutivo de The Collective, una empresa de gestión de entretenimiento y producción de contenido que representa los canales de YouTube freddiew y realannoyingorange.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“Si funciona, si realmente funciona”, dice de sus clientes, “podría terminar siendo algo que valga millones y millones y millones de dólares”.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Usted podría ser nomofóbico</w:t>
      </w:r>
      <w:r>
        <w:rPr>
          <w:rFonts w:ascii="Times New Roman" w:hAnsi="Times New Roman"/>
          <w:sz w:val="24"/>
          <w:szCs w:val="24"/>
        </w:rPr>
        <w:t xml:space="preserve"> (BBCMundo.com - </w:t>
      </w:r>
      <w:r>
        <w:rPr>
          <w:rFonts w:ascii="Times New Roman" w:hAnsi="Times New Roman"/>
          <w:b/>
          <w:sz w:val="24"/>
          <w:szCs w:val="24"/>
        </w:rPr>
        <w:t>17/2/12</w:t>
      </w:r>
      <w:r>
        <w:rPr>
          <w:rFonts w:ascii="Times New Roman" w:hAnsi="Times New Roman"/>
          <w:sz w:val="24"/>
          <w:szCs w:val="24"/>
        </w:rPr>
        <w:t>)</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(Por Anahi Aradas) </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personas nomofóbicas no pueden estar lejos de su celular e incluso llegan a tener dos por si acaso.)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Algunos la llaman </w:t>
      </w:r>
      <w:r>
        <w:rPr>
          <w:rFonts w:ascii="Times New Roman" w:hAnsi="Times New Roman"/>
          <w:color w:val="FF0000"/>
          <w:sz w:val="24"/>
          <w:szCs w:val="24"/>
          <w:u w:val="single"/>
        </w:rPr>
        <w:t>la “enfermedad del s.XXI”</w:t>
      </w:r>
      <w:r>
        <w:rPr>
          <w:rFonts w:ascii="Times New Roman" w:hAnsi="Times New Roman"/>
          <w:sz w:val="24"/>
          <w:szCs w:val="24"/>
        </w:rPr>
        <w:t xml:space="preserve"> y expertos en adicciones afirman que el número de casos aumenta cada año.</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Hablamos de la nomofobia, el miedo irracional que sienten algunos cuando algo les impide interaccionar con su celular.</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Esta semana, un estudio británico reveló que en Reino Unido ya la sufre el 66% de la población, lo que supone un aumento respecto al 53% que se observó en el último sondeo realizado hace cuatro años.</w:t>
      </w:r>
    </w:p>
    <w:p w:rsidR="008E2204" w:rsidRDefault="008E2204" w:rsidP="007D37E3">
      <w:pPr>
        <w:spacing w:line="240" w:lineRule="auto"/>
        <w:jc w:val="both"/>
        <w:rPr>
          <w:rFonts w:ascii="Times New Roman" w:hAnsi="Times New Roman"/>
          <w:color w:val="FF0000"/>
          <w:sz w:val="24"/>
          <w:szCs w:val="24"/>
          <w:u w:val="single"/>
        </w:rPr>
      </w:pP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lastRenderedPageBreak/>
        <w:t>¿Qué es?</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La nomofobia se identificó por primera vez en 2008 y sus nombre proviene del término inglés “no-mobile phobia” (fobia a estar sin móvil). </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expertos señalan que estas personas experimentan una gran ansiedad cuando se dan las siguientes situaciones: pérdida de celular, batería o crédito agotado y falta de señal.</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El primer estudio que dio la voz de alarma sobre este fenómeno lo llevó a cabo el gobierno británico en 2008, con el fin de investigar las ansiedades que sufren los usuarios de celulares.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Incidencia</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Entonces se observó que un 56% de hombres y un 48% de mujeres sufrían esta fobia y que un 9% se sentían “estresados” cuando su aparato se apagaba.</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Cuatro años después, el nuevo estudio elaborado por la empresa de dispositivos de seguridad para celulares SecurEnvoy, revela que la cifra de afectados aumentó en el país.</w:t>
      </w:r>
    </w:p>
    <w:p w:rsidR="00D36071" w:rsidRDefault="00D36071" w:rsidP="007D37E3">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Tras encuestar a unas 1.000 personas, se constató que el 77% de los individuos con edades comprendidas entre los 18 y los 24 años sufrían nomofobia, mientras que en la franja de edad que va de los 25 a los 34 años, la incidencia fue del 68%.</w:t>
      </w:r>
    </w:p>
    <w:p w:rsidR="00D36071" w:rsidRDefault="00D36071" w:rsidP="007D37E3">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Es más, el sondeo descubrió que un 41% de los encuestados cargaban con ellos dos celulares para así nunca quedarse “desconectados”.</w:t>
      </w:r>
    </w:p>
    <w:p w:rsidR="00D36071" w:rsidRDefault="00D36071" w:rsidP="007D37E3">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A diferencia del anterior estudio, en este caso se vio una mayor incidencia en mujeres (70%) que en hombres (61%).</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“No es una enfermedad”</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color w:val="FF0000"/>
          <w:sz w:val="24"/>
          <w:szCs w:val="24"/>
          <w:u w:val="single"/>
        </w:rPr>
        <w:t>“Todavía no se puede considerar una enfermedad. La nomofobia es más bien un síntoma de la adicción al móvil”,</w:t>
      </w:r>
      <w:r>
        <w:rPr>
          <w:rFonts w:ascii="Times New Roman" w:hAnsi="Times New Roman"/>
          <w:sz w:val="24"/>
          <w:szCs w:val="24"/>
          <w:u w:val="single"/>
        </w:rPr>
        <w:t xml:space="preserve"> señaló a BBC Mundo Francisca López Torrecillas, experta en adicciones de la Universidad de Granada quien actualmente trabaja en un estudio sobre nomofobia entre universitarios españoles.</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El nomofóbico, apunta Torrecillas, “suele tener baja autoestima, ser introvertido, no tiene habilidades de afrontamiento. En su tiempo libre sólo usa el móvil, algo que va unido a no tener otras actividades de ocio”.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Casos en España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Aunque en el caso de España no existen todavía cifras concretas, los expertos señalan que sí han notado un aumento de casos en los últimos años.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Ahora están tratando de establecer si esto sería debido a la proliferación de teléfonos inteligentes, algo que intuyen podría tener que ver con el fenómeno.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En cuanto a sexos, afirman, no se observaron diferencias significativas en cuanto a la incidencia de la fobia.</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Según Torrecillas la mejor forma de detectar a un nomofóbico es hacer que anote el tiempo que invierte en su celular y, si sobrepasa las cuatro horas, tratarlo como un problema.</w:t>
      </w:r>
    </w:p>
    <w:p w:rsidR="004523F8"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“Sería bueno planificar otro tipo de actividades de ocio que no sean estar con el móvil: salir con los amigos, hacer ejercicio físico... Si hay un problema más personal deberían </w:t>
      </w:r>
      <w:r w:rsidR="008E2204">
        <w:rPr>
          <w:rFonts w:ascii="Times New Roman" w:hAnsi="Times New Roman"/>
          <w:sz w:val="24"/>
          <w:szCs w:val="24"/>
        </w:rPr>
        <w:t>consultar con un especialista”.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Adicción a la tecnología</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nomofobia ha sido vinculada con la adicción a la tecnología y, en lo que a celulares respecta, a la necesidad que sienten muchos de revisar constantemente cada mensaje, alerta o sonido que genera el celular.</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 principios de este año un equipo de investigadores de la Universidad de Worcester en Reino Unido, determinó que esta ansiedad permanente, resultado de estar siempre conectados, eleva considerablemente los niveles de estrés de los usuarios.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Paradójicamente, el estrés era mayor cuando el celular se usaba más para fines personales que laborales.</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estudio también hizo énfasis en el papel de los celulares inteligentes a la hora de incrementar nuestra necesidad de sentirnos conectados. “Mientras más los usamos más dependientes nos volvemos y en realidad aumentamos el estrés en lugar de aliviarlo”, dijeron los investigadores.</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De hecho, finalizaron en su reporte, algunos sienten una necesidad tan extrema de estar en contacto que llegan a notar “vibraciones del teléfono que no existen”.</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En 2012 habrá más celulares que personas</w:t>
      </w:r>
      <w:r>
        <w:rPr>
          <w:rFonts w:ascii="Times New Roman" w:hAnsi="Times New Roman"/>
          <w:sz w:val="24"/>
          <w:szCs w:val="24"/>
        </w:rPr>
        <w:t xml:space="preserve"> (BBCMundo.com - </w:t>
      </w:r>
      <w:r>
        <w:rPr>
          <w:rFonts w:ascii="Times New Roman" w:hAnsi="Times New Roman"/>
          <w:b/>
          <w:sz w:val="24"/>
          <w:szCs w:val="24"/>
        </w:rPr>
        <w:t>16/2/12</w:t>
      </w:r>
      <w:r>
        <w:rPr>
          <w:rFonts w:ascii="Times New Roman" w:hAnsi="Times New Roman"/>
          <w:sz w:val="24"/>
          <w:szCs w:val="24"/>
        </w:rPr>
        <w:t>)</w:t>
      </w:r>
    </w:p>
    <w:p w:rsidR="00D36071" w:rsidRDefault="00D36071"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(Se estima que en 2016 ya habrá unos 10.000 millones de celulares activos) </w:t>
      </w:r>
    </w:p>
    <w:p w:rsidR="00D36071" w:rsidRDefault="00D36071" w:rsidP="007D37E3">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En 2012 llegaremos al punto en el que habrá más teléfonos celulares que humanos, según indica un análisis de tráfico de datos en celulares elaborado por la empresa de electrónica CiscoMobile.</w:t>
      </w:r>
    </w:p>
    <w:p w:rsidR="00D36071" w:rsidRDefault="00D36071" w:rsidP="007D37E3">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Este estudio predice que en 2016 ya habrá 10.000 millones de celulares en el mundo.</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Para entonces, las redes transportarán unos 130 exabytes de datos cada año, lo equivalente a 33.000 millones de DVDs.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Tsunami de datos</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El tráfico de datos desde celulares en 2011 fue ocho veces el tamaño del internet global en 2000, señala el reporte, lo que es tomado como señal de preocupación.</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Semejante aumento podría ser en el futuro un auténtico quebradero de cabeza para las operadoras de celulares, que a duras penas pueden afrontar la demanda actual.</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El celular inteligente usa una media de 150 megabytes de datos al mes, pero se espera que esta cifra se incremente hasta los 2,5 gigabytes en 2016.</w:t>
      </w:r>
    </w:p>
    <w:p w:rsidR="008E2204" w:rsidRDefault="008E2204" w:rsidP="007D37E3">
      <w:pPr>
        <w:spacing w:line="240" w:lineRule="auto"/>
        <w:jc w:val="both"/>
        <w:rPr>
          <w:rFonts w:ascii="Times New Roman" w:hAnsi="Times New Roman"/>
          <w:sz w:val="24"/>
          <w:szCs w:val="24"/>
        </w:rPr>
      </w:pPr>
    </w:p>
    <w:p w:rsidR="008E2204" w:rsidRDefault="008E2204" w:rsidP="007D37E3">
      <w:pPr>
        <w:spacing w:line="240" w:lineRule="auto"/>
        <w:jc w:val="both"/>
        <w:rPr>
          <w:rFonts w:ascii="Times New Roman" w:hAnsi="Times New Roman"/>
          <w:sz w:val="24"/>
          <w:szCs w:val="24"/>
        </w:rPr>
      </w:pP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lastRenderedPageBreak/>
        <w:t>El club gigabyte</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“En 2016, el 60% de los usuarios de celular, 3.000 millones de personas en todo el mundo, pertenecerán al club gigabyte, ya que cada uno generará más de un gigabyte en tráfico de datos desde celular al mes”, dijo Suraj Shetty, vicepresidente de productos y soluciones de Cisco. </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Hay varios factores que están impulsando al alza el consumo de datos.</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La gente está usando más tabletas y éstas requieren muchos más datos que los celulares inteligentes, señala el informe.</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Según Cisco, el uso de tabletas se disparó en 2011, triplicando su cantidad hasta los 34 millones de aparatos, cada uno de los cuales genera tres veces más tráfico de datos que los celulares inteligentes.</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Se prevé que para 2016 este tipo de dispositivos acaparen más del 10% del tráfico de datos global.</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Redes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Otro factor importante es la rapidez de las redes. El sistema 4G hoy en día está sólo disponible en un 0,2% de las conexiones de celular, </w:t>
      </w:r>
      <w:r w:rsidR="000E0B2C">
        <w:rPr>
          <w:rFonts w:ascii="Times New Roman" w:hAnsi="Times New Roman"/>
          <w:sz w:val="24"/>
          <w:szCs w:val="24"/>
        </w:rPr>
        <w:t>aun</w:t>
      </w:r>
      <w:r>
        <w:rPr>
          <w:rFonts w:ascii="Times New Roman" w:hAnsi="Times New Roman"/>
          <w:sz w:val="24"/>
          <w:szCs w:val="24"/>
        </w:rPr>
        <w:t xml:space="preserve"> así ya supone el 6% del tráfico de datos.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Los iPhones de Apple tienen la reputación de usar más ancho de banda que otros teléfonos, pero el estudio comprobó que el consumo de datos de Android es incluso superior al iPhone en Estados Unidos y Europa occidental.</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Seb Lahtinen, de la página ThinkBroadband quedó sorprendido con estas informaciones.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“Muchos de nosotros usamos los celulares inteligentes en los trenes, pero todavía luchamos por obtener una buena señal”.</w:t>
      </w:r>
    </w:p>
    <w:p w:rsidR="00D36071" w:rsidRDefault="00D36071" w:rsidP="007D37E3">
      <w:pPr>
        <w:spacing w:line="240" w:lineRule="auto"/>
        <w:jc w:val="both"/>
        <w:rPr>
          <w:rFonts w:ascii="Times New Roman" w:hAnsi="Times New Roman"/>
          <w:sz w:val="24"/>
          <w:szCs w:val="24"/>
          <w:u w:val="single"/>
        </w:rPr>
      </w:pPr>
      <w:r>
        <w:rPr>
          <w:rFonts w:ascii="Times New Roman" w:hAnsi="Times New Roman"/>
          <w:sz w:val="24"/>
          <w:szCs w:val="24"/>
          <w:u w:val="single"/>
        </w:rPr>
        <w:t>“A medida que la calidad y la velocidad aumenten, más usuarios empezarán a ver videos por internet en sus celulares, lo que podría conducir a una explosión del tráfico de datos”, explicó.</w:t>
      </w:r>
    </w:p>
    <w:p w:rsidR="00D36071" w:rsidRDefault="00D36071" w:rsidP="007D37E3">
      <w:pPr>
        <w:pStyle w:val="NormalWeb"/>
        <w:jc w:val="both"/>
      </w:pPr>
      <w:r>
        <w:t>(…)</w:t>
      </w:r>
    </w:p>
    <w:p w:rsidR="00D36071" w:rsidRPr="004523F8" w:rsidRDefault="00D36071" w:rsidP="007D37E3">
      <w:pPr>
        <w:spacing w:line="240" w:lineRule="auto"/>
        <w:jc w:val="both"/>
        <w:rPr>
          <w:rFonts w:ascii="Times New Roman" w:hAnsi="Times New Roman"/>
          <w:b/>
          <w:sz w:val="24"/>
          <w:szCs w:val="24"/>
        </w:rPr>
      </w:pPr>
      <w:r w:rsidRPr="004523F8">
        <w:rPr>
          <w:rFonts w:ascii="Times New Roman" w:hAnsi="Times New Roman"/>
          <w:b/>
          <w:sz w:val="24"/>
          <w:szCs w:val="24"/>
        </w:rPr>
        <w:t>Conclusión preliminar (por mi cuenta y riesgo): Estábamos mal, pero vamos peor…</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u w:val="single"/>
        </w:rPr>
        <w:t>Usted está a la venta en Facebook</w:t>
      </w:r>
      <w:r>
        <w:rPr>
          <w:rFonts w:ascii="Times New Roman" w:hAnsi="Times New Roman"/>
          <w:sz w:val="24"/>
          <w:szCs w:val="24"/>
        </w:rPr>
        <w:t xml:space="preserve">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Hasta hace poco, el software era un producto conocido, que se vendía en las tiendas en cajas envueltas en plástico transparente y, para comprarlo, sólo tenía que dar su número de tarjeta de crédito o unos cuantos billetes.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Ahora predominan las “apps” o aplicaciones: programas elegantes y discretos de software que residen en línea o en su teléfono inteligente. Para “comprar” una aplicación, basta con hacer clic en un botón. A veces cuestan unos dólares, pero suelen ser gratis, al menos en términos monetarios. Sin embargo, a menudo se paga de otra manera. Las aplicaciones son puertas de acceso y cuando uno las compra, es muy probable que esté proveyendo a sus </w:t>
      </w:r>
      <w:r>
        <w:rPr>
          <w:rFonts w:ascii="Times New Roman" w:hAnsi="Times New Roman"/>
          <w:sz w:val="24"/>
          <w:szCs w:val="24"/>
        </w:rPr>
        <w:lastRenderedPageBreak/>
        <w:t>desarrolladores uno de los “commodities” más cotizados en la economía actual: sus datos personales.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Algunas de las aplicaciones más populares en Facebook, es decir los juegos, concursos y servicios para compartir contenido que definen la red social y le conceden gran parte de su atractivo, están recopilando cantidades copiosas de información personal.</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Un examen de The Wall Street Journal de 100 de las aplicaciones más utilizadas en Facebook reveló que algunas buscan las direcciones de correo electrónico, la ubicación actual y orientación sexual, entre otros detalles, no sólo de los usuarios de la aplicación sino también de sus amigos en Facebook. El popular servicio de llamadas en línea Skype, por ejemplo, pide fotos de Facebook y las fechas de nacimiento de sus usuarios y contactos. (The Wall Street Journal - </w:t>
      </w:r>
      <w:r>
        <w:rPr>
          <w:rFonts w:ascii="Times New Roman" w:hAnsi="Times New Roman"/>
          <w:b/>
          <w:sz w:val="24"/>
          <w:szCs w:val="24"/>
        </w:rPr>
        <w:t>8/4/12</w:t>
      </w:r>
      <w:r>
        <w:rPr>
          <w:rFonts w:ascii="Times New Roman" w:hAnsi="Times New Roman"/>
          <w:sz w:val="24"/>
          <w:szCs w:val="24"/>
        </w:rPr>
        <w:t>)</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Skype asegura que solo busca la información para personalizar su servicio y promete proteger la privacidad de sus clientes.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The Wall Street Journal puso a prueba su propia aplicación, “WSJ Social”, que busca datos para configurar un perfil básico de sus lectores, incluyendo sus direcciones de e-mail, y solicita publicar una actualización cuando un usuario lee un artículo. Una vocera del diario dijo que la compañía sólo pide la información que necesita para que la aplicación funcione.</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El apetito de información personal refleja una verdad fundamental sobre Facebook y, por extensión, de la economía de Internet: las redes sociales ofrecen un servicio aparentemente gratuito por el que los usuarios pagan, en efecto, proveyendo detalles sobre sus vidas, amistades, intereses y actividades. Facebook, a su vez, utilizan esta información para captar anunciantes, desarrolladores de aplicaciones y otras oportunidades de negocio.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Hasta hace unos años, estas gigantescas bases de datos fácilmente accesibles repletas de información personal no existían. Ahora, están provocando un profundo debate sobre la definición de la privacidad en una era en que la mayoría de las personas acarrean aparatos que transmiten información todo el tiempo.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El negocio generado a partir de los datos personales es rentable. Facebook está inmersa en los preparativos para su salida a bolsa fijada para mayo (2012) que la podría valorar en más de US$ 100.000 millones.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Facebook exige que las aplicaciones soliciten permiso antes de acceder a los detalles personales del usuario. Sin embargo, los amigos de un usuario no son notificados si su información es utilizada por la aplicación. Un examen de las actividades de las “apps” también sugiere que, en algunas ocasiones, Facebook no cumple sus propias normas sobre privacidad de datos. Entre las posibles trasgresiones de las políticas de Facebook que identificó The Wall Street Journal, cabe destacar:</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La aplicación que solicitaba la mayor cantidad de detalles de las 100 analizadas, “MyPad for iPad”, tenía un párrafo de dos líneas sobre privacidad que decía que pronto incorporaría configuraciones de privacidad. Facebook exige que las políticas de privacidad describan cómo recopilan, utilizan y comparten la información. El desarrollador de esta aplicación no pudo ser contactado para comentar.</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 Decenas de “apps” permiten el acceso de anunciantes que no han sido aprobados por Facebook dentro de la propia aplicación, lo cual deja que anunciantes como Google hagan un seguimiento de los usuarios de la aplicación, según datos recopilados por PrivacyChoice, que </w:t>
      </w:r>
      <w:r>
        <w:rPr>
          <w:rFonts w:ascii="Times New Roman" w:hAnsi="Times New Roman"/>
          <w:sz w:val="24"/>
          <w:szCs w:val="24"/>
        </w:rPr>
        <w:lastRenderedPageBreak/>
        <w:t>ofrece servicios de privacidad. Google señala que los desarrolladores de aplicaciones controlan la tecnología usada para difundir los avisos en línea.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Algunas aplicaciones de concursos de preguntas solicitaron muchos detalles personales, incluyendo preferencias sexuales de los usuarios y sus amigos, que no parecen ser trascendentes para su funcionamiento. Sus desarrolladores, cuyos juegos hacen preguntas como “¿tiene tu amigo un trasero bonito?”, no pudieron ser contactados por WSJ para comentar sobre el tema. Facebook exige que las aplicaciones recopilen sólo la información que necesitan para operar.</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Un vocero de Facebook expresó en un comunicado que “estamos abocados a ayudar a los clientes a tomar decisiones informadas sobre las aplicaciones que deciden usar. Los desarrolladores de “apps” aceptan nuestras políticas cuando se registran. Si encontramos una aplicación que las viola -a través de nuestros sistemas automatizados, equipos internos de privacidad y denuncias de usuarios- tomamos medidas”.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La clase de información que maneja Facebook, como nombres, amigos más cercanos, fotos, historial académico y profesional y otros innumerables detalles, es la joya de la corona de la economía de los datos personales. La industria de la publicidad en Internet, que mueve unos US$ 28.000 millones al año, se alimenta en gran parte de datos recopilados sobre el comportamiento de los cibernautas, a partir del cual las empresas crean anuncios personalizados.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Se calcula que la “economía de las aplicaciones”, que incluye a las de Facebook así como las de los teléfonos inteligentes, facturó US$ 20.000 millones en 2011 a través de descargas, anuncios, “bienes virtuales” y otros productos, según la firma de investigación de mercado Rubinson Partners. Por su dimensión y plataforma de más de 800 millones de usuarios en todo el mundo, Facebook está en el epicentro de la economía de datos personales.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Sin embargo, la acumulación ilimitada de datos digitales está generando desconfianza entre algunos usuarios. “Los consumidores acaban clavados en un tablero de corcho como si fueran insectos, de la manera en que están siendo estudiados”, dijo Jill Levenson, directora creativa de proyectos de la asociación comunitaria Boys &amp; Girls Clubs of America, en Atlanta, quien acaba de eliminar casi 100 aplicaciones en Facebook y Twitter porque se sentía incómoda sobre cómo los detalles de su vida personal podrían ser utilizados.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Las aplicaciones deben pedir permiso al usuario para acceder a su información en Facebook. Pero hay un problema: las personas que reciben advertencias frecuentes empiezan a ignorarlas. El término científico es “habituación” y ocurre cuando la persona se acostumbra a seleccionar el botón de “sí” cada vez que se encuentra con una alerta o advertencia.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“Si la gente ve muchas veces una alerta y nunca pasa nada malo, el nivel de alarma se reduce” y deja de prestar atención incluso cuando debería, explica Adrienne Porter Felt, una estudiante de doctorado en informática en la Universidad de California en Berkeley, que ha estudiado las solicitudes de información personal de las aplicaciones y los teléfonos inteligentes.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Estudios también sugieren que a la gente le cuesta entender largas listas de permisos, especialmente si el vocabulario es técnico. Pero hay un tema más de fondo: aunque un usuario entienda los permisos que concede, es posible que no comprenda las maneras inesperadas en que sus datos pueden ser usados.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lastRenderedPageBreak/>
        <w:t>Un ejemplo reciente es el escándalo que se desató en torno a la aplicación para iPhone “Girls Around Me” (algo así como “Chicas a mi alrededor”). Usaba información disponible en Foursquare, una red social basada en la ubicación de sus usuarios, para permitir que hombres localizaran a mujeres en los alrededores en un mapa y pudieran ver sus datos personales y fotos de sus perfiles en Facebook. El incidente sugiere que el debate sobre si hacer que su información en Facebook (y otros servicios en línea) sea “privada” o “pública” es secundario. El verdadero problema es el uso que se le da a esa información.</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Helen Nissenbaum, profesora de la Universidad de Nueva York, señala que “Girls Around Me” generó tanto revuelo porque violó normas sociales contra el acoso de las mujeres. Si las normas sociales fueran como cercas, dijo, “cualquier persona ética y que respeta la ley no las saltará”. En la ausencia de leyes sobre el uso de datos, asegura, algunas compañías tecnológicas actúan como si no tuvieran límites a la hora de usar la información de un modo que puede parecer escalofriante. Nissenbaum ha hecho un llamado para el desarrollo de lo que denomina “vallas” digitales y esgrime que las normas sobre el uso de datos deberían basarse en el contexto. La información compartida en un cierto contexto, como entre médico y paciente, por ejemplo, no debería usarse de una manera que violara ese contexto. “Estas normas que concebimos como reglas de privacidad no son sólo para el bien del individuo”, explica. “Por ejemplo, mantener la confidencialidad del voto protege la integridad de la democracia”.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La Casa Blanca incluyó “respeto al contexto” en su proyecto da una Ley de Privacidad que fijaría algunas directrices para el uso de la información personal. Actualmente, en Estados Unidos no hay una ley que provea protecciones extensas a la privacidad.</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Mientras tanto, la economía de las aplicaciones es un negocio redondo. Las aplicaciones de Facebook suelen ser gratuitas pero también son una mina de oro, especialmente los juegos que venden “bienes virtuales”. La firma de software Zynga, creador de juegos como FarmVille y CityVille, facturó US$ 1.140 millones en 2011, aunque generó pérdidas. La empresa debutó en la bolsa en diciembre (2011) y su valor de mercado ronda los US$ 8.000 millones.</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Hoy en día puede ser difícil de recordar lo revolucionarias que parecían las aplicaciones cuando Facebook las presentó en su primera conferencia de desarrolladores en mayo de 2007, cuando el presidente ejecutivo de Facebook, Mark Zuckerberg, les dio la bienvenida a estos desarrolladores ofreciéndoles la clase de ayuda que garantizara que su software operara sin complicaciones dentro de Facebook. En menos de dos meses había más de 2.000 aplicaciones en la red social. Los inversionistas de capital de riesgo empezaron a inyectar dinero a raudales en nuevas empresas. En 2008, Apple inauguró su tienda de aplicaciones para vender software para el iPhone y el iPod Touch.</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Las quejas no tardaron en llegar y Facebook accedió a hacer algunos cambios. Ahora, salvo que el usuario especifique lo contrario, los perfiles se configuran de manera que las aplicaciones pueden obtener todos los datos de los amigos salvo su orientación sexual y sus tendencias religiosas y políticas. Eso significa que si un usuario ha configurado Facebook para que su fecha de nacimiento, ubicación o mensajes de “estado” sean compartidos sólo por amigos, sus contactos pueden aprobar una aplicación que también obtendrá esa información.</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 xml:space="preserve">En 2010, Facebook lanzó su nueva política de notificaciones y alertas en las aplicaciones. Pero la mayoría de los usuarios siguen sin comprender qué pasa con su información personal, según un estudio del año pasado de la Universidad de California en Berkeley. Más de la </w:t>
      </w:r>
      <w:r>
        <w:rPr>
          <w:rFonts w:ascii="Times New Roman" w:hAnsi="Times New Roman"/>
          <w:sz w:val="24"/>
          <w:szCs w:val="24"/>
        </w:rPr>
        <w:lastRenderedPageBreak/>
        <w:t xml:space="preserve">mitad de las personas encuestadas no sabían de una muestra de datos cuáles podían ser recopilados por una aplicación. </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u w:val="single"/>
        </w:rPr>
        <w:t>A tumba abierta (con más pasado que futuro)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Realmente, ver a los jóvenes (y no</w:t>
      </w:r>
      <w:r w:rsidR="002D7486">
        <w:rPr>
          <w:rFonts w:ascii="Times New Roman" w:hAnsi="Times New Roman"/>
          <w:sz w:val="24"/>
          <w:szCs w:val="24"/>
        </w:rPr>
        <w:t xml:space="preserve"> tan jóvenes) practicar “strep</w:t>
      </w:r>
      <w:r>
        <w:rPr>
          <w:rFonts w:ascii="Times New Roman" w:hAnsi="Times New Roman"/>
          <w:sz w:val="24"/>
          <w:szCs w:val="24"/>
        </w:rPr>
        <w:t xml:space="preserve">tease” en las redes sociales de forma voluntaria, universal y gratuita, resulta lastimoso. Observarlos todo el día pegados a los nuevos “chismes” (chucherías, los llamaba el Maestro </w:t>
      </w:r>
      <w:r w:rsidR="000E0B2C">
        <w:rPr>
          <w:rFonts w:ascii="Times New Roman" w:hAnsi="Times New Roman"/>
          <w:sz w:val="24"/>
          <w:szCs w:val="24"/>
        </w:rPr>
        <w:t>Sábato</w:t>
      </w:r>
      <w:r>
        <w:rPr>
          <w:rFonts w:ascii="Times New Roman" w:hAnsi="Times New Roman"/>
          <w:sz w:val="24"/>
          <w:szCs w:val="24"/>
        </w:rPr>
        <w:t>),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D36071" w:rsidRDefault="00D36071" w:rsidP="007D37E3">
      <w:pPr>
        <w:spacing w:line="240" w:lineRule="auto"/>
        <w:jc w:val="both"/>
        <w:rPr>
          <w:rFonts w:ascii="Times New Roman" w:hAnsi="Times New Roman"/>
          <w:sz w:val="24"/>
          <w:szCs w:val="24"/>
        </w:rPr>
      </w:pPr>
      <w:r>
        <w:rPr>
          <w:rFonts w:ascii="Times New Roman" w:hAnsi="Times New Roman"/>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D36071" w:rsidRDefault="002D002F" w:rsidP="007D37E3">
      <w:pPr>
        <w:pStyle w:val="NormalWeb"/>
        <w:jc w:val="both"/>
      </w:pPr>
      <w:r>
        <w:t>(…)</w:t>
      </w:r>
    </w:p>
    <w:p w:rsidR="002D002F" w:rsidRDefault="002D002F" w:rsidP="007D37E3">
      <w:pPr>
        <w:pStyle w:val="NormalWeb"/>
        <w:jc w:val="both"/>
        <w:rPr>
          <w:u w:val="single"/>
        </w:rPr>
      </w:pPr>
      <w:r>
        <w:rPr>
          <w:u w:val="single"/>
        </w:rPr>
        <w:t>App significa ¿“apenas pensar”? (un último ejemplo, por si quedara alguna duda)</w:t>
      </w:r>
    </w:p>
    <w:p w:rsidR="002D002F" w:rsidRDefault="002D002F" w:rsidP="007D37E3">
      <w:pPr>
        <w:pStyle w:val="NormalWeb"/>
        <w:jc w:val="both"/>
      </w:pPr>
      <w:r>
        <w:rPr>
          <w:i/>
        </w:rPr>
        <w:t xml:space="preserve">“Motivator es una aplicación para Iphone creada por la agencia de publicidad Tiempo BBDO, que te motiva para afrontar las adversidades del día a día”... </w:t>
      </w:r>
      <w:r>
        <w:rPr>
          <w:u w:val="single"/>
        </w:rPr>
        <w:t>Motivator, una aplicación española alcanza el nº1 en el top de la App Store</w:t>
      </w:r>
      <w:r>
        <w:t xml:space="preserve"> (Negocios.com - </w:t>
      </w:r>
      <w:r>
        <w:rPr>
          <w:b/>
        </w:rPr>
        <w:t>17/5/12</w:t>
      </w:r>
      <w:r>
        <w:t>)</w:t>
      </w:r>
    </w:p>
    <w:p w:rsidR="002D002F" w:rsidRDefault="002D002F" w:rsidP="007D37E3">
      <w:pPr>
        <w:pStyle w:val="NormalWeb"/>
        <w:jc w:val="both"/>
      </w:pPr>
      <w:r>
        <w:t xml:space="preserve">¿Te cuesta levantarte un lunes? ¿Sientes que pesas unos kilos de más? ¿Has bebido y estás a punto de llamar a tu ex? Motivator te proporciona en tu </w:t>
      </w:r>
      <w:r w:rsidR="000E0B2C">
        <w:t>iPhone</w:t>
      </w:r>
      <w:r>
        <w:t xml:space="preserve"> grandes discursos acompañados de música épica que te ayudarán a superar situaciones de desánimo y desmotivación. </w:t>
      </w:r>
    </w:p>
    <w:p w:rsidR="002D002F" w:rsidRDefault="002D002F" w:rsidP="007D37E3">
      <w:pPr>
        <w:pStyle w:val="NormalWeb"/>
        <w:jc w:val="both"/>
      </w:pPr>
      <w:r>
        <w:t>En una época marcada por la crisis nacional e internacional, la desmotivación generalizada, la sociedad necesitaba un extra de motivación.</w:t>
      </w:r>
    </w:p>
    <w:p w:rsidR="002D002F" w:rsidRDefault="002D002F" w:rsidP="007D37E3">
      <w:pPr>
        <w:pStyle w:val="NormalWeb"/>
        <w:jc w:val="both"/>
      </w:pPr>
      <w:r>
        <w:lastRenderedPageBreak/>
        <w:t>“Motivator es una App pensada para hacerte más llevadero el día a día” afirma Siscu Molina, Director General Creativo de la agencia de publicidad Tiempo BBDO.</w:t>
      </w:r>
    </w:p>
    <w:p w:rsidR="002D002F" w:rsidRDefault="002D002F" w:rsidP="007D37E3">
      <w:pPr>
        <w:pStyle w:val="NormalWeb"/>
        <w:jc w:val="both"/>
      </w:pPr>
      <w:r>
        <w:t>El proyecto se ha desarrollado de forma colaborativa. La idea la puso Tiempo BBDO. La programación Nostro Estudio. Los discursos, interpretados por Eduard Farelo, junto con las músicas son obra del estudio de sonido BSO.</w:t>
      </w:r>
    </w:p>
    <w:p w:rsidR="002D002F" w:rsidRDefault="002D002F" w:rsidP="007D37E3">
      <w:pPr>
        <w:pStyle w:val="NormalWeb"/>
        <w:jc w:val="both"/>
      </w:pPr>
      <w:r>
        <w:t>La app ya se puede descargar gratis en la App Store. La idea es que en un futuro puedan configurarse nuevos packs motivadores con distintas temáticas: Motivator Sports, Business, Love, Manworld, Womanworld, etc. También está previsto su lanzamiento en el mercado anglosajón.</w:t>
      </w:r>
    </w:p>
    <w:p w:rsidR="002D002F" w:rsidRDefault="002D002F" w:rsidP="007D37E3">
      <w:pPr>
        <w:pStyle w:val="NormalWeb"/>
        <w:jc w:val="both"/>
        <w:rPr>
          <w:u w:val="single"/>
        </w:rPr>
      </w:pPr>
      <w:r>
        <w:rPr>
          <w:u w:val="single"/>
        </w:rPr>
        <w:t>Zuck sigue con su plan de vender a todos los “enredados” amigos (y ellos, tan felices)</w:t>
      </w:r>
    </w:p>
    <w:p w:rsidR="002D002F" w:rsidRDefault="002D002F" w:rsidP="007D37E3">
      <w:pPr>
        <w:pStyle w:val="NormalWeb"/>
        <w:jc w:val="both"/>
      </w:pPr>
      <w:r>
        <w:rPr>
          <w:i/>
        </w:rPr>
        <w:t>“Durante años, el presidente ejecutivo de Facebook Inc., Mark Zuckerberg, ha eludido concienzudamente las oportunidades para generar ganancias que pudieran comprometer la experiencia de los usuarios de la red social. Pero a medida que los inversionistas empiezan a considerar fríamente los desafíos que afronta Facebook, que depende principalmente de la publicidad, el fundador de la compañía parece estar dispuesto a experimentar”...</w:t>
      </w:r>
      <w:r>
        <w:t xml:space="preserve"> </w:t>
      </w:r>
      <w:r>
        <w:rPr>
          <w:u w:val="single"/>
        </w:rPr>
        <w:t>Facebook ensaya fórmulas para diversificar sus fuentes de ingresos</w:t>
      </w:r>
      <w:r>
        <w:t xml:space="preserve"> (The Wall Street Journal - </w:t>
      </w:r>
      <w:r>
        <w:rPr>
          <w:b/>
        </w:rPr>
        <w:t>17/5/12</w:t>
      </w:r>
      <w:r>
        <w:t>)</w:t>
      </w:r>
    </w:p>
    <w:p w:rsidR="002D002F" w:rsidRDefault="002D002F" w:rsidP="007D37E3">
      <w:pPr>
        <w:pStyle w:val="NormalWeb"/>
        <w:jc w:val="both"/>
      </w:pPr>
      <w:r>
        <w:t xml:space="preserve">Las acciones de Facebook comenzarán a cotizar hoy a US$ 38 la unidad, lo que le otorga una capitalización en torno a los US$ 104.000 millones, la mayor de una empresa estadounidense al debutar en el mercado. </w:t>
      </w:r>
    </w:p>
    <w:p w:rsidR="002D002F" w:rsidRDefault="002D002F" w:rsidP="007D37E3">
      <w:pPr>
        <w:pStyle w:val="NormalWeb"/>
        <w:jc w:val="both"/>
      </w:pPr>
      <w:r>
        <w:t xml:space="preserve">Desde que presentó en febrero la documentación ante las autoridades de Estados Unidos para su oferta pública de acciones, Facebook ha evaluado diferentes fuentes de ingresos, como una tienda de aplicaciones de pago, publicidad en celulares y cupones de descuento. </w:t>
      </w:r>
    </w:p>
    <w:p w:rsidR="002D002F" w:rsidRDefault="002D002F" w:rsidP="007D37E3">
      <w:pPr>
        <w:pStyle w:val="NormalWeb"/>
        <w:jc w:val="both"/>
      </w:pPr>
      <w:r>
        <w:t>La semana pasada, Facebook empezó a cobrar a sus usuarios en Nueva Zelandia hasta 2 dólares neozelandeses (US$ 1,53) para garantizar que sus mensajes fueran vistos por sus amigos. El servicio, llamado Highlight (algo así como “destacado”), deja a Facebook cerca de renegar de su promesa de que el sitio “es gratis y siempre lo será”. Facebook ofrece un servicio similar para las empresas.</w:t>
      </w:r>
    </w:p>
    <w:p w:rsidR="002D002F" w:rsidRDefault="002D002F" w:rsidP="007D37E3">
      <w:pPr>
        <w:pStyle w:val="NormalWeb"/>
        <w:jc w:val="both"/>
      </w:pPr>
      <w:r>
        <w:t xml:space="preserve">Amy Rutherford, una neozelandesa de 32 años, sube fotos y mensajes a Facebook durante el día, pero reconoce no estar interesada en pagar para garantizar que sus 250 amigos en línea lean sus mensajes. “No creo que nada de lo que pueda decir sea tan importante como para querer pagar (…) por publicar”, expresó. </w:t>
      </w:r>
    </w:p>
    <w:p w:rsidR="002D002F" w:rsidRDefault="002D002F" w:rsidP="007D37E3">
      <w:pPr>
        <w:pStyle w:val="NormalWeb"/>
        <w:jc w:val="both"/>
      </w:pPr>
      <w:r>
        <w:t xml:space="preserve">Un portavoz de Facebook indicó que la empresa de Menlo Park, California, ensaya constantemente nuevas herramientas. “Esta prueba en particular es simplemente para evaluar el interés de los usuarios en este método de compartir con sus amigos”, explicó. </w:t>
      </w:r>
    </w:p>
    <w:p w:rsidR="002D002F" w:rsidRDefault="002D002F" w:rsidP="007D37E3">
      <w:pPr>
        <w:pStyle w:val="NormalWeb"/>
        <w:jc w:val="both"/>
      </w:pPr>
      <w:r>
        <w:t>Incluso entre de las compañías de Silicon Valley, Facebook tiene la reputación de lanzamientos súbitos y agresivos que no siempre prosperan. En 2007, por ejemplo, abandonó una importante iniciativa que enviaba datos de sitios externos a Facebook. En 2011, hizo lo mismo con un proyecto de ofertas diarias de descuento, al estilo de Groupon Inc.</w:t>
      </w:r>
    </w:p>
    <w:p w:rsidR="002D002F" w:rsidRDefault="002D002F" w:rsidP="007D37E3">
      <w:pPr>
        <w:pStyle w:val="NormalWeb"/>
        <w:jc w:val="both"/>
      </w:pPr>
      <w:r>
        <w:lastRenderedPageBreak/>
        <w:t xml:space="preserve">Los inversionistas esperarán que Facebook se las ingenie para generar nuevos flujos de ingresos que apunten a un futuro más allá de su actual modelo de publicidad. El año pasado, los anuncios representaron 85% de una facturación de US$ 3.700 millones. Se espera que, al salir a bolsa, el valor de mercado de Facebook equivalga a cerca de cien veces sus ganancias actuales, lo que significa que para impulsar su crecimiento tendrá que descubrir cómo extraer más valor de sus 900 millones de usuarios en el mundo. </w:t>
      </w:r>
    </w:p>
    <w:p w:rsidR="002D002F" w:rsidRDefault="002D002F" w:rsidP="007D37E3">
      <w:pPr>
        <w:pStyle w:val="NormalWeb"/>
        <w:jc w:val="both"/>
      </w:pPr>
      <w:r>
        <w:t>Facebook está enviando un mensaje diciendo que podría seguir un modelo que en la jerga de Silicon Valley se conoce como “freemium”, es decir entre gratuito y premium, dijo Jed Williams, analista de BIA Kelsey. La idea, también usada por la red de contactos profesionales LinkedIn Corp., consiste en atraer a usuarios ofreciendo un producto básico gratis, pero cobrar por funciones adicionales.</w:t>
      </w:r>
    </w:p>
    <w:p w:rsidR="002D002F" w:rsidRDefault="002D002F" w:rsidP="007D37E3">
      <w:pPr>
        <w:pStyle w:val="NormalWeb"/>
        <w:jc w:val="both"/>
      </w:pPr>
      <w:r>
        <w:t xml:space="preserve">Aparte de Highlight, una serie de iniciativas recientes esboza un futuro para Facebook en el que la compañía podría extraer más dinero directamente de sus usuarios. </w:t>
      </w:r>
    </w:p>
    <w:p w:rsidR="002D002F" w:rsidRDefault="002D002F" w:rsidP="007D37E3">
      <w:pPr>
        <w:pStyle w:val="NormalWeb"/>
        <w:jc w:val="both"/>
      </w:pPr>
      <w:r>
        <w:t xml:space="preserve">Hace poco, Facebook anunció que en las próximas semanas estrenaría App Center, una tienda de aplicaciones en línea para usuarios de computadoras y aparatos móviles. Al igual que la App Store de iTunes de Apple Inc., la tienda de Facebook tendría productos aprobados por la empresa e incluiría reseñas y, en algunos casos, habría que pagar. </w:t>
      </w:r>
    </w:p>
    <w:p w:rsidR="002D002F" w:rsidRDefault="002D002F" w:rsidP="007D37E3">
      <w:pPr>
        <w:pStyle w:val="NormalWeb"/>
        <w:jc w:val="both"/>
      </w:pPr>
      <w:r>
        <w:t>Facebook también incursiona discretamente en la industria del almacenamiento en línea, donde compite con Apple, Google Inc. y empresas nuevas como Dropbox Inc. Facebook no dijo nada sobre cobrar por este servicio, que permite que los usuarios de su función Grupos compartan documentos, aunque la mayoría de sus rivales ofrece un servicio básico gratis pero cobra por más espacio en una versión premium. “Su objetivo, que creo nunca lograrán, es que uno no quiera salirse nunca de Facebook”, dijo Michael Pachter, analista de Wedbush. “Pueden reproducir cualquier modelo de negocios porque tienen la clientela”.</w:t>
      </w:r>
    </w:p>
    <w:p w:rsidR="002D002F" w:rsidRDefault="002D002F" w:rsidP="007D37E3">
      <w:pPr>
        <w:pStyle w:val="NormalWeb"/>
        <w:jc w:val="both"/>
      </w:pPr>
      <w:r>
        <w:t>Algunos de los inversionistas que pedían que Facebook diversificara sus ingresos han tomado nota. Kevin Landis, del fondo de inversión Firsthand Capital, que compró acciones de Facebook en el mercado secundario, dijo que “estaría preocupado si Facebook no estuviese haciendo todos estos pequeños experimentos”. Muchos podrían fracasar, reconoce, pero mostrarían el potencial para que Facebook se convierta en una compañía de US$ 100.000 millones.</w:t>
      </w:r>
    </w:p>
    <w:p w:rsidR="002D002F" w:rsidRDefault="002D002F" w:rsidP="007D37E3">
      <w:pPr>
        <w:pStyle w:val="NormalWeb"/>
        <w:jc w:val="both"/>
        <w:rPr>
          <w:u w:val="single"/>
        </w:rPr>
      </w:pPr>
      <w:r>
        <w:rPr>
          <w:u w:val="single"/>
        </w:rPr>
        <w:t>Ponga su hijo en la web, para solaz de los pederastas (¿se puede ser más imbécil?)</w:t>
      </w:r>
    </w:p>
    <w:p w:rsidR="002D002F" w:rsidRDefault="002D002F" w:rsidP="007D37E3">
      <w:pPr>
        <w:pStyle w:val="NormalWeb"/>
        <w:jc w:val="both"/>
      </w:pPr>
      <w:r>
        <w:rPr>
          <w:i/>
        </w:rPr>
        <w:t xml:space="preserve">“Los llamados “lapsos de tiempo” de un bebé, en los que los padres toman diariamente fotografías de sus hijos y las colocan en conjunto, se están volviendo cada vez más comunes. ¿Son la última moda en cuanto a documentar el desarrollo de un niño”?... </w:t>
      </w:r>
      <w:r>
        <w:rPr>
          <w:u w:val="single"/>
        </w:rPr>
        <w:t>La moda de fotografiar la vida de un bebé...y ponerla en la web</w:t>
      </w:r>
      <w:r>
        <w:t xml:space="preserve"> (BBCMundo - </w:t>
      </w:r>
      <w:r>
        <w:rPr>
          <w:b/>
        </w:rPr>
        <w:t>18/5/12</w:t>
      </w:r>
      <w:r>
        <w:t>)</w:t>
      </w:r>
    </w:p>
    <w:p w:rsidR="002D002F" w:rsidRDefault="002D002F" w:rsidP="007D37E3">
      <w:pPr>
        <w:pStyle w:val="NormalWeb"/>
        <w:jc w:val="both"/>
      </w:pPr>
      <w:r>
        <w:t>Los padres siempre han mostrado entusiasmo por guardar sentimentales recuerdos, como el primer diente o un mechón de pelo, mientras sus hijos van creciendo.</w:t>
      </w:r>
    </w:p>
    <w:p w:rsidR="002D002F" w:rsidRDefault="002D002F" w:rsidP="007D37E3">
      <w:pPr>
        <w:pStyle w:val="NormalWeb"/>
        <w:jc w:val="both"/>
      </w:pPr>
      <w:r>
        <w:t>Y las imágenes que marcan hitos en la vida, ya sean los cumpleaños o el primer día de clases, son una constante en los hogares.</w:t>
      </w:r>
    </w:p>
    <w:p w:rsidR="002D002F" w:rsidRDefault="002D002F" w:rsidP="007D37E3">
      <w:pPr>
        <w:pStyle w:val="NormalWeb"/>
        <w:jc w:val="both"/>
      </w:pPr>
      <w:r>
        <w:lastRenderedPageBreak/>
        <w:t>Pero ahora existe una tendencia mucho más ambiciosa a la hora de catalogar el crecimiento de un hijo. Y en lugar de ser algo que permanece en la intimidad de la familia, salen a la luz pública.</w:t>
      </w:r>
    </w:p>
    <w:p w:rsidR="002D002F" w:rsidRDefault="002D002F" w:rsidP="007D37E3">
      <w:pPr>
        <w:pStyle w:val="NormalWeb"/>
        <w:jc w:val="both"/>
      </w:pPr>
      <w:r>
        <w:t>Este es el caso de Natalie, cuyo pasaje desde el nacimiento hasta los 10 años de edad puede verse en un video de un minuto y 25 segundos de duración, colocado en YouTube en 2008, donde ya fue visto más de siete millones de veces.</w:t>
      </w:r>
    </w:p>
    <w:p w:rsidR="002D002F" w:rsidRDefault="002D002F" w:rsidP="007D37E3">
      <w:pPr>
        <w:pStyle w:val="NormalWeb"/>
        <w:jc w:val="both"/>
      </w:pPr>
      <w:r>
        <w:t>O el de una mujer y su pareja, quienes documentaron, en 90 segundos, nueve meses de embarazo.</w:t>
      </w:r>
    </w:p>
    <w:p w:rsidR="002D002F" w:rsidRDefault="002D002F" w:rsidP="007D37E3">
      <w:pPr>
        <w:pStyle w:val="NormalWeb"/>
        <w:jc w:val="both"/>
      </w:pPr>
      <w:r>
        <w:t>Pero, ¿qué motiva a las personas a hacer esto?</w:t>
      </w:r>
    </w:p>
    <w:p w:rsidR="002D002F" w:rsidRDefault="002D002F" w:rsidP="007D37E3">
      <w:pPr>
        <w:pStyle w:val="NormalWeb"/>
        <w:jc w:val="both"/>
      </w:pPr>
      <w:r>
        <w:t>“Un logro”</w:t>
      </w:r>
    </w:p>
    <w:p w:rsidR="002D002F" w:rsidRDefault="002D002F" w:rsidP="007D37E3">
      <w:pPr>
        <w:pStyle w:val="NormalWeb"/>
        <w:jc w:val="both"/>
      </w:pPr>
      <w:r>
        <w:t>Munish Bansal (39), un contable en Kent, en el sureste de Inglaterra, ha registrado cada día de la vida de sus hijos desde el día en que nacieron. Tiene más de 10.000 fotos de Suman (16) y Jay (13).</w:t>
      </w:r>
    </w:p>
    <w:p w:rsidR="002D002F" w:rsidRDefault="002D002F" w:rsidP="007D37E3">
      <w:pPr>
        <w:pStyle w:val="NormalWeb"/>
        <w:jc w:val="both"/>
      </w:pPr>
      <w:r>
        <w:t>“Decidí que era algo que quería hacer antes de que naciera Suman. Quería ver los cambios diarios, y también era por la familia en India”, asegura Bansal.</w:t>
      </w:r>
    </w:p>
    <w:p w:rsidR="002D002F" w:rsidRDefault="002D002F" w:rsidP="007D37E3">
      <w:pPr>
        <w:pStyle w:val="NormalWeb"/>
        <w:jc w:val="both"/>
      </w:pPr>
      <w:r>
        <w:t>“Pensé que lo haría por unos pocos años, pero después parecía una lástima detenerse. Cuando uno mira las fotos parece una película en la que uno rebobina rápidamente hacia adelante, uno puede ver cómo se reía, sonreía y lucía. Es maravilloso”, agrega.</w:t>
      </w:r>
    </w:p>
    <w:p w:rsidR="002D002F" w:rsidRDefault="002D002F" w:rsidP="007D37E3">
      <w:pPr>
        <w:pStyle w:val="NormalWeb"/>
        <w:jc w:val="both"/>
      </w:pPr>
      <w:r>
        <w:t>Bansal cuenta que debió ser “estricto consigo mismo” para mantener la costumbre. En una ocasión, cuando su hija viajó a Francia, logró que sus amigas y maestros tomaran las imágenes.</w:t>
      </w:r>
    </w:p>
    <w:p w:rsidR="002D002F" w:rsidRDefault="002D002F" w:rsidP="007D37E3">
      <w:pPr>
        <w:pStyle w:val="NormalWeb"/>
        <w:jc w:val="both"/>
      </w:pPr>
      <w:r>
        <w:t>Le gustaría hacerlo hasta que cumplan 18 años pero todo depende de cómo ellos se sientan al momento de ir a la universidad. Por ahora, dice, aman la atención.</w:t>
      </w:r>
    </w:p>
    <w:p w:rsidR="002D002F" w:rsidRDefault="002D002F" w:rsidP="007D37E3">
      <w:pPr>
        <w:pStyle w:val="NormalWeb"/>
        <w:jc w:val="both"/>
      </w:pPr>
      <w:r>
        <w:t>“Sea como sea siento que he conseguido un logro. Y espero haberles dado a mis hijos un regalo que podrán pasar a sus hijos”, agrega.</w:t>
      </w:r>
    </w:p>
    <w:p w:rsidR="002D002F" w:rsidRDefault="002D002F" w:rsidP="007D37E3">
      <w:pPr>
        <w:pStyle w:val="NormalWeb"/>
        <w:jc w:val="both"/>
      </w:pPr>
      <w:r>
        <w:t>El cineasta holandés Frans Hofmeester, quien ha filmado a su hija Lotte (12) cada semana desde su nacimiento, nunca se propuso concretar un “lapso de tiempo”: “Estaba cambiando tan rápido que sentí que necesitaba documentar la forma en que lucía, los sonidos que hacía, para mantener mi memoria intacta”.</w:t>
      </w:r>
    </w:p>
    <w:p w:rsidR="002D002F" w:rsidRDefault="002D002F" w:rsidP="007D37E3">
      <w:pPr>
        <w:pStyle w:val="NormalWeb"/>
        <w:jc w:val="both"/>
      </w:pPr>
      <w:r>
        <w:t>“Filmaba cada semana y editaba una película cada cumpleaños. Cuando nació mi hijo Vince, comencé a hacer lo mismo”, dice.</w:t>
      </w:r>
    </w:p>
    <w:p w:rsidR="002D002F" w:rsidRDefault="002D002F" w:rsidP="007D37E3">
      <w:pPr>
        <w:pStyle w:val="NormalWeb"/>
        <w:jc w:val="both"/>
      </w:pPr>
      <w:r>
        <w:t>Hofmeester aseguró sentirse “abrumado” por la reacción a su resultado: el video de Lotte, desde el nacimiento hasta los 12 años, de dos minutos y 45 segundos de duración fue visto 3,7 millones de veces en la primera semana tras ser colocado en Vimeo.</w:t>
      </w:r>
    </w:p>
    <w:p w:rsidR="002D002F" w:rsidRDefault="002D002F" w:rsidP="007D37E3">
      <w:pPr>
        <w:pStyle w:val="NormalWeb"/>
        <w:jc w:val="both"/>
      </w:pPr>
      <w:r>
        <w:t>“Es el ejemplo más esencial de lo que es la vida, hay tantas emociones en tan solo tres minutos”.</w:t>
      </w:r>
    </w:p>
    <w:p w:rsidR="002D002F" w:rsidRDefault="002D002F" w:rsidP="007D37E3">
      <w:pPr>
        <w:pStyle w:val="NormalWeb"/>
        <w:jc w:val="both"/>
      </w:pPr>
      <w:r>
        <w:lastRenderedPageBreak/>
        <w:t>El encanto</w:t>
      </w:r>
    </w:p>
    <w:p w:rsidR="002D002F" w:rsidRDefault="002D002F" w:rsidP="007D37E3">
      <w:pPr>
        <w:pStyle w:val="NormalWeb"/>
        <w:jc w:val="both"/>
      </w:pPr>
      <w:r>
        <w:t>Es fácil entender por qué quienes los crean se sienten cautivados, pero quizá más sorprendente es el atractivo que genera en otros.</w:t>
      </w:r>
    </w:p>
    <w:p w:rsidR="002D002F" w:rsidRDefault="002D002F" w:rsidP="007D37E3">
      <w:pPr>
        <w:pStyle w:val="NormalWeb"/>
        <w:jc w:val="both"/>
      </w:pPr>
      <w:r>
        <w:t>Especialmente si se tiene en cuenta una reciente encuesta de usuarios de Facebook, que determinó que las fotos de bebés son la segunda cosa más irritante en internet.</w:t>
      </w:r>
    </w:p>
    <w:p w:rsidR="002D002F" w:rsidRDefault="002D002F" w:rsidP="007D37E3">
      <w:pPr>
        <w:pStyle w:val="NormalWeb"/>
        <w:jc w:val="both"/>
      </w:pPr>
      <w:r>
        <w:t xml:space="preserve">Kathryn Blundell, editora de la revista Mother &amp; Baby, asegura que el interés generalizado se debe al elemento “hipnótico” y de “memorización”. </w:t>
      </w:r>
    </w:p>
    <w:p w:rsidR="002D002F" w:rsidRDefault="002D002F" w:rsidP="007D37E3">
      <w:pPr>
        <w:pStyle w:val="NormalWeb"/>
        <w:jc w:val="both"/>
      </w:pPr>
      <w:r>
        <w:t>“Ya sea álbumes de fotos, videos, o bebés que tienen su propia página en Facebook o en Twitter con actualizaciones como “Me hice caca”, o madres que escriben sus blogs, la cultura ya está ahí afuera”, dice Blundell.</w:t>
      </w:r>
    </w:p>
    <w:p w:rsidR="002D002F" w:rsidRDefault="002D002F" w:rsidP="007D37E3">
      <w:pPr>
        <w:pStyle w:val="NormalWeb"/>
        <w:jc w:val="both"/>
      </w:pPr>
      <w:r>
        <w:t>“En cierta manera -agrega- los “lapsos de tiempo” son los modernos cuadernos de recortes”.</w:t>
      </w:r>
    </w:p>
    <w:p w:rsidR="002D002F" w:rsidRDefault="002D002F" w:rsidP="007D37E3">
      <w:pPr>
        <w:pStyle w:val="NormalWeb"/>
        <w:jc w:val="both"/>
      </w:pPr>
      <w:r>
        <w:t>Ellis Cashmore, profesor de cultura, medios y deporte en la Universidad de Staffordshire, en el centro de Inglaterra, considera que esta práctica también refleja un cambio más amplio en la sociedad.</w:t>
      </w:r>
    </w:p>
    <w:p w:rsidR="002D002F" w:rsidRDefault="002D002F" w:rsidP="007D37E3">
      <w:pPr>
        <w:pStyle w:val="NormalWeb"/>
        <w:jc w:val="both"/>
      </w:pPr>
      <w:r>
        <w:t>“Tenemos un concepto distinto de la vida privada del que teníamos 20 años atrás. El concepto de escudarse de la atención pública ha sido virtualmente abandonado. Compartimos prácticamente todo, no sólo en redes sociales, sino en las interacciones del día a día”.</w:t>
      </w:r>
    </w:p>
    <w:p w:rsidR="002D002F" w:rsidRDefault="002D002F" w:rsidP="007D37E3">
      <w:pPr>
        <w:pStyle w:val="NormalWeb"/>
        <w:jc w:val="both"/>
      </w:pPr>
      <w:r>
        <w:t>Algunos padres no están cómodos con el hecho de poner en la red fotos de bebés, o temen exponerlos a manipulaciones o abusos. Críticos también argumentan que los niños, y no sus padres, deberían tener el derecho a decidir si quieren tener una huella digital.</w:t>
      </w:r>
    </w:p>
    <w:p w:rsidR="002D002F" w:rsidRDefault="002D002F" w:rsidP="007D37E3">
      <w:pPr>
        <w:pStyle w:val="NormalWeb"/>
        <w:jc w:val="both"/>
      </w:pPr>
      <w:r>
        <w:t>Un estudio de la firma de seguridad en internet AVG encontró que 92% de los niños en Estados Unidos tienen presencia en internet para cuando cumplen dos años, un porcentaje que baja al 81% en Reino Unido y Francia.</w:t>
      </w:r>
    </w:p>
    <w:p w:rsidR="002D002F" w:rsidRDefault="002D002F" w:rsidP="007D37E3">
      <w:pPr>
        <w:pStyle w:val="NormalWeb"/>
        <w:jc w:val="both"/>
      </w:pPr>
      <w:r>
        <w:t xml:space="preserve">Sin embargo, aquellos que piensan que esta práctica se convertirá en la norma están equivocados, de acuerdo a Greg Hobson, el encargado de fotografía en el National Media Museum, en la ciudad de Bradford, en el norte de Inglaterra. </w:t>
      </w:r>
    </w:p>
    <w:p w:rsidR="002D002F" w:rsidRDefault="002D002F" w:rsidP="007D37E3">
      <w:pPr>
        <w:pStyle w:val="NormalWeb"/>
        <w:jc w:val="both"/>
      </w:pPr>
      <w:r>
        <w:t>“Es un fenómeno interesante y creo que la gente tiende a conectar con estos “lapsos de tiempo” porque son seres humanos (...) y nos hacen conscientes de nuestra propia mortalidad. Pero son esencialmente fotos de familia, así que mientras es interesante ver algo nuevo en internet, el intervalo de atención para estas cosas es relativamente corto”.</w:t>
      </w:r>
    </w:p>
    <w:p w:rsidR="002D002F" w:rsidRDefault="002D002F" w:rsidP="007D37E3">
      <w:pPr>
        <w:pStyle w:val="NormalWeb"/>
        <w:jc w:val="both"/>
      </w:pPr>
      <w:r>
        <w:t>(…)</w:t>
      </w:r>
    </w:p>
    <w:p w:rsidR="002D002F" w:rsidRDefault="002D002F" w:rsidP="007D37E3">
      <w:pPr>
        <w:shd w:val="clear" w:color="auto" w:fill="FFFFFF"/>
        <w:spacing w:after="150"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“All Things Digital” (esto es “el acabose del terminose”, como diría Mafalda)</w:t>
      </w:r>
    </w:p>
    <w:p w:rsidR="002D002F" w:rsidRDefault="002D002F" w:rsidP="007D37E3">
      <w:pPr>
        <w:pStyle w:val="NormalWeb"/>
        <w:jc w:val="both"/>
        <w:rPr>
          <w:u w:val="single"/>
        </w:rPr>
      </w:pPr>
      <w:r>
        <w:rPr>
          <w:u w:val="single"/>
        </w:rPr>
        <w:t>Nos conocen más que nosotros mismos</w:t>
      </w:r>
    </w:p>
    <w:p w:rsidR="002D002F" w:rsidRDefault="002D002F" w:rsidP="007D37E3">
      <w:pPr>
        <w:pStyle w:val="NormalWeb"/>
        <w:jc w:val="both"/>
        <w:rPr>
          <w:i/>
        </w:rPr>
      </w:pPr>
      <w:r>
        <w:rPr>
          <w:i/>
        </w:rPr>
        <w:t xml:space="preserve">“Fue el filósofo Platón quien en la Antigua Grecia planteó que el ser humano conoce tan sólo una realidad de sombras proyectadas sobre las paredes de la caverna en la que vive </w:t>
      </w:r>
      <w:r>
        <w:rPr>
          <w:i/>
        </w:rPr>
        <w:lastRenderedPageBreak/>
        <w:t>encadenado, ajeno al teatro del mundo que se desarrolla a sus espaldas y que es incapaz de ver. ¿Es internet una nueva caverna?</w:t>
      </w:r>
    </w:p>
    <w:p w:rsidR="002D002F" w:rsidRDefault="002D002F" w:rsidP="007D37E3">
      <w:pPr>
        <w:pStyle w:val="NormalWeb"/>
        <w:jc w:val="both"/>
        <w:rPr>
          <w:i/>
        </w:rPr>
      </w:pPr>
      <w:r>
        <w:rPr>
          <w:i/>
        </w:rPr>
        <w:t>El discurso que celebra la ampliación al acceso a la información y la democratización del conocimiento que ofrece la red a veces parece hegemónico.</w:t>
      </w:r>
    </w:p>
    <w:p w:rsidR="002D002F" w:rsidRDefault="002D002F" w:rsidP="007D37E3">
      <w:pPr>
        <w:pStyle w:val="NormalWeb"/>
        <w:jc w:val="both"/>
      </w:pPr>
      <w:r>
        <w:rPr>
          <w:i/>
        </w:rPr>
        <w:t xml:space="preserve">Sin embargo, en los últimos años hay informáticos que vienen alertando del efecto contrario: que muchos de nosotros conocemos el mundo a través de la “caverna” de nuestras computadoras, atados a golpe de ratón a una internet que es tan sólo un reflejo de la internet real”... </w:t>
      </w:r>
      <w:r>
        <w:rPr>
          <w:u w:val="single"/>
        </w:rPr>
        <w:t>Cómo internet hace nuestro mundo más cerrado y menos diverso</w:t>
      </w:r>
      <w:r>
        <w:t xml:space="preserve"> (BBCMundo - </w:t>
      </w:r>
      <w:r>
        <w:rPr>
          <w:b/>
        </w:rPr>
        <w:t>30/5/12</w:t>
      </w:r>
      <w:r>
        <w:t>)</w:t>
      </w:r>
    </w:p>
    <w:p w:rsidR="002D002F" w:rsidRDefault="002D002F" w:rsidP="007D37E3">
      <w:pPr>
        <w:pStyle w:val="NormalWeb"/>
        <w:jc w:val="both"/>
      </w:pPr>
      <w:r>
        <w:t>Esta es una caverna llena de “filtros” desde los cuales el usuario se conecta a la globalidad, encerrado en su propia “burbuja”.</w:t>
      </w:r>
    </w:p>
    <w:p w:rsidR="002D002F" w:rsidRDefault="002D002F" w:rsidP="007D37E3">
      <w:pPr>
        <w:pStyle w:val="NormalWeb"/>
        <w:jc w:val="both"/>
      </w:pPr>
      <w:r>
        <w:t>Los filtros de internet</w:t>
      </w:r>
    </w:p>
    <w:p w:rsidR="002D002F" w:rsidRDefault="002D002F" w:rsidP="007D37E3">
      <w:pPr>
        <w:pStyle w:val="NormalWeb"/>
        <w:jc w:val="both"/>
      </w:pPr>
      <w:r>
        <w:t>Hay una prueba sencilla para hacer visible esa cápsula.</w:t>
      </w:r>
    </w:p>
    <w:p w:rsidR="002D002F" w:rsidRDefault="002D002F" w:rsidP="007D37E3">
      <w:pPr>
        <w:pStyle w:val="NormalWeb"/>
        <w:jc w:val="both"/>
      </w:pPr>
      <w:r>
        <w:t>Tendemos a pensar que ante una misma búsqueda, los resultados deberían ser los mismos, independientemente de quién sea el usuario.</w:t>
      </w:r>
    </w:p>
    <w:p w:rsidR="002D002F" w:rsidRDefault="002D002F" w:rsidP="007D37E3">
      <w:pPr>
        <w:pStyle w:val="NormalWeb"/>
        <w:jc w:val="both"/>
      </w:pPr>
      <w:r>
        <w:t>Sin embargo, según los expertos consultados por BBC Mundo, las posibilidades de que esto suceda son prácticamente nulas.</w:t>
      </w:r>
    </w:p>
    <w:p w:rsidR="002D002F" w:rsidRDefault="002D002F" w:rsidP="007D37E3">
      <w:pPr>
        <w:pStyle w:val="NormalWeb"/>
        <w:jc w:val="both"/>
      </w:pPr>
      <w:r>
        <w:t>El internet que somos capaces de ver cuando realizamos una consulta o las noticias que recibimos en nuestra red social, es resultado de muchos factores: desde nuestra ubicación geográfica, la computadora en la que nos conectamos, búsquedas previas o la cantidad de dinero que una empresa pagó al buscador para ocupar la franja privilegiada de la lista.</w:t>
      </w:r>
    </w:p>
    <w:p w:rsidR="002D002F" w:rsidRDefault="002D002F" w:rsidP="007D37E3">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2D002F" w:rsidRDefault="002D002F" w:rsidP="007D37E3">
      <w:pPr>
        <w:pStyle w:val="NormalWeb"/>
        <w:jc w:val="both"/>
      </w:pPr>
      <w:r>
        <w:t>Pariser se dio cuenta un día que en su perfil de Facebook habían desaparecido todos los comentarios de sus amigos conservadores, debido a que solía abrir más los vínculos colgados por sus amigos liberales.</w:t>
      </w:r>
    </w:p>
    <w:p w:rsidR="002D002F" w:rsidRDefault="002D002F" w:rsidP="007D37E3">
      <w:pPr>
        <w:pStyle w:val="NormalWeb"/>
        <w:jc w:val="both"/>
      </w:pPr>
      <w:r>
        <w:t>Eso le llevó a concluir que internet ofrece una versión edulcorada de la vida, donde hay muchas más posibilidades de enterarnos de la última ruptura de la famosa de turno o video viral, que del aumento de la pobreza o lo</w:t>
      </w:r>
      <w:r w:rsidR="00796637">
        <w:t>s efectos del cambio climático.</w:t>
      </w:r>
    </w:p>
    <w:p w:rsidR="002D002F" w:rsidRDefault="002D002F" w:rsidP="007D37E3">
      <w:pPr>
        <w:pStyle w:val="NormalWeb"/>
        <w:jc w:val="both"/>
      </w:pPr>
      <w:r>
        <w:t>¿Cómo escapar?</w:t>
      </w:r>
    </w:p>
    <w:p w:rsidR="002D002F" w:rsidRDefault="002D002F" w:rsidP="007D37E3">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2D002F" w:rsidRDefault="002D002F" w:rsidP="007D37E3">
      <w:pPr>
        <w:pStyle w:val="NormalWeb"/>
        <w:jc w:val="both"/>
      </w:pPr>
      <w:r>
        <w:lastRenderedPageBreak/>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2D002F" w:rsidRDefault="002D002F" w:rsidP="007D37E3">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2D002F" w:rsidRDefault="002D002F" w:rsidP="007D37E3">
      <w:pPr>
        <w:pStyle w:val="NormalWeb"/>
        <w:jc w:val="both"/>
      </w:pPr>
      <w:r>
        <w:t>“Está todo tan conectado que es difícil, una vez dentro, volver a salir. Google debe tener acuerdos con Twitter y Facebook para acceder a la información pública a la que pueden acceder”.</w:t>
      </w:r>
    </w:p>
    <w:p w:rsidR="002D002F" w:rsidRDefault="002D002F" w:rsidP="007D37E3">
      <w:pPr>
        <w:pStyle w:val="NormalWeb"/>
        <w:jc w:val="both"/>
      </w:pPr>
      <w:r>
        <w:t>“Nos conocen más que nosotros mismos”</w:t>
      </w:r>
    </w:p>
    <w:p w:rsidR="002D002F" w:rsidRDefault="002D002F" w:rsidP="007D37E3">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2D002F" w:rsidRDefault="002D002F" w:rsidP="007D37E3">
      <w:pPr>
        <w:pStyle w:val="NormalWeb"/>
        <w:jc w:val="both"/>
      </w:pPr>
      <w:r>
        <w:t>Pero hay muchos otros de carácter público, que sin nosotros saberlo, reflejan mucho de nosotros, y la “burbuja” los sabe detectar y usar.</w:t>
      </w:r>
    </w:p>
    <w:p w:rsidR="002D002F" w:rsidRDefault="002D002F" w:rsidP="007D37E3">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2D002F" w:rsidRDefault="002D002F" w:rsidP="007D37E3">
      <w:pPr>
        <w:pStyle w:val="NormalWeb"/>
        <w:jc w:val="both"/>
      </w:pPr>
      <w:r>
        <w:t>La generación encapsulada</w:t>
      </w:r>
    </w:p>
    <w:p w:rsidR="002D002F" w:rsidRDefault="002D002F" w:rsidP="007D37E3">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2D002F" w:rsidRDefault="002D002F" w:rsidP="007D37E3">
      <w:pPr>
        <w:pStyle w:val="NormalWeb"/>
        <w:jc w:val="both"/>
      </w:pPr>
      <w:r>
        <w:t>“Hoy un niño ni se lo plantearía” y otro tema alarmante, asegura, es la soledad.</w:t>
      </w:r>
    </w:p>
    <w:p w:rsidR="002D002F" w:rsidRDefault="002D002F" w:rsidP="007D37E3">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2D002F" w:rsidRDefault="002D002F" w:rsidP="007D37E3">
      <w:pPr>
        <w:pStyle w:val="NormalWeb"/>
        <w:jc w:val="both"/>
      </w:pPr>
      <w:r>
        <w:t xml:space="preserve">Tanto Periser como Larriba coinciden en afirmar que es extremadamente difícil escapar de la cápsula de experiencias en la que nos envuelve la red, a no ser que decidamos dedicarnos al pastoreo de cabras en el Sáhara (y </w:t>
      </w:r>
      <w:r w:rsidR="00796637">
        <w:t>aun</w:t>
      </w:r>
      <w:r>
        <w:t xml:space="preserve"> así es posible que pronto un smartphone llegara a nuestras manos).</w:t>
      </w:r>
    </w:p>
    <w:p w:rsidR="002D002F" w:rsidRDefault="002D002F" w:rsidP="007D37E3">
      <w:pPr>
        <w:pStyle w:val="NormalWeb"/>
        <w:jc w:val="both"/>
      </w:pPr>
      <w:r>
        <w:t>El inaccesible universo de internet</w:t>
      </w:r>
    </w:p>
    <w:p w:rsidR="002D002F" w:rsidRDefault="002D002F" w:rsidP="007D37E3">
      <w:pPr>
        <w:pStyle w:val="NormalWeb"/>
        <w:jc w:val="both"/>
      </w:pPr>
      <w:r>
        <w:t>Sin embargo, aunque pudiéramos romper nuestras cadenas, mirar a nuestras espaldas y tratar de conocer por fin la realidad completa de nuestra vida virtual, necesitaríamos poderes sobrehumanos para hacerlo.</w:t>
      </w:r>
    </w:p>
    <w:p w:rsidR="002D002F" w:rsidRDefault="002D002F" w:rsidP="007D37E3">
      <w:pPr>
        <w:pStyle w:val="NormalWeb"/>
        <w:jc w:val="both"/>
      </w:pPr>
      <w:r>
        <w:lastRenderedPageBreak/>
        <w:t>“Cada vez que hacemos una búsqueda en Google vemos una ventanita minúscula, lo que le interesa que tu veas”, explica Larriba. “Pero si no fuese la que a ellos le interesa si no la que a ti te interesa, no verías todo lo que podrías ver”.</w:t>
      </w:r>
    </w:p>
    <w:p w:rsidR="002D002F" w:rsidRDefault="002D002F" w:rsidP="007D37E3">
      <w:pPr>
        <w:pStyle w:val="NormalWeb"/>
        <w:jc w:val="both"/>
      </w:pPr>
      <w:r>
        <w:t>Esto se debería a que es imposible “conocer” realmente el universo de conocimiento que fluye en la red, donde a diario brotan millones de datos a una velocidad sin precedentes en la historia.</w:t>
      </w:r>
    </w:p>
    <w:p w:rsidR="002D002F" w:rsidRDefault="002D002F" w:rsidP="007D37E3">
      <w:pPr>
        <w:pStyle w:val="NormalWeb"/>
        <w:jc w:val="both"/>
      </w:pPr>
      <w:r>
        <w:t>“Cada dos días, estamos generando más datos de los que la humanidad generó hasta 2003. Eso es impresionante. Hay tantísima información que es imposible dar abasto”.</w:t>
      </w:r>
    </w:p>
    <w:p w:rsidR="002D002F" w:rsidRDefault="002D002F" w:rsidP="007D37E3">
      <w:pPr>
        <w:pStyle w:val="NormalWeb"/>
        <w:jc w:val="both"/>
      </w:pPr>
      <w:r>
        <w:t>(…)</w:t>
      </w:r>
    </w:p>
    <w:p w:rsidR="002D002F" w:rsidRDefault="002D002F" w:rsidP="007D37E3">
      <w:pPr>
        <w:pStyle w:val="NormalWeb"/>
        <w:jc w:val="both"/>
        <w:rPr>
          <w:b/>
        </w:rPr>
      </w:pPr>
      <w:r>
        <w:rPr>
          <w:b/>
        </w:rPr>
        <w:t>¿Puede haber teléfonos inteligentes para gente no inteligente?</w:t>
      </w:r>
    </w:p>
    <w:p w:rsidR="002D002F" w:rsidRDefault="002D002F" w:rsidP="007D37E3">
      <w:pPr>
        <w:pStyle w:val="NormalWeb"/>
        <w:jc w:val="both"/>
        <w:rPr>
          <w:b/>
        </w:rPr>
      </w:pPr>
      <w:r>
        <w:rPr>
          <w:b/>
        </w:rPr>
        <w:t xml:space="preserve">Tal vez por eso, pueden pensar (¿es mucho pedir?), que quien esto escribe no lo tenga. Y es posible, que hasta tengan razón… (aunque no es eso de lo que se trata). </w:t>
      </w:r>
    </w:p>
    <w:p w:rsidR="002D002F" w:rsidRDefault="002D002F" w:rsidP="007D37E3">
      <w:pPr>
        <w:pStyle w:val="NormalWeb"/>
        <w:jc w:val="both"/>
        <w:rPr>
          <w:b/>
        </w:rPr>
      </w:pPr>
      <w:r>
        <w:rPr>
          <w:b/>
        </w:rPr>
        <w:t>¿Podrán algún día Facebook o Apple ser acusadas de ‘infanticidio’?</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Casi me animaría a decir que gracias a Facebook, llegaron los IDIOTS (que como se sabe, son más). En 2016 el tráfico global en internet llegará a los 1,3 zettabytes.</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 xml:space="preserve">Viendo por la tele del “mundo mundial” (y hasta desde la ventana de mi piso) al inmenso “club de fans” de Apple “acampados” toda la noche para comprar el último modelo de iPad o iPhone… creo que Steve Jobs (q.e.p.d.), Tim Cook y “The Incredibles” han adaptado </w:t>
      </w:r>
      <w:r w:rsidR="0028439A">
        <w:rPr>
          <w:rFonts w:ascii="Times New Roman" w:hAnsi="Times New Roman"/>
          <w:b/>
          <w:sz w:val="24"/>
          <w:szCs w:val="24"/>
        </w:rPr>
        <w:t>a Marx al capitalismo: “idiotas del mundo, uníos”</w:t>
      </w:r>
      <w:r>
        <w:rPr>
          <w:rFonts w:ascii="Times New Roman" w:hAnsi="Times New Roman"/>
          <w:b/>
          <w:sz w:val="24"/>
          <w:szCs w:val="24"/>
        </w:rPr>
        <w:t>…</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En esta coreografía de la estupidez (hay más teléfonos móviles que habitantes en el planeta)… a corto plazo todos ‘memos’ (ya no se puede negar la evidencia).</w:t>
      </w:r>
    </w:p>
    <w:p w:rsidR="002D002F" w:rsidRDefault="0028439A" w:rsidP="007D37E3">
      <w:pPr>
        <w:spacing w:line="240" w:lineRule="auto"/>
        <w:jc w:val="both"/>
        <w:rPr>
          <w:rFonts w:ascii="Times New Roman" w:hAnsi="Times New Roman"/>
          <w:b/>
          <w:sz w:val="24"/>
          <w:szCs w:val="24"/>
        </w:rPr>
      </w:pPr>
      <w:r>
        <w:rPr>
          <w:rFonts w:ascii="Times New Roman" w:hAnsi="Times New Roman"/>
          <w:b/>
          <w:sz w:val="24"/>
          <w:szCs w:val="24"/>
        </w:rPr>
        <w:t>Pero no solo los “zombi-adictos”</w:t>
      </w:r>
      <w:r w:rsidR="002D002F">
        <w:rPr>
          <w:rFonts w:ascii="Times New Roman" w:hAnsi="Times New Roman"/>
          <w:b/>
          <w:sz w:val="24"/>
          <w:szCs w:val="24"/>
        </w:rPr>
        <w:t xml:space="preserve"> han sucumbido</w:t>
      </w:r>
      <w:r>
        <w:rPr>
          <w:rFonts w:ascii="Times New Roman" w:hAnsi="Times New Roman"/>
          <w:b/>
          <w:sz w:val="24"/>
          <w:szCs w:val="24"/>
        </w:rPr>
        <w:t>, también las “picaras”</w:t>
      </w:r>
      <w:r w:rsidR="002D002F">
        <w:rPr>
          <w:rFonts w:ascii="Times New Roman" w:hAnsi="Times New Roman"/>
          <w:b/>
          <w:sz w:val="24"/>
          <w:szCs w:val="24"/>
        </w:rPr>
        <w:t xml:space="preserve"> serpientes encantadoras de hombres de Wall Street (o eso pretenden hacernos creer), llevando el valor de mercado de Apple al Top Ten galáctico de la bolsa. También han hinchado el valor bursátil de Facebook (aunque por ahora, con menos suerte). </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2D002F" w:rsidRDefault="0028439A" w:rsidP="007D37E3">
      <w:pPr>
        <w:spacing w:line="240" w:lineRule="auto"/>
        <w:jc w:val="both"/>
        <w:rPr>
          <w:rFonts w:ascii="Times New Roman" w:hAnsi="Times New Roman"/>
          <w:b/>
          <w:sz w:val="24"/>
          <w:szCs w:val="24"/>
        </w:rPr>
      </w:pPr>
      <w:r>
        <w:rPr>
          <w:rFonts w:ascii="Times New Roman" w:hAnsi="Times New Roman"/>
          <w:b/>
          <w:sz w:val="24"/>
          <w:szCs w:val="24"/>
        </w:rPr>
        <w:lastRenderedPageBreak/>
        <w:t>En esta “</w:t>
      </w:r>
      <w:r w:rsidR="002D002F">
        <w:rPr>
          <w:rFonts w:ascii="Times New Roman" w:hAnsi="Times New Roman"/>
          <w:b/>
          <w:sz w:val="24"/>
          <w:szCs w:val="24"/>
        </w:rPr>
        <w:t>potenciación de la banal</w:t>
      </w:r>
      <w:r>
        <w:rPr>
          <w:rFonts w:ascii="Times New Roman" w:hAnsi="Times New Roman"/>
          <w:b/>
          <w:sz w:val="24"/>
          <w:szCs w:val="24"/>
        </w:rPr>
        <w:t>idad”</w:t>
      </w:r>
      <w:r w:rsidR="002D002F">
        <w:rPr>
          <w:rFonts w:ascii="Times New Roman" w:hAnsi="Times New Roman"/>
          <w:b/>
          <w:sz w:val="24"/>
          <w:szCs w:val="24"/>
        </w:rPr>
        <w:t xml:space="preserve">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2D002F" w:rsidRDefault="002D002F" w:rsidP="007D37E3">
      <w:pPr>
        <w:spacing w:line="240" w:lineRule="auto"/>
        <w:jc w:val="both"/>
        <w:rPr>
          <w:rFonts w:ascii="Times New Roman" w:hAnsi="Times New Roman"/>
          <w:b/>
          <w:sz w:val="24"/>
          <w:szCs w:val="24"/>
        </w:rPr>
      </w:pPr>
      <w:r>
        <w:rPr>
          <w:rFonts w:ascii="Times New Roman" w:hAnsi="Times New Roman"/>
          <w:b/>
          <w:sz w:val="24"/>
          <w:szCs w:val="24"/>
        </w:rPr>
        <w:t xml:space="preserve">En este ocaso de </w:t>
      </w:r>
      <w:r w:rsidR="0028439A">
        <w:rPr>
          <w:rFonts w:ascii="Times New Roman" w:hAnsi="Times New Roman"/>
          <w:b/>
          <w:sz w:val="24"/>
          <w:szCs w:val="24"/>
        </w:rPr>
        <w:t>la inteligencia, al final, los “instrumentos” serán lo menos grave. En el “@mundo feliz” anestésico solo se podrá “escuchar”</w:t>
      </w:r>
      <w:r>
        <w:rPr>
          <w:rFonts w:ascii="Times New Roman" w:hAnsi="Times New Roman"/>
          <w:b/>
          <w:sz w:val="24"/>
          <w:szCs w:val="24"/>
        </w:rPr>
        <w:t xml:space="preserve"> el silencio de los corderos.    </w:t>
      </w:r>
    </w:p>
    <w:p w:rsidR="008036B7" w:rsidRDefault="008036B7" w:rsidP="007D37E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De la economía del “entretenimiento” a la economía de la “estupidez” (la era del “low cost” -competencia desleal- y los “web yonquis” -colapso por sobredosis-) - El internet de las “cosas” y los “(mo)cosos”: </w:t>
      </w:r>
      <w:r>
        <w:rPr>
          <w:rFonts w:ascii="Times New Roman" w:hAnsi="Times New Roman" w:cs="Times New Roman"/>
          <w:b/>
          <w:color w:val="333333"/>
          <w:spacing w:val="6"/>
          <w:sz w:val="24"/>
          <w:szCs w:val="24"/>
          <w:shd w:val="clear" w:color="auto" w:fill="FFFFFF"/>
        </w:rPr>
        <w:t xml:space="preserve">una creación deliberada de la ignorancia (agnotología) </w:t>
      </w:r>
    </w:p>
    <w:p w:rsidR="002D002F" w:rsidRDefault="008036B7" w:rsidP="007D37E3">
      <w:pPr>
        <w:pStyle w:val="NormalWeb"/>
        <w:jc w:val="both"/>
        <w:rPr>
          <w:b/>
        </w:rPr>
      </w:pPr>
      <w:r w:rsidRPr="008036B7">
        <w:rPr>
          <w:b/>
        </w:rPr>
        <w:t>(15/9/16)</w:t>
      </w:r>
    </w:p>
    <w:p w:rsidR="008036B7" w:rsidRDefault="008036B7" w:rsidP="007D37E3">
      <w:pPr>
        <w:pStyle w:val="NormalWeb"/>
        <w:jc w:val="both"/>
        <w:rPr>
          <w:b/>
        </w:rPr>
      </w:pPr>
      <w:r>
        <w:rPr>
          <w:b/>
        </w:rPr>
        <w:t xml:space="preserve">Introducción: Lo malo es “despertar” (invitación a pensar, si aún es posible) </w:t>
      </w:r>
    </w:p>
    <w:p w:rsidR="008036B7" w:rsidRDefault="008036B7" w:rsidP="007D37E3">
      <w:pPr>
        <w:pStyle w:val="NormalWeb"/>
        <w:jc w:val="both"/>
      </w:pPr>
      <w:r>
        <w:t>Imagine, por un momento, que se ha quedado dormido en el año 2006 y despierta a principios del año 2016. Apenas reconocería la economía mundial. Mientras soñaba con riquezas inmobiliarias, Estados Unidos y Europa sufrían la crisis más devastadora en casi 80 años, y la economía estatista de China comenzaba a superar a Alemania y Japón hasta convertirse en la segunda mayor del mundo (a pesar de su reciente desaceleración, se encamina a superar a Estados Unidos).</w:t>
      </w:r>
    </w:p>
    <w:p w:rsidR="008036B7" w:rsidRDefault="008036B7" w:rsidP="007D37E3">
      <w:pPr>
        <w:pStyle w:val="NormalWeb"/>
        <w:jc w:val="both"/>
      </w:pPr>
      <w:r>
        <w:t>Se enteraría que durante el tiempo que pasó dormido, el mundo desarrollado se precipitó en una crisis económica (también denominada Gran Recesión) que comenzó en el año 2008, y fue originada en los Estados Unidos. Entre los principales factores que se atribuyen como causas de la crisis se encuentra la desregulación económica, la gran cantidad de delitos cometidos por los bancos, la mejora de los precios de las materias primas debido a una mayor demanda de las mismas y a un mercado mundial más competitivo, la sobrevalorización del producto, crisis alimentaria mundial y energética, y la amenaza de una recesión en todo el mundo, así como una crisis crediticia, hipotecaria y de confianza en los mercados.</w:t>
      </w:r>
    </w:p>
    <w:p w:rsidR="008036B7" w:rsidRDefault="008036B7" w:rsidP="007D37E3">
      <w:pPr>
        <w:pStyle w:val="NormalWeb"/>
        <w:jc w:val="both"/>
      </w:pPr>
      <w:r>
        <w:t xml:space="preserve">También descubriría (sorprendido, impresionado, sobrecogido, alarmado,  preocupado, sobresaltado, atemorizado, consternado, afligido, disgustado, abrumado…), que se “socializaron” las pérdidas de los grandes bancos, que muchos trabajadores perdieron su empleo,  que muchos propietarios perdieron su casa por no poder abonar los créditos sub-prime, que le habían otorgado los mismos bancos que los gobiernos rescataban,  que la deuda global se disparaba un 40% durante la crisis y rozaba los 200 billones de dólares a finales del año 2014,  que el mundo está más endeudado que en 2007, que la deuda total había subido 57 billones de dólares, hasta alcanzar el 286% del PIB (a finales del año 2014), que la deuda pública en los países ricos ha pasado del 69% del PIB (tomando como base el año 2000) al 104% durante la crisis, 35 puntos extra, mientras que la deuda privada de familias y empresas apenas ha bajado desde el 158% al 156% del PIB. </w:t>
      </w:r>
    </w:p>
    <w:p w:rsidR="008036B7" w:rsidRDefault="008036B7" w:rsidP="007D37E3">
      <w:pPr>
        <w:pStyle w:val="NormalWeb"/>
        <w:jc w:val="both"/>
      </w:pPr>
      <w:r>
        <w:t>Datos más recientes (11/1/16) empeoran estos guarismos: desde 2009 la deuda global ha aumentado en 60 billones de dólares y la capacidad de repago de la deuda ha caído a niveles de 2001.</w:t>
      </w:r>
    </w:p>
    <w:p w:rsidR="008036B7" w:rsidRDefault="008036B7" w:rsidP="007D37E3">
      <w:pPr>
        <w:pStyle w:val="NormalWeb"/>
        <w:jc w:val="both"/>
      </w:pPr>
      <w:r>
        <w:lastRenderedPageBreak/>
        <w:t>Además, comprobaría que la globalización y la innovación tecnológica, junto con la consiguiente subcontratación y la extranjerización, están provocando cambios a largo plazo en la economía mundial que alteran las estructuras de los mercados laborales nacionales. Las habilidades que se demandaban en el pasado fueron reemplazadas por la tecnología o trasladadas a los países en desarrollo.</w:t>
      </w:r>
    </w:p>
    <w:p w:rsidR="008036B7" w:rsidRDefault="008036B7" w:rsidP="007D37E3">
      <w:pPr>
        <w:pStyle w:val="NormalWeb"/>
        <w:jc w:val="both"/>
      </w:pPr>
      <w:r>
        <w:t>Con extrañeza (y tal vez disgusto) constataría que los bancos centrales de los países avanzados abandonaron su ortodoxia monetaria para imprimir dinero sin respaldo con el objetivo de crear inflación, promover la creación de nuevas burbujas financiera, y monetizar la deuda de los grandes bancos. Hasta 26 bancos centrales (de países desarrollados, emergentes y “sumergentes”) aplicando medidas expansivas, han estado inyectando liquidez para sostener la especulación bursátil (“el gas de la risa”).</w:t>
      </w:r>
    </w:p>
    <w:p w:rsidR="008036B7" w:rsidRDefault="008036B7" w:rsidP="007D37E3">
      <w:pPr>
        <w:pStyle w:val="NormalWeb"/>
        <w:jc w:val="both"/>
      </w:pPr>
      <w:r>
        <w:t xml:space="preserve">Para mayor escarnio, la política inflacionista de los bancos centrales se encuentra ante la evidencia de que no es magia y que sus resultados son, como poco, decepcionantes para la economía real… Pero todo eso, siendo grave, no es todo. </w:t>
      </w:r>
    </w:p>
    <w:p w:rsidR="008036B7" w:rsidRDefault="008036B7" w:rsidP="007D37E3">
      <w:pPr>
        <w:pStyle w:val="NormalWeb"/>
        <w:jc w:val="both"/>
      </w:pPr>
      <w:r>
        <w:t>Como diría Cesar Vidal, “sin ánimo de ser exhaustivos, los hechos son los siguientes”:</w:t>
      </w:r>
    </w:p>
    <w:p w:rsidR="008036B7" w:rsidRDefault="008036B7" w:rsidP="007D37E3">
      <w:pPr>
        <w:pStyle w:val="NormalWeb"/>
        <w:jc w:val="both"/>
      </w:pPr>
      <w:r>
        <w:t>(Listado sin orden cronológico o categoría. El lector lo puede completar y/u ordenar)</w:t>
      </w:r>
    </w:p>
    <w:p w:rsidR="008036B7" w:rsidRDefault="008036B7" w:rsidP="007D37E3">
      <w:pPr>
        <w:pStyle w:val="NormalWeb"/>
        <w:jc w:val="both"/>
      </w:pPr>
      <w:r>
        <w:t>- Final del paradigma del Consenso de Washington</w:t>
      </w:r>
    </w:p>
    <w:p w:rsidR="008036B7" w:rsidRDefault="008036B7" w:rsidP="007D37E3">
      <w:pPr>
        <w:pStyle w:val="NormalWeb"/>
        <w:jc w:val="both"/>
      </w:pPr>
      <w:r>
        <w:t>- El drama de la inmigración por razones económicas y políticas</w:t>
      </w:r>
    </w:p>
    <w:p w:rsidR="008036B7" w:rsidRDefault="008036B7" w:rsidP="007D37E3">
      <w:pPr>
        <w:pStyle w:val="NormalWeb"/>
        <w:jc w:val="both"/>
      </w:pPr>
      <w:r>
        <w:t>- El fracaso del multiculturalismo (USA, UK), y de la integración (Fr, Ge, Sw,…)</w:t>
      </w:r>
    </w:p>
    <w:p w:rsidR="008036B7" w:rsidRDefault="008036B7" w:rsidP="007D37E3">
      <w:pPr>
        <w:pStyle w:val="NormalWeb"/>
        <w:jc w:val="both"/>
      </w:pPr>
      <w:r>
        <w:t>- El ascenso de los BRICS</w:t>
      </w:r>
    </w:p>
    <w:p w:rsidR="008036B7" w:rsidRDefault="008036B7" w:rsidP="007D37E3">
      <w:pPr>
        <w:pStyle w:val="NormalWeb"/>
        <w:jc w:val="both"/>
      </w:pPr>
      <w:r>
        <w:t>- El incremento del precio de las materias primas</w:t>
      </w:r>
    </w:p>
    <w:p w:rsidR="008036B7" w:rsidRDefault="008036B7" w:rsidP="007D37E3">
      <w:pPr>
        <w:pStyle w:val="NormalWeb"/>
        <w:jc w:val="both"/>
      </w:pPr>
      <w:r>
        <w:t>- La economía de casino</w:t>
      </w:r>
    </w:p>
    <w:p w:rsidR="008036B7" w:rsidRDefault="008036B7" w:rsidP="007D37E3">
      <w:pPr>
        <w:pStyle w:val="NormalWeb"/>
        <w:jc w:val="both"/>
      </w:pPr>
      <w:r>
        <w:t>- Los productos financieros de destrucción masiva (estructurados, deuda subordinada,  titulizaciones, participaciones preferentes, derivados, CDSs, CDO, ABS,…)</w:t>
      </w:r>
    </w:p>
    <w:p w:rsidR="008036B7" w:rsidRDefault="008036B7" w:rsidP="007D37E3">
      <w:pPr>
        <w:pStyle w:val="NormalWeb"/>
        <w:jc w:val="both"/>
      </w:pPr>
      <w:r>
        <w:t>- Los senderos de especulación de Wall Street, “insider traiding”, “moral hazard”…</w:t>
      </w:r>
    </w:p>
    <w:p w:rsidR="008036B7" w:rsidRDefault="008036B7" w:rsidP="007D37E3">
      <w:pPr>
        <w:pStyle w:val="NormalWeb"/>
        <w:jc w:val="both"/>
      </w:pPr>
      <w:r>
        <w:t>- Las operaciones bursátiles de alta velocidad (trading algorítmico)</w:t>
      </w:r>
    </w:p>
    <w:p w:rsidR="008036B7" w:rsidRDefault="008036B7" w:rsidP="007D37E3">
      <w:pPr>
        <w:pStyle w:val="NormalWeb"/>
        <w:jc w:val="both"/>
      </w:pPr>
      <w:r>
        <w:t>- La danza macabra entre los “cándidos” adictos al crédito y los “pícaros” traficantes de dinero</w:t>
      </w:r>
    </w:p>
    <w:p w:rsidR="008036B7" w:rsidRDefault="008036B7" w:rsidP="007D37E3">
      <w:pPr>
        <w:pStyle w:val="NormalWeb"/>
        <w:jc w:val="both"/>
      </w:pPr>
      <w:r>
        <w:t>- La “banca en la sombra”, los “hedge fund”</w:t>
      </w:r>
    </w:p>
    <w:p w:rsidR="008036B7" w:rsidRDefault="008036B7" w:rsidP="007D37E3">
      <w:pPr>
        <w:pStyle w:val="NormalWeb"/>
        <w:jc w:val="both"/>
      </w:pPr>
      <w:r>
        <w:t>- El fallo de las “agencias de calificación”… la connivencia de las grandes auditorías…</w:t>
      </w:r>
    </w:p>
    <w:p w:rsidR="008036B7" w:rsidRDefault="008036B7" w:rsidP="007D37E3">
      <w:pPr>
        <w:pStyle w:val="NormalWeb"/>
        <w:jc w:val="both"/>
      </w:pPr>
      <w:r>
        <w:t>- La deficiencia de los “organismos de control financiero”</w:t>
      </w:r>
    </w:p>
    <w:p w:rsidR="008036B7" w:rsidRDefault="008036B7" w:rsidP="007D37E3">
      <w:pPr>
        <w:pStyle w:val="NormalWeb"/>
        <w:jc w:val="both"/>
      </w:pPr>
      <w:r>
        <w:t>- El fin de la burbuja financiera (crisis de las hipotecas subprime)</w:t>
      </w:r>
    </w:p>
    <w:p w:rsidR="008036B7" w:rsidRDefault="008036B7" w:rsidP="007D37E3">
      <w:pPr>
        <w:pStyle w:val="NormalWeb"/>
        <w:jc w:val="both"/>
      </w:pPr>
      <w:r>
        <w:lastRenderedPageBreak/>
        <w:t>- El fin de la expansión de múltiplos</w:t>
      </w:r>
    </w:p>
    <w:p w:rsidR="008036B7" w:rsidRDefault="008036B7" w:rsidP="007D37E3">
      <w:pPr>
        <w:pStyle w:val="NormalWeb"/>
        <w:jc w:val="both"/>
      </w:pPr>
      <w:r>
        <w:t>- El fracaso de la “casta” de los banqueros</w:t>
      </w:r>
    </w:p>
    <w:p w:rsidR="008036B7" w:rsidRDefault="008036B7" w:rsidP="007D37E3">
      <w:pPr>
        <w:pStyle w:val="NormalWeb"/>
        <w:jc w:val="both"/>
      </w:pPr>
      <w:r>
        <w:t>- Los vampiros de la crisis (Goldman Sachs, Bernie Madoff…)</w:t>
      </w:r>
    </w:p>
    <w:p w:rsidR="008036B7" w:rsidRDefault="008036B7" w:rsidP="007D37E3">
      <w:pPr>
        <w:pStyle w:val="NormalWeb"/>
        <w:jc w:val="both"/>
      </w:pPr>
      <w:r>
        <w:t>- La “recesión de balance”</w:t>
      </w:r>
    </w:p>
    <w:p w:rsidR="008036B7" w:rsidRDefault="008036B7" w:rsidP="007D37E3">
      <w:pPr>
        <w:pStyle w:val="NormalWeb"/>
        <w:jc w:val="both"/>
      </w:pPr>
      <w:r>
        <w:t>- El alto nivel de desempleo en los países desarrollados</w:t>
      </w:r>
    </w:p>
    <w:p w:rsidR="008036B7" w:rsidRDefault="008036B7" w:rsidP="007D37E3">
      <w:pPr>
        <w:pStyle w:val="NormalWeb"/>
        <w:jc w:val="both"/>
      </w:pPr>
      <w:r>
        <w:t>- El proceso de movilidad descendente de la clase media (devaluación interna)</w:t>
      </w:r>
    </w:p>
    <w:p w:rsidR="008036B7" w:rsidRDefault="008036B7" w:rsidP="007D37E3">
      <w:pPr>
        <w:pStyle w:val="NormalWeb"/>
        <w:jc w:val="both"/>
      </w:pPr>
      <w:r>
        <w:t>- Las tendencias del pasado de la economía actual: un regreso a la Edad Media</w:t>
      </w:r>
    </w:p>
    <w:p w:rsidR="008036B7" w:rsidRDefault="008036B7" w:rsidP="007D37E3">
      <w:pPr>
        <w:pStyle w:val="NormalWeb"/>
        <w:jc w:val="both"/>
      </w:pPr>
      <w:r>
        <w:t>- La narcoeconomía</w:t>
      </w:r>
    </w:p>
    <w:p w:rsidR="008036B7" w:rsidRDefault="008036B7" w:rsidP="007D37E3">
      <w:pPr>
        <w:pStyle w:val="NormalWeb"/>
        <w:jc w:val="both"/>
      </w:pPr>
      <w:r>
        <w:t>- El negocio de las armas y la privatización de la guerra</w:t>
      </w:r>
    </w:p>
    <w:p w:rsidR="008036B7" w:rsidRDefault="008036B7" w:rsidP="007D37E3">
      <w:pPr>
        <w:pStyle w:val="NormalWeb"/>
        <w:jc w:val="both"/>
      </w:pPr>
      <w:r>
        <w:t>- La crisis del euro (el rescate de los PIIGS)</w:t>
      </w:r>
    </w:p>
    <w:p w:rsidR="008036B7" w:rsidRDefault="008036B7" w:rsidP="007D37E3">
      <w:pPr>
        <w:pStyle w:val="NormalWeb"/>
        <w:jc w:val="both"/>
      </w:pPr>
      <w:r>
        <w:t>- La quiebra de Islandia</w:t>
      </w:r>
    </w:p>
    <w:p w:rsidR="008036B7" w:rsidRDefault="008036B7" w:rsidP="007D37E3">
      <w:pPr>
        <w:pStyle w:val="NormalWeb"/>
        <w:jc w:val="both"/>
      </w:pPr>
      <w:r>
        <w:t>- La burbuja de Dubái</w:t>
      </w:r>
    </w:p>
    <w:p w:rsidR="008036B7" w:rsidRDefault="008036B7" w:rsidP="007D37E3">
      <w:pPr>
        <w:pStyle w:val="NormalWeb"/>
        <w:jc w:val="both"/>
      </w:pPr>
      <w:r>
        <w:t>- FMI: el descubrimiento de la “inflación buena” (la teoría de la “deudaflación”)</w:t>
      </w:r>
    </w:p>
    <w:p w:rsidR="008036B7" w:rsidRDefault="008036B7" w:rsidP="007D37E3">
      <w:pPr>
        <w:pStyle w:val="NormalWeb"/>
        <w:jc w:val="both"/>
      </w:pPr>
      <w:r>
        <w:t>- FMI: el descubrimiento de las bondades del “control de capitales”</w:t>
      </w:r>
    </w:p>
    <w:p w:rsidR="008036B7" w:rsidRDefault="008036B7" w:rsidP="007D37E3">
      <w:pPr>
        <w:pStyle w:val="NormalWeb"/>
        <w:jc w:val="both"/>
      </w:pPr>
      <w:r>
        <w:t>- El socorro de los Fondos Soberanos al Tesoro de los EEUU</w:t>
      </w:r>
    </w:p>
    <w:p w:rsidR="008036B7" w:rsidRDefault="008036B7" w:rsidP="007D37E3">
      <w:pPr>
        <w:pStyle w:val="NormalWeb"/>
        <w:jc w:val="both"/>
      </w:pPr>
      <w:r>
        <w:t>- El “factor” Bernanke (monetizar de la deuda y alentar la especulación bursátil)</w:t>
      </w:r>
    </w:p>
    <w:p w:rsidR="008036B7" w:rsidRDefault="008036B7" w:rsidP="007D37E3">
      <w:pPr>
        <w:pStyle w:val="NormalWeb"/>
        <w:jc w:val="both"/>
      </w:pPr>
      <w:r>
        <w:t>- Los test de stress… los activos tóxicos… el “banco malo”…</w:t>
      </w:r>
    </w:p>
    <w:p w:rsidR="008036B7" w:rsidRDefault="008036B7" w:rsidP="007D37E3">
      <w:pPr>
        <w:pStyle w:val="NormalWeb"/>
        <w:jc w:val="both"/>
      </w:pPr>
      <w:r>
        <w:t>- Los bancos “too big to fail” (demasiado grandes para quebrar)</w:t>
      </w:r>
    </w:p>
    <w:p w:rsidR="008036B7" w:rsidRDefault="008036B7" w:rsidP="007D37E3">
      <w:pPr>
        <w:pStyle w:val="NormalWeb"/>
        <w:jc w:val="both"/>
      </w:pPr>
      <w:r>
        <w:t>- Los banqueros “too big to jail” (demasiado importantes para ir a la cárcel)</w:t>
      </w:r>
    </w:p>
    <w:p w:rsidR="008036B7" w:rsidRDefault="008036B7" w:rsidP="007D37E3">
      <w:pPr>
        <w:pStyle w:val="NormalWeb"/>
        <w:jc w:val="both"/>
      </w:pPr>
      <w:r>
        <w:t>- La “solución final” de la Fed al problema de la deuda: crear inflación</w:t>
      </w:r>
    </w:p>
    <w:p w:rsidR="008036B7" w:rsidRDefault="008036B7" w:rsidP="007D37E3">
      <w:pPr>
        <w:pStyle w:val="NormalWeb"/>
        <w:jc w:val="both"/>
      </w:pPr>
      <w:r>
        <w:t>- El “quantitative easing” (relajamiento cuantitativo): Bernanke y el helicóptero</w:t>
      </w:r>
    </w:p>
    <w:p w:rsidR="008036B7" w:rsidRDefault="008036B7" w:rsidP="007D37E3">
      <w:pPr>
        <w:pStyle w:val="NormalWeb"/>
        <w:jc w:val="both"/>
      </w:pPr>
      <w:r>
        <w:t>- Los “testamentos vitales” de los bancos</w:t>
      </w:r>
    </w:p>
    <w:p w:rsidR="008036B7" w:rsidRDefault="008036B7" w:rsidP="007D37E3">
      <w:pPr>
        <w:pStyle w:val="NormalWeb"/>
        <w:jc w:val="both"/>
      </w:pPr>
      <w:r>
        <w:t>- La política monetaria expansiva del BOE, BOJ, BCE… la trampa de la liquidez</w:t>
      </w:r>
    </w:p>
    <w:p w:rsidR="008036B7" w:rsidRDefault="008036B7" w:rsidP="007D37E3">
      <w:pPr>
        <w:pStyle w:val="NormalWeb"/>
        <w:jc w:val="both"/>
      </w:pPr>
      <w:r>
        <w:t>- La “socialización” de las pérdidas</w:t>
      </w:r>
    </w:p>
    <w:p w:rsidR="008036B7" w:rsidRDefault="008036B7" w:rsidP="007D37E3">
      <w:pPr>
        <w:pStyle w:val="NormalWeb"/>
        <w:jc w:val="both"/>
      </w:pPr>
      <w:r>
        <w:t>- La “privatización” de las ganancias</w:t>
      </w:r>
    </w:p>
    <w:p w:rsidR="008036B7" w:rsidRDefault="008036B7" w:rsidP="007D37E3">
      <w:pPr>
        <w:pStyle w:val="NormalWeb"/>
        <w:jc w:val="both"/>
      </w:pPr>
      <w:r>
        <w:lastRenderedPageBreak/>
        <w:t>- La “represión financiera”</w:t>
      </w:r>
    </w:p>
    <w:p w:rsidR="008036B7" w:rsidRDefault="008036B7" w:rsidP="007D37E3">
      <w:pPr>
        <w:pStyle w:val="NormalWeb"/>
        <w:jc w:val="both"/>
      </w:pPr>
      <w:r>
        <w:t>- FMI y sus corifeos: el descubrimiento de los “perjuicios” del ahorro privado</w:t>
      </w:r>
    </w:p>
    <w:p w:rsidR="008036B7" w:rsidRDefault="008036B7" w:rsidP="007D37E3">
      <w:pPr>
        <w:pStyle w:val="NormalWeb"/>
        <w:jc w:val="both"/>
      </w:pPr>
      <w:r>
        <w:t>- FMI y sus corifeos: el déficit público es “bueno” cuando se trata de salvar a la banca</w:t>
      </w:r>
    </w:p>
    <w:p w:rsidR="008036B7" w:rsidRDefault="008036B7" w:rsidP="007D37E3">
      <w:pPr>
        <w:pStyle w:val="NormalWeb"/>
        <w:jc w:val="both"/>
      </w:pPr>
      <w:r>
        <w:t>- La deriva del desempleo estructural al conflicto generacional</w:t>
      </w:r>
    </w:p>
    <w:p w:rsidR="008036B7" w:rsidRDefault="008036B7" w:rsidP="007D37E3">
      <w:pPr>
        <w:pStyle w:val="NormalWeb"/>
        <w:jc w:val="both"/>
      </w:pPr>
      <w:r>
        <w:t>- El incremento de la desigualdad de los ingresos</w:t>
      </w:r>
    </w:p>
    <w:p w:rsidR="008036B7" w:rsidRDefault="008036B7" w:rsidP="007D37E3">
      <w:pPr>
        <w:pStyle w:val="NormalWeb"/>
        <w:jc w:val="both"/>
      </w:pPr>
      <w:r>
        <w:t>- La peligrosidad de la economía global</w:t>
      </w:r>
    </w:p>
    <w:p w:rsidR="008036B7" w:rsidRDefault="008036B7" w:rsidP="007D37E3">
      <w:pPr>
        <w:pStyle w:val="NormalWeb"/>
        <w:jc w:val="both"/>
      </w:pPr>
      <w:r>
        <w:t>- El “dilema” entre “recortes” o “crecimiento”</w:t>
      </w:r>
    </w:p>
    <w:p w:rsidR="008036B7" w:rsidRDefault="008036B7" w:rsidP="007D37E3">
      <w:pPr>
        <w:pStyle w:val="NormalWeb"/>
        <w:jc w:val="both"/>
      </w:pPr>
      <w:r>
        <w:t>- Las “realidades cercanas” de un capitalismo sin control</w:t>
      </w:r>
    </w:p>
    <w:p w:rsidR="008036B7" w:rsidRDefault="008036B7" w:rsidP="007D37E3">
      <w:pPr>
        <w:pStyle w:val="NormalWeb"/>
        <w:jc w:val="both"/>
      </w:pPr>
      <w:r>
        <w:t>- La guerra de las divisas</w:t>
      </w:r>
    </w:p>
    <w:p w:rsidR="008036B7" w:rsidRDefault="008036B7" w:rsidP="007D37E3">
      <w:pPr>
        <w:pStyle w:val="NormalWeb"/>
        <w:jc w:val="both"/>
      </w:pPr>
      <w:r>
        <w:t>- La patrimonialización del Estado</w:t>
      </w:r>
    </w:p>
    <w:p w:rsidR="008036B7" w:rsidRDefault="008036B7" w:rsidP="007D37E3">
      <w:pPr>
        <w:pStyle w:val="NormalWeb"/>
        <w:jc w:val="both"/>
      </w:pPr>
      <w:r>
        <w:t>- La politización de la justicia</w:t>
      </w:r>
    </w:p>
    <w:p w:rsidR="008036B7" w:rsidRDefault="008036B7" w:rsidP="007D37E3">
      <w:pPr>
        <w:pStyle w:val="NormalWeb"/>
        <w:jc w:val="both"/>
      </w:pPr>
      <w:r>
        <w:t>- La depresión de las pensiones</w:t>
      </w:r>
    </w:p>
    <w:p w:rsidR="008036B7" w:rsidRDefault="008036B7" w:rsidP="007D37E3">
      <w:pPr>
        <w:pStyle w:val="NormalWeb"/>
        <w:jc w:val="both"/>
      </w:pPr>
      <w:r>
        <w:t>- Las desigualdades en la distribución de la renta en los países desarrollados durante la crisis</w:t>
      </w:r>
    </w:p>
    <w:p w:rsidR="008036B7" w:rsidRDefault="008036B7" w:rsidP="007D37E3">
      <w:pPr>
        <w:pStyle w:val="NormalWeb"/>
        <w:jc w:val="both"/>
      </w:pPr>
      <w:r>
        <w:t>- Los “nuevos pobres” de los países ricos</w:t>
      </w:r>
    </w:p>
    <w:p w:rsidR="008036B7" w:rsidRDefault="008036B7" w:rsidP="007D37E3">
      <w:pPr>
        <w:pStyle w:val="NormalWeb"/>
        <w:jc w:val="both"/>
      </w:pPr>
      <w:r>
        <w:t>- La crisis de empleo de los jóvenes (muchos de los cuales, ni estudian, ni trabajan)</w:t>
      </w:r>
    </w:p>
    <w:p w:rsidR="008036B7" w:rsidRDefault="008036B7" w:rsidP="007D37E3">
      <w:pPr>
        <w:pStyle w:val="NormalWeb"/>
        <w:jc w:val="both"/>
      </w:pPr>
      <w:r>
        <w:t>- Los hijos del umbral de la pobreza en los países desarrollados</w:t>
      </w:r>
    </w:p>
    <w:p w:rsidR="008036B7" w:rsidRDefault="008036B7" w:rsidP="007D37E3">
      <w:pPr>
        <w:pStyle w:val="NormalWeb"/>
        <w:jc w:val="both"/>
      </w:pPr>
      <w:r>
        <w:t>- La quiebra de Chipre</w:t>
      </w:r>
    </w:p>
    <w:p w:rsidR="008036B7" w:rsidRDefault="008036B7" w:rsidP="007D37E3">
      <w:pPr>
        <w:pStyle w:val="NormalWeb"/>
        <w:jc w:val="both"/>
      </w:pPr>
      <w:r>
        <w:t>- Las ciudades en bancarrota</w:t>
      </w:r>
    </w:p>
    <w:p w:rsidR="008036B7" w:rsidRDefault="008036B7" w:rsidP="007D37E3">
      <w:pPr>
        <w:pStyle w:val="NormalWeb"/>
        <w:jc w:val="both"/>
      </w:pPr>
      <w:r>
        <w:t>- El adiós europeo al estado del bienestar</w:t>
      </w:r>
    </w:p>
    <w:p w:rsidR="008036B7" w:rsidRDefault="008036B7" w:rsidP="007D37E3">
      <w:pPr>
        <w:pStyle w:val="NormalWeb"/>
        <w:jc w:val="both"/>
      </w:pPr>
      <w:r>
        <w:t>- La era de la desigualdad</w:t>
      </w:r>
    </w:p>
    <w:p w:rsidR="008036B7" w:rsidRDefault="008036B7" w:rsidP="007D37E3">
      <w:pPr>
        <w:pStyle w:val="NormalWeb"/>
        <w:jc w:val="both"/>
      </w:pPr>
      <w:r>
        <w:t>- La muerte asistida del Modelo Renano</w:t>
      </w:r>
    </w:p>
    <w:p w:rsidR="008036B7" w:rsidRDefault="008036B7" w:rsidP="007D37E3">
      <w:pPr>
        <w:pStyle w:val="NormalWeb"/>
        <w:jc w:val="both"/>
      </w:pPr>
      <w:r>
        <w:t>- El desencanto de Europa</w:t>
      </w:r>
    </w:p>
    <w:p w:rsidR="008036B7" w:rsidRDefault="008036B7" w:rsidP="007D37E3">
      <w:pPr>
        <w:pStyle w:val="NormalWeb"/>
        <w:jc w:val="both"/>
      </w:pPr>
      <w:r>
        <w:t>- El “fracaso” de los mercados</w:t>
      </w:r>
    </w:p>
    <w:p w:rsidR="008036B7" w:rsidRDefault="008036B7" w:rsidP="007D37E3">
      <w:pPr>
        <w:pStyle w:val="NormalWeb"/>
        <w:jc w:val="both"/>
      </w:pPr>
      <w:r>
        <w:t>- El “estancamiento secular”</w:t>
      </w:r>
    </w:p>
    <w:p w:rsidR="008036B7" w:rsidRDefault="008036B7" w:rsidP="007D37E3">
      <w:pPr>
        <w:pStyle w:val="NormalWeb"/>
        <w:jc w:val="both"/>
      </w:pPr>
      <w:r>
        <w:t>- El fin de las “expectativas racionales”</w:t>
      </w:r>
    </w:p>
    <w:p w:rsidR="008036B7" w:rsidRDefault="008036B7" w:rsidP="007D37E3">
      <w:pPr>
        <w:pStyle w:val="NormalWeb"/>
        <w:jc w:val="both"/>
      </w:pPr>
      <w:r>
        <w:lastRenderedPageBreak/>
        <w:t>- Los riesgos ocultos de la economía china</w:t>
      </w:r>
    </w:p>
    <w:p w:rsidR="008036B7" w:rsidRDefault="008036B7" w:rsidP="007D37E3">
      <w:pPr>
        <w:pStyle w:val="NormalWeb"/>
        <w:jc w:val="both"/>
      </w:pPr>
      <w:r>
        <w:t>- La economía “bipolar”</w:t>
      </w:r>
    </w:p>
    <w:p w:rsidR="008036B7" w:rsidRDefault="008036B7" w:rsidP="007D37E3">
      <w:pPr>
        <w:pStyle w:val="NormalWeb"/>
        <w:jc w:val="both"/>
      </w:pPr>
      <w:r>
        <w:t>- La “nueva normalidad”: una economía desigual, dominada por la pobreza, la exclusión social y la marginación</w:t>
      </w:r>
    </w:p>
    <w:p w:rsidR="008036B7" w:rsidRDefault="008036B7" w:rsidP="007D37E3">
      <w:pPr>
        <w:pStyle w:val="NormalWeb"/>
        <w:jc w:val="both"/>
      </w:pPr>
      <w:r>
        <w:t>- La robótica</w:t>
      </w:r>
    </w:p>
    <w:p w:rsidR="008036B7" w:rsidRDefault="008036B7" w:rsidP="007D37E3">
      <w:pPr>
        <w:pStyle w:val="NormalWeb"/>
        <w:jc w:val="both"/>
      </w:pPr>
      <w:r>
        <w:t>- De la “histeria” del desempleo a la “histéresis” del fin del trabajo</w:t>
      </w:r>
    </w:p>
    <w:p w:rsidR="008036B7" w:rsidRDefault="008036B7" w:rsidP="007D37E3">
      <w:pPr>
        <w:pStyle w:val="NormalWeb"/>
        <w:jc w:val="both"/>
      </w:pPr>
      <w:r>
        <w:t>- Los daños causados por la crisis ya abarcan tres generaciones (abuelos-pensionistas, padres-trabadores o desempleados, jóvenes-empobrecidos o sin futuro)</w:t>
      </w:r>
    </w:p>
    <w:p w:rsidR="008036B7" w:rsidRDefault="008036B7" w:rsidP="007D37E3">
      <w:pPr>
        <w:pStyle w:val="NormalWeb"/>
        <w:jc w:val="both"/>
      </w:pPr>
      <w:r>
        <w:t>- La explotación laboral severa en los países avanzados</w:t>
      </w:r>
    </w:p>
    <w:p w:rsidR="008036B7" w:rsidRDefault="008036B7" w:rsidP="007D37E3">
      <w:pPr>
        <w:pStyle w:val="NormalWeb"/>
        <w:jc w:val="both"/>
      </w:pPr>
      <w:r>
        <w:t>- El trabajo infantil en los países avanzados</w:t>
      </w:r>
    </w:p>
    <w:p w:rsidR="008036B7" w:rsidRDefault="008036B7" w:rsidP="007D37E3">
      <w:pPr>
        <w:pStyle w:val="NormalWeb"/>
        <w:jc w:val="both"/>
      </w:pPr>
      <w:r>
        <w:t>- El tráfico de personas en los países avanzados</w:t>
      </w:r>
    </w:p>
    <w:p w:rsidR="008036B7" w:rsidRDefault="008036B7" w:rsidP="007D37E3">
      <w:pPr>
        <w:pStyle w:val="NormalWeb"/>
        <w:jc w:val="both"/>
      </w:pPr>
      <w:r>
        <w:t>- La “mala vida” del Planeta Tierra</w:t>
      </w:r>
    </w:p>
    <w:p w:rsidR="008036B7" w:rsidRDefault="008036B7" w:rsidP="007D37E3">
      <w:pPr>
        <w:pStyle w:val="NormalWeb"/>
        <w:jc w:val="both"/>
      </w:pPr>
      <w:r>
        <w:t>- El “fracking”</w:t>
      </w:r>
    </w:p>
    <w:p w:rsidR="008036B7" w:rsidRDefault="008036B7" w:rsidP="007D37E3">
      <w:pPr>
        <w:pStyle w:val="NormalWeb"/>
        <w:jc w:val="both"/>
      </w:pPr>
      <w:r>
        <w:t>- La “ralentización” de los BRICS (tropezón y caída)</w:t>
      </w:r>
    </w:p>
    <w:p w:rsidR="008036B7" w:rsidRDefault="008036B7" w:rsidP="007D37E3">
      <w:pPr>
        <w:pStyle w:val="NormalWeb"/>
        <w:jc w:val="both"/>
      </w:pPr>
      <w:r>
        <w:t>- La caída del precio de las materias primas</w:t>
      </w:r>
    </w:p>
    <w:p w:rsidR="008036B7" w:rsidRDefault="008036B7" w:rsidP="007D37E3">
      <w:pPr>
        <w:pStyle w:val="NormalWeb"/>
        <w:jc w:val="both"/>
      </w:pPr>
      <w:r>
        <w:t>- El “dieselgate”</w:t>
      </w:r>
    </w:p>
    <w:p w:rsidR="008036B7" w:rsidRDefault="008036B7" w:rsidP="007D37E3">
      <w:pPr>
        <w:pStyle w:val="NormalWeb"/>
        <w:jc w:val="both"/>
      </w:pPr>
      <w:r>
        <w:t>- El Día del orgullo gay</w:t>
      </w:r>
    </w:p>
    <w:p w:rsidR="008036B7" w:rsidRDefault="008036B7" w:rsidP="007D37E3">
      <w:pPr>
        <w:pStyle w:val="NormalWeb"/>
        <w:jc w:val="both"/>
      </w:pPr>
      <w:r>
        <w:t>- Los matrimonios homosexuales</w:t>
      </w:r>
    </w:p>
    <w:p w:rsidR="008036B7" w:rsidRDefault="008036B7" w:rsidP="007D37E3">
      <w:pPr>
        <w:pStyle w:val="NormalWeb"/>
        <w:jc w:val="both"/>
      </w:pPr>
      <w:r>
        <w:t xml:space="preserve">- La confirmación que los PIGS siguen siendo unos “pigs” (manirrotos e insensatos) </w:t>
      </w:r>
    </w:p>
    <w:p w:rsidR="008036B7" w:rsidRDefault="008036B7" w:rsidP="007D37E3">
      <w:pPr>
        <w:pStyle w:val="NormalWeb"/>
        <w:jc w:val="both"/>
      </w:pPr>
      <w:r>
        <w:t>- La crisis de los refugiados</w:t>
      </w:r>
    </w:p>
    <w:p w:rsidR="008036B7" w:rsidRDefault="008036B7" w:rsidP="007D37E3">
      <w:pPr>
        <w:pStyle w:val="NormalWeb"/>
        <w:jc w:val="both"/>
      </w:pPr>
      <w:r>
        <w:t>- El terrorismo islámico</w:t>
      </w:r>
    </w:p>
    <w:p w:rsidR="008036B7" w:rsidRDefault="008036B7" w:rsidP="007D37E3">
      <w:pPr>
        <w:pStyle w:val="NormalWeb"/>
        <w:jc w:val="both"/>
      </w:pPr>
      <w:r>
        <w:t>-  Otra nueva recesión global (en perspectiva)</w:t>
      </w:r>
    </w:p>
    <w:p w:rsidR="008036B7" w:rsidRDefault="008036B7" w:rsidP="007D37E3">
      <w:pPr>
        <w:pStyle w:val="NormalWeb"/>
        <w:jc w:val="both"/>
      </w:pPr>
      <w:r>
        <w:t>- El riesgo de los incumplimientos soberanos</w:t>
      </w:r>
    </w:p>
    <w:p w:rsidR="008036B7" w:rsidRDefault="008036B7" w:rsidP="007D37E3">
      <w:pPr>
        <w:pStyle w:val="NormalWeb"/>
        <w:jc w:val="both"/>
      </w:pPr>
      <w:r>
        <w:t xml:space="preserve">- Los nuevos “paradigmas”: “gobernanza”, “empoderamiento”, “asociacionismo” “resiliencia”, “asertividad”, “conectividad”, “inteligencia emocional”, “tecnologías disruptivas”, “plataformas digitales”, “efectos de red”, “consumo colaborativo”…      </w:t>
      </w:r>
    </w:p>
    <w:p w:rsidR="008036B7" w:rsidRDefault="008036B7" w:rsidP="007D37E3">
      <w:pPr>
        <w:pStyle w:val="NormalWeb"/>
        <w:jc w:val="both"/>
      </w:pPr>
      <w:r>
        <w:lastRenderedPageBreak/>
        <w:t>¿Cómo puede ser que ante tan patético “esperpento” (economía morbosa, involución permanente, indigencia intelectual, avasallamiento…), ante toda esta burda estafa para saquear arcas públicas y bolsillos privados, no se haya producido un estallido social?</w:t>
      </w:r>
    </w:p>
    <w:p w:rsidR="008036B7" w:rsidRDefault="008036B7" w:rsidP="007D37E3">
      <w:pPr>
        <w:pStyle w:val="NormalWeb"/>
        <w:jc w:val="both"/>
      </w:pPr>
      <w:r>
        <w:t xml:space="preserve">El “gobierno en la sombra” tiene la fórmula mágica: entretenimiento, anestesia, y chupetes personalizados… simplificación, ternurismo, estridencia y mal gusto… no pensar por cuenta propia y eliminar el gen del inconformismo… </w:t>
      </w:r>
    </w:p>
    <w:p w:rsidR="008036B7" w:rsidRPr="00796637" w:rsidRDefault="008036B7" w:rsidP="007D37E3">
      <w:pPr>
        <w:pStyle w:val="NormalWeb"/>
        <w:jc w:val="both"/>
        <w:rPr>
          <w:u w:val="single"/>
        </w:rPr>
      </w:pPr>
      <w:r w:rsidRPr="00796637">
        <w:rPr>
          <w:u w:val="single"/>
        </w:rPr>
        <w:t>Bienvenidos a “Zombieland”:</w:t>
      </w:r>
    </w:p>
    <w:p w:rsidR="008036B7" w:rsidRDefault="008036B7" w:rsidP="007D37E3">
      <w:pPr>
        <w:pStyle w:val="NormalWeb"/>
        <w:jc w:val="both"/>
      </w:pPr>
      <w:r>
        <w:t>- La economía del entretenimiento (la civilización del espectáculo)</w:t>
      </w:r>
    </w:p>
    <w:p w:rsidR="008036B7" w:rsidRDefault="008036B7" w:rsidP="007D37E3">
      <w:pPr>
        <w:pStyle w:val="NormalWeb"/>
        <w:jc w:val="both"/>
      </w:pPr>
      <w:r>
        <w:t>- Los videojuegos</w:t>
      </w:r>
    </w:p>
    <w:p w:rsidR="008036B7" w:rsidRDefault="008036B7" w:rsidP="007D37E3">
      <w:pPr>
        <w:pStyle w:val="NormalWeb"/>
        <w:jc w:val="both"/>
      </w:pPr>
      <w:r>
        <w:t>- La economía digital (la tumba de la inteligencia)</w:t>
      </w:r>
    </w:p>
    <w:p w:rsidR="008036B7" w:rsidRDefault="008036B7"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8036B7" w:rsidRDefault="008036B7" w:rsidP="007D37E3">
      <w:pPr>
        <w:pStyle w:val="NormalWeb"/>
        <w:jc w:val="both"/>
      </w:pPr>
      <w:r>
        <w:t>- Las redes sociales</w:t>
      </w:r>
    </w:p>
    <w:p w:rsidR="008036B7" w:rsidRDefault="008036B7" w:rsidP="007D37E3">
      <w:pPr>
        <w:pStyle w:val="NormalWeb"/>
        <w:jc w:val="both"/>
      </w:pPr>
      <w:r>
        <w:t>- Facebook</w:t>
      </w:r>
    </w:p>
    <w:p w:rsidR="008036B7" w:rsidRDefault="008036B7" w:rsidP="007D37E3">
      <w:pPr>
        <w:pStyle w:val="NormalWeb"/>
        <w:jc w:val="both"/>
      </w:pPr>
      <w:r>
        <w:t>- Twitter (los tuits)</w:t>
      </w:r>
    </w:p>
    <w:p w:rsidR="008036B7" w:rsidRDefault="008036B7" w:rsidP="007D37E3">
      <w:pPr>
        <w:pStyle w:val="NormalWeb"/>
        <w:jc w:val="both"/>
      </w:pPr>
      <w:r>
        <w:t>- YouTube</w:t>
      </w:r>
    </w:p>
    <w:p w:rsidR="008036B7" w:rsidRDefault="008036B7" w:rsidP="007D37E3">
      <w:pPr>
        <w:pStyle w:val="NormalWeb"/>
        <w:jc w:val="both"/>
      </w:pPr>
      <w:r>
        <w:t>- Instagram</w:t>
      </w:r>
    </w:p>
    <w:p w:rsidR="008036B7" w:rsidRDefault="008036B7" w:rsidP="007D37E3">
      <w:pPr>
        <w:pStyle w:val="NormalWeb"/>
        <w:jc w:val="both"/>
      </w:pPr>
      <w:r>
        <w:t>- Los smartphones</w:t>
      </w:r>
    </w:p>
    <w:p w:rsidR="008036B7" w:rsidRDefault="008036B7" w:rsidP="007D37E3">
      <w:pPr>
        <w:pStyle w:val="NormalWeb"/>
        <w:jc w:val="both"/>
      </w:pPr>
      <w:r>
        <w:t>- Los “selfies”</w:t>
      </w:r>
    </w:p>
    <w:p w:rsidR="008036B7" w:rsidRDefault="008036B7" w:rsidP="007D37E3">
      <w:pPr>
        <w:pStyle w:val="NormalWeb"/>
        <w:jc w:val="both"/>
      </w:pPr>
      <w:r>
        <w:t>- Las tabletas</w:t>
      </w:r>
    </w:p>
    <w:p w:rsidR="008036B7" w:rsidRDefault="008036B7" w:rsidP="007D37E3">
      <w:pPr>
        <w:pStyle w:val="NormalWeb"/>
        <w:jc w:val="both"/>
        <w:rPr>
          <w:color w:val="000000"/>
        </w:rPr>
      </w:pPr>
      <w:r>
        <w:rPr>
          <w:color w:val="000000"/>
        </w:rPr>
        <w:t>- El mantra de la conectividad y la sociabilización onanista</w:t>
      </w:r>
    </w:p>
    <w:p w:rsidR="008036B7" w:rsidRDefault="008036B7" w:rsidP="007D37E3">
      <w:pPr>
        <w:pStyle w:val="NormalWeb"/>
        <w:jc w:val="both"/>
      </w:pPr>
      <w:r>
        <w:t>- Desnudos en la red (del planeta web, a agarrados por los web)</w:t>
      </w:r>
    </w:p>
    <w:p w:rsidR="008036B7" w:rsidRDefault="008036B7" w:rsidP="007D37E3">
      <w:pPr>
        <w:pStyle w:val="NormalWeb"/>
        <w:jc w:val="both"/>
      </w:pPr>
      <w:r>
        <w:t>- El “big cuent” del “Bit coin”</w:t>
      </w:r>
    </w:p>
    <w:p w:rsidR="008036B7" w:rsidRDefault="008036B7" w:rsidP="007D37E3">
      <w:pPr>
        <w:pStyle w:val="NormalWeb"/>
        <w:jc w:val="both"/>
      </w:pPr>
      <w:r>
        <w:t>- Las “apps”</w:t>
      </w:r>
    </w:p>
    <w:p w:rsidR="008036B7" w:rsidRDefault="008036B7" w:rsidP="007D37E3">
      <w:pPr>
        <w:pStyle w:val="NormalWeb"/>
        <w:jc w:val="both"/>
      </w:pPr>
      <w:r>
        <w:t>- El “whatsapp”</w:t>
      </w:r>
    </w:p>
    <w:p w:rsidR="008036B7" w:rsidRDefault="008036B7" w:rsidP="007D37E3">
      <w:pPr>
        <w:pStyle w:val="NormalWeb"/>
        <w:jc w:val="both"/>
      </w:pPr>
      <w:r>
        <w:t>- Los relojes “inteligentes”</w:t>
      </w:r>
    </w:p>
    <w:p w:rsidR="008036B7" w:rsidRDefault="008036B7" w:rsidP="007D37E3">
      <w:pPr>
        <w:pStyle w:val="NormalWeb"/>
        <w:jc w:val="both"/>
      </w:pPr>
      <w:r>
        <w:t>- Las gafas de realidad virtual</w:t>
      </w:r>
    </w:p>
    <w:p w:rsidR="008036B7" w:rsidRDefault="008036B7" w:rsidP="007D37E3">
      <w:pPr>
        <w:pStyle w:val="NormalWeb"/>
        <w:jc w:val="both"/>
      </w:pPr>
      <w:r>
        <w:t>- La impresora 3D</w:t>
      </w:r>
    </w:p>
    <w:p w:rsidR="008036B7" w:rsidRDefault="008036B7" w:rsidP="007D37E3">
      <w:pPr>
        <w:pStyle w:val="NormalWeb"/>
        <w:jc w:val="both"/>
      </w:pPr>
      <w:r>
        <w:lastRenderedPageBreak/>
        <w:t>- El Internet de las cosas</w:t>
      </w:r>
    </w:p>
    <w:p w:rsidR="008036B7" w:rsidRDefault="008036B7" w:rsidP="007D37E3">
      <w:pPr>
        <w:pStyle w:val="NormalWeb"/>
        <w:jc w:val="both"/>
      </w:pPr>
      <w:r>
        <w:t>- El Sistema de Posicionamiento Global (GPS)</w:t>
      </w:r>
    </w:p>
    <w:p w:rsidR="008036B7" w:rsidRDefault="008036B7" w:rsidP="007D37E3">
      <w:pPr>
        <w:pStyle w:val="NormalWeb"/>
        <w:jc w:val="both"/>
      </w:pPr>
      <w:r>
        <w:t>- Los drones</w:t>
      </w:r>
    </w:p>
    <w:p w:rsidR="008036B7" w:rsidRDefault="008036B7" w:rsidP="007D37E3">
      <w:pPr>
        <w:pStyle w:val="NormalWeb"/>
        <w:jc w:val="both"/>
      </w:pPr>
      <w:r>
        <w:t>- Las “startups”</w:t>
      </w:r>
    </w:p>
    <w:p w:rsidR="008036B7" w:rsidRDefault="008036B7" w:rsidP="007D37E3">
      <w:pPr>
        <w:pStyle w:val="NormalWeb"/>
        <w:jc w:val="both"/>
      </w:pPr>
      <w:r>
        <w:t>-Los “unicornios” digitales</w:t>
      </w:r>
    </w:p>
    <w:p w:rsidR="008036B7" w:rsidRDefault="008036B7" w:rsidP="007D37E3">
      <w:pPr>
        <w:pStyle w:val="NormalWeb"/>
        <w:jc w:val="both"/>
      </w:pPr>
      <w:r>
        <w:t>- Las citas online</w:t>
      </w:r>
    </w:p>
    <w:p w:rsidR="008036B7" w:rsidRDefault="008036B7" w:rsidP="007D37E3">
      <w:pPr>
        <w:pStyle w:val="NormalWeb"/>
        <w:jc w:val="both"/>
      </w:pPr>
      <w:r>
        <w:t>- Los “gadgets”</w:t>
      </w:r>
    </w:p>
    <w:p w:rsidR="008036B7" w:rsidRDefault="008036B7" w:rsidP="007D37E3">
      <w:pPr>
        <w:pStyle w:val="NormalWeb"/>
        <w:jc w:val="both"/>
      </w:pPr>
      <w:r>
        <w:t>- La “cloud computing”</w:t>
      </w:r>
    </w:p>
    <w:p w:rsidR="008036B7" w:rsidRDefault="008036B7" w:rsidP="007D37E3">
      <w:pPr>
        <w:pStyle w:val="NormalWeb"/>
        <w:jc w:val="both"/>
      </w:pPr>
      <w:r>
        <w:t>- La tecnofilia</w:t>
      </w:r>
    </w:p>
    <w:p w:rsidR="008036B7" w:rsidRDefault="008036B7" w:rsidP="007D37E3">
      <w:pPr>
        <w:pStyle w:val="NormalWeb"/>
        <w:jc w:val="both"/>
      </w:pPr>
      <w:r>
        <w:t>- La nomofobia</w:t>
      </w:r>
    </w:p>
    <w:p w:rsidR="008036B7" w:rsidRDefault="008036B7" w:rsidP="007D37E3">
      <w:pPr>
        <w:pStyle w:val="NormalWeb"/>
        <w:jc w:val="both"/>
      </w:pPr>
      <w:r>
        <w:t>- El flujo en la red generado por programas automáticos</w:t>
      </w:r>
    </w:p>
    <w:p w:rsidR="008036B7" w:rsidRDefault="008036B7" w:rsidP="007D37E3">
      <w:pPr>
        <w:pStyle w:val="NormalWeb"/>
        <w:jc w:val="both"/>
      </w:pPr>
      <w:r>
        <w:t>- La vigilancia en Internet de las principales Agencias de Seguridad Nacional</w:t>
      </w:r>
    </w:p>
    <w:p w:rsidR="008036B7" w:rsidRDefault="008036B7" w:rsidP="007D37E3">
      <w:pPr>
        <w:pStyle w:val="NormalWeb"/>
        <w:jc w:val="both"/>
      </w:pPr>
      <w:r>
        <w:t>- La pérdida de intimidad por la utilización de los teléfonos móviles</w:t>
      </w:r>
    </w:p>
    <w:p w:rsidR="008036B7" w:rsidRDefault="008036B7" w:rsidP="007D37E3">
      <w:pPr>
        <w:pStyle w:val="NormalWeb"/>
        <w:jc w:val="both"/>
      </w:pPr>
      <w:r>
        <w:t>- La pérdida de intimidad por la utilización de los sistemas GPS</w:t>
      </w:r>
    </w:p>
    <w:p w:rsidR="008036B7" w:rsidRDefault="008036B7" w:rsidP="007D37E3">
      <w:pPr>
        <w:pStyle w:val="NormalWeb"/>
        <w:jc w:val="both"/>
      </w:pPr>
      <w:r>
        <w:t>- La economía asociativa</w:t>
      </w:r>
    </w:p>
    <w:p w:rsidR="008036B7" w:rsidRDefault="008036B7" w:rsidP="007D37E3">
      <w:pPr>
        <w:pStyle w:val="NormalWeb"/>
        <w:jc w:val="both"/>
      </w:pPr>
      <w:r>
        <w:t>- Uber</w:t>
      </w:r>
    </w:p>
    <w:p w:rsidR="008036B7" w:rsidRDefault="008036B7" w:rsidP="007D37E3">
      <w:pPr>
        <w:pStyle w:val="NormalWeb"/>
        <w:jc w:val="both"/>
      </w:pPr>
      <w:r>
        <w:t>- Airbnb (¡New!: Airbiznb: alquilar tu hogar a un extraño para que lo use como oficina)</w:t>
      </w:r>
    </w:p>
    <w:p w:rsidR="008036B7" w:rsidRDefault="008036B7" w:rsidP="007D37E3">
      <w:pPr>
        <w:pStyle w:val="NormalWeb"/>
        <w:jc w:val="both"/>
      </w:pPr>
      <w:r>
        <w:t>- Los datos personales que introducimos a diario en Internet que resultan accesibles (y negociables) a las compañías de Internet</w:t>
      </w:r>
    </w:p>
    <w:p w:rsidR="008036B7" w:rsidRDefault="008036B7" w:rsidP="007D37E3">
      <w:pPr>
        <w:pStyle w:val="NormalWeb"/>
        <w:jc w:val="both"/>
      </w:pPr>
      <w:r>
        <w:t xml:space="preserve"> - Del espionaje (del Gran Hermano de turno) a la publicidad (de los mercaderes de turno) y vuelta a empezar… (del “deep blue” al “deep packet inspection”: desnudos en la red)…    </w:t>
      </w:r>
    </w:p>
    <w:p w:rsidR="008036B7" w:rsidRDefault="008036B7" w:rsidP="007D37E3">
      <w:pPr>
        <w:pStyle w:val="NormalWeb"/>
        <w:jc w:val="both"/>
      </w:pPr>
      <w:r>
        <w:t>(…)</w:t>
      </w:r>
    </w:p>
    <w:p w:rsidR="008036B7" w:rsidRDefault="008036B7" w:rsidP="007D37E3">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8036B7" w:rsidRDefault="008036B7" w:rsidP="007D37E3">
      <w:pPr>
        <w:pStyle w:val="NormalWeb"/>
        <w:jc w:val="both"/>
      </w:pPr>
      <w:r>
        <w:t>Mientras  “Deep State” o el gobierno en la sombra de EEUU, vigila, controla y continúa operando al margen de las garantías políticas e institucionales, y de los mecanismos democráticos elegidos.</w:t>
      </w:r>
    </w:p>
    <w:p w:rsidR="008036B7" w:rsidRPr="008E2204" w:rsidRDefault="008036B7" w:rsidP="007D37E3">
      <w:pPr>
        <w:pStyle w:val="NormalWeb"/>
        <w:jc w:val="both"/>
      </w:pPr>
      <w:r w:rsidRPr="008E2204">
        <w:lastRenderedPageBreak/>
        <w:t>(…)</w:t>
      </w:r>
    </w:p>
    <w:p w:rsidR="00BC2C99" w:rsidRDefault="00BC2C99" w:rsidP="007D37E3">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De la “whatsappitis” a la “nomofobia”</w:t>
      </w:r>
    </w:p>
    <w:p w:rsidR="00796637" w:rsidRPr="00BC2C99" w:rsidRDefault="00BC2C99" w:rsidP="007D37E3">
      <w:pPr>
        <w:spacing w:line="240" w:lineRule="auto"/>
        <w:jc w:val="both"/>
        <w:rPr>
          <w:rFonts w:ascii="Times New Roman" w:eastAsia="Times New Roman" w:hAnsi="Times New Roman" w:cs="Times New Roman"/>
          <w:sz w:val="24"/>
          <w:szCs w:val="24"/>
        </w:rPr>
      </w:pPr>
      <w:r>
        <w:rPr>
          <w:rFonts w:ascii="Times New Roman" w:hAnsi="Times New Roman" w:cs="Times New Roman"/>
          <w:i/>
          <w:color w:val="000000"/>
          <w:sz w:val="24"/>
          <w:szCs w:val="24"/>
        </w:rPr>
        <w:t>“Los “smartphones” llegaron para facilitarnos la vida. Pero los humanos somos, desde el principio de los tiempos, especialistas en complicarla. Así que, por si no tuviéramos suficientes problemas de por sí, hemos conseguido que el móvil añada unos cuantos. ¿Te suena extraño? Pues sigue leyendo, porque es posible que alguna vez hayas vivido alguno de estos momentos”…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Es el móvil el culpable de todos tus problemas</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17/10/15</w:t>
      </w:r>
      <w:r w:rsidR="008E2204">
        <w:rPr>
          <w:rFonts w:ascii="Times New Roman" w:eastAsia="Times New Roman" w:hAnsi="Times New Roman" w:cs="Times New Roman"/>
          <w:sz w:val="24"/>
          <w:szCs w:val="24"/>
        </w:rPr>
        <w:t>)</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PHUBBING</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Tu amiga está explicándote por tercera vez lo cretino que es su novio al que sabes que no va abandonar y te entra un “whatsapp”. Es Jaime, con una divertida foto de Julio Iglesias y un chiste tonto. Y por arte de magia, parece que tu amiga desaparezca y toda tu atención se focaliza en el mundo virtual. </w:t>
      </w:r>
      <w:r>
        <w:rPr>
          <w:rFonts w:ascii="Times New Roman" w:hAnsi="Times New Roman" w:cs="Times New Roman"/>
          <w:color w:val="000000"/>
          <w:sz w:val="24"/>
          <w:szCs w:val="24"/>
          <w:u w:val="single"/>
        </w:rPr>
        <w:t>Eso es el “phubbing'” darle más importancia a tu móvil que a la persona que tienes delante</w:t>
      </w:r>
      <w:r>
        <w:rPr>
          <w:rFonts w:ascii="Times New Roman" w:hAnsi="Times New Roman" w:cs="Times New Roman"/>
          <w:color w:val="000000"/>
          <w:sz w:val="24"/>
          <w:szCs w:val="24"/>
        </w:rPr>
        <w:t xml:space="preserve">. Los estudios dicen que el 90% de adolescentes lo hacen habitualmente. </w:t>
      </w:r>
      <w:r>
        <w:rPr>
          <w:rFonts w:ascii="Times New Roman" w:hAnsi="Times New Roman" w:cs="Times New Roman"/>
          <w:color w:val="000000"/>
          <w:sz w:val="24"/>
          <w:szCs w:val="24"/>
          <w:u w:val="single"/>
        </w:rPr>
        <w:t>Un reciente estudio de la Universidad de Worcester (Reino Unido) asegura que esta práctica aumenta los niveles de estrés y espolea los comportamientos compulsivos, que se traducen en una incesante búsqueda de datos y novedades, mientras ninguneamos al que tenemos en frente</w:t>
      </w:r>
      <w:r>
        <w:rPr>
          <w:rFonts w:ascii="Times New Roman" w:hAnsi="Times New Roman" w:cs="Times New Roman"/>
          <w:color w:val="000000"/>
          <w:sz w:val="24"/>
          <w:szCs w:val="24"/>
        </w:rPr>
        <w:t xml:space="preserve">. Una interesante iniciativa es la web Stopphubing.com, que intenta acabar con este descortés hábito. </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NOMOFOBIA</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u w:val="single"/>
        </w:rPr>
        <w:t>Durante siglos la humanidad ha sobrevivido sin móvil, pero hoy en día se siente como un auténtico drama vivir apartado del dispositivo durante unas horas. La nomofobia, que afecta a la mitad de la población, es el miedo irracional a estar sin móvil: ya sea por no tener batería, dejárselo en casa o estar fuera de cobertura. Y es que los usuarios de “Smartphone” lo consultan unas 34 veces al día, por lo que la relación está muy arraigada.</w:t>
      </w:r>
      <w:r>
        <w:rPr>
          <w:rFonts w:ascii="Times New Roman" w:hAnsi="Times New Roman" w:cs="Times New Roman"/>
          <w:color w:val="000000"/>
          <w:sz w:val="24"/>
          <w:szCs w:val="24"/>
        </w:rPr>
        <w:t xml:space="preserve"> En estos casos, se recomienda racionalizar estos pensamientos: ser consciente de que no ocurre nada. Si la adicción es grande, uno debería plantearse estar unas horas al día sin el móvil. </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FOMO</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¡Qué bien se lo está pasando Andrea en estas fotos que ha colgado de la fiesta de anoche! ¿Y a mí por qué no me invitaron? </w:t>
      </w:r>
      <w:r>
        <w:rPr>
          <w:rFonts w:ascii="Times New Roman" w:hAnsi="Times New Roman" w:cs="Times New Roman"/>
          <w:color w:val="000000"/>
          <w:sz w:val="24"/>
          <w:szCs w:val="24"/>
          <w:u w:val="single"/>
        </w:rPr>
        <w:t>El FOMO (siglas de Fear of Missing Out en inglés) es el miedo de toda la vida a sentirse excluido que provoca, irremediablemente, sentimientos de no ser suficientemente valorado o de no estar a la altura para los demás</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Una bomba de relojería para la autoestima</w:t>
      </w:r>
      <w:r>
        <w:rPr>
          <w:rFonts w:ascii="Times New Roman" w:hAnsi="Times New Roman" w:cs="Times New Roman"/>
          <w:color w:val="000000"/>
          <w:sz w:val="24"/>
          <w:szCs w:val="24"/>
        </w:rPr>
        <w:t xml:space="preserve">. Evidentemente, afectará más a las personas que la tengan baja. En estos casos, se ha de recordar que en las redes sociales todo parece más divertido de lo que en realidad es. Hay que intentar hacer otras actividades que nos gusten para no envidiar las de los demás. </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WHATSAPPITIS</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No todos los efectos secundarios de los móviles afectan únicamente a nuestra psique, nuestro cuerpo también padece lo suyo. </w:t>
      </w:r>
      <w:r>
        <w:rPr>
          <w:rFonts w:ascii="Times New Roman" w:hAnsi="Times New Roman" w:cs="Times New Roman"/>
          <w:color w:val="000000"/>
          <w:sz w:val="24"/>
          <w:szCs w:val="24"/>
          <w:u w:val="single"/>
        </w:rPr>
        <w:t>La “whatsappitis”, un término acuñado por la revista científica “The Lancet”, es la adicción a enviar mensajes por esta “app” que se cobra una factura física: dolor de dedos, articulaciones y tendinitis.</w:t>
      </w:r>
      <w:r>
        <w:rPr>
          <w:rFonts w:ascii="Times New Roman" w:hAnsi="Times New Roman" w:cs="Times New Roman"/>
          <w:color w:val="000000"/>
          <w:sz w:val="24"/>
          <w:szCs w:val="24"/>
        </w:rPr>
        <w:t xml:space="preserve"> El tratamiento consiste en tomar antiinflamatorios y reposar de mensajes durante algunos días. Si esto ocurre, uno debería </w:t>
      </w:r>
      <w:r>
        <w:rPr>
          <w:rFonts w:ascii="Times New Roman" w:hAnsi="Times New Roman" w:cs="Times New Roman"/>
          <w:color w:val="000000"/>
          <w:sz w:val="24"/>
          <w:szCs w:val="24"/>
        </w:rPr>
        <w:lastRenderedPageBreak/>
        <w:t xml:space="preserve">plantearse si todos los mensajes que envía son absolutamente necesarios. Seguramente, se podría prescindir de muchos de ellos y otros se podían enviar como mensajes de voz. </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VIBRANXIETY</w:t>
      </w:r>
    </w:p>
    <w:p w:rsidR="00BC2C99" w:rsidRDefault="00BC2C99" w:rsidP="007D37E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El móvil parece una prolongación de nuestro cuerpo. Pero una cosa es que lo parezca y otra es que lo sintamos así. </w:t>
      </w:r>
      <w:r>
        <w:rPr>
          <w:rFonts w:ascii="Times New Roman" w:hAnsi="Times New Roman" w:cs="Times New Roman"/>
          <w:color w:val="000000"/>
          <w:sz w:val="24"/>
          <w:szCs w:val="24"/>
          <w:u w:val="single"/>
        </w:rPr>
        <w:t>Ese es uno de los peligros que podrían ocurrir con “vibranxiety”, un síndrome que nos hace percibir vibraciones inexistentes. Incluso se nos antoja que están sucediendo incluso cuando no llevamos el dispositivo encima. Es un reflejo aprendido. Estas alucinaciones también pueden ser auditivas (“ringxiety”) cuando creemos oír el tono de llamada sin que se haya producido. Estos síntomas muestran la obsesión que nos genera este pequeño amigo</w:t>
      </w:r>
      <w:r>
        <w:rPr>
          <w:rFonts w:ascii="Times New Roman" w:hAnsi="Times New Roman" w:cs="Times New Roman"/>
          <w:color w:val="000000"/>
          <w:sz w:val="24"/>
          <w:szCs w:val="24"/>
        </w:rPr>
        <w:t>. En estos casos, deberían priorizarse el hecho de estar pendiente de la llegada de una llamada o un mensaje. Es muy diferente estar atento en un momento concreto, por una noticia trascendente, que hacerlo sistemáticamente. Silenciar el teléfono en situaciones en las que esto no ocurre, puede ser de gran ayuda.</w:t>
      </w:r>
    </w:p>
    <w:p w:rsidR="00BC2C99" w:rsidRDefault="00BC2C99" w:rsidP="007D37E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El nativo digital: </w:t>
      </w:r>
      <w:r>
        <w:rPr>
          <w:rFonts w:ascii="Times New Roman" w:eastAsia="Times New Roman" w:hAnsi="Times New Roman" w:cs="Times New Roman"/>
          <w:sz w:val="24"/>
          <w:szCs w:val="24"/>
          <w:u w:val="single"/>
        </w:rPr>
        <w:t>hablar con amigos, publicar en redes sociales, hacer compras por internet, buscar información (carne de Big Data)</w:t>
      </w:r>
    </w:p>
    <w:p w:rsidR="00BC2C99" w:rsidRDefault="00BC2C99" w:rsidP="007D37E3">
      <w:pPr>
        <w:spacing w:line="240" w:lineRule="auto"/>
        <w:jc w:val="both"/>
        <w:rPr>
          <w:rFonts w:ascii="Times New Roman" w:hAnsi="Times New Roman" w:cs="Times New Roman"/>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Screenagers: la economía que cambiará la forma de hacer negocios</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19/10/15</w:t>
      </w:r>
      <w:r>
        <w:rPr>
          <w:rFonts w:ascii="Times New Roman" w:eastAsia="Times New Roman" w:hAnsi="Times New Roman" w:cs="Times New Roman"/>
          <w:sz w:val="24"/>
          <w:szCs w:val="24"/>
        </w:rPr>
        <w:t>)                                                                                                    Lectura recomendada</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Accenture)</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Introducción</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¿Recuerdas cuando usábamos el móvil solamente para hacer llamadas o, como mucho, para mandar mensajes? Y ahora la voz es casi la utilidad menos recurrente, al menos entre los jóvenes.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Y es que, casi sin darnos cuenta, nuestros teléfonos móviles han pasado de ser un mero complemento (medianamente prescindible) a convertirse en el mejor de nuestros ordenadores, en nuestra primera herramienta comunicativa, en nuestra principal ventana al mundo y, en definitiva, en un dispositivo básico en nuestro día a día.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Los datos, desde luego, son palmarios. Si tenemos en cuenta que, según el estudio Somos Digitales de Ametic y Accenture, la penetración de smartphones en España era del 41% en 2011 y del 84% en 2013 (duplicando las cifras en apenas dos años), podemos hacernos una idea bastante clara de hasta qué punto nuestro país se encuentra en la primera línea de la conectividad entre los usuarios que disponen de un teléfono móvil.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Y el smartphone, claro, ya no (sólo) sirve para llamar: a diario recurrimos a él para consultar el correo, la agenda, publicar en redes sociales, buscar información, comprar de manera online, gestionar todo tipo de tareas… Un sinfín de utilidades que, en suma, lo convierten en nuestra herramienta básica y que ha creado una nueva figura de usuario: el llamado screenager. </w:t>
      </w: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¿QUIÉN ES Y QUÉ QUIERE?</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En su momento, el término screenager (como mezcla de screen y teenager) se empezó a usar para referirse al adolescente o nativo digital que, al haber crecido ya en un entorno tecnologizado, se desenvuelve a la perfección con unos dispositivos que le resultan básicos.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Sin embargo, la expansión del entorno digital ha hecho que el screenager abandone la pubertad y expanda su perfil a casi todos los rangos de edad. Porque a lo mejor el padre de familia que tiene 40 años no usa su móvil para hablar con sus amigos constantemente, pero sí lo hace para consultar el correo electrónico, buscar información, gestionar tareas del trabajo o hacer la compra online.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 todo, nos encontramos con un perfil cada vez más numeroso que, debido a la relevancia de sus hábitos, produce un significativo impacto en el mercado. Un mercado que debe adecuarse a las características de este nuevo usuario: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Hiperconectado</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Da igual para lo que sea: hablar con amigos, publicar en redes sociales, hacer compras por internet, buscar información… Lo cierto es que el screenager es un usuario prácticamente unido a internet a través de cualquier dispositivo, que se convierte, en la práctica, en una extensión de su propia mano.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Estilo de vida digital</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Para este tipo de usuario, internet no sólo es un espacio en el que pasar el rato, sino que se ha convertido prácticamente en su ecosistema. En los últimos años, el entorno digital se ha convertido en el hábitat diario del screenager y, como tal, impregna gran parte de su vida diaria.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Relación con las marcas</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Hasta hace poco, la relación entre las marcas y sus usuarios era prácticamente inexistente. O, como sumo, era unidireccional: la marca sacaba un producto o servicio y el usuario, convertido en mero cliente, decidía usarlo o no. Sin embargo, </w:t>
      </w:r>
      <w:r>
        <w:rPr>
          <w:rFonts w:ascii="Times New Roman" w:eastAsia="Times New Roman" w:hAnsi="Times New Roman" w:cs="Times New Roman"/>
          <w:sz w:val="24"/>
          <w:szCs w:val="24"/>
          <w:u w:val="single"/>
        </w:rPr>
        <w:t xml:space="preserve">a día de hoy estos nuevos usuarios no sólo son consumidores, sino que también están acostumbrados a relacionarse con las marcas (sobre todo, a través de las redes sociales).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Irremediablemente infiel</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Pero ojo, que el usuario interactúe y se relacione con la marca no quiere decir, ni muchísimo menos, que vaya a convertirse en un cliente recurrente. De hecho, lo cierto es que estamos en una época en la que los usuarios se han olvidado de las relaciones tradicionales y han tomado el control: ahora son ellos los que deciden si consumen una marca u otra, y el nivel de infidelidad es lo suficientemente alto como para que la marca deba luchar por retenerlos. </w:t>
      </w: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Generador de oportunidades</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 xml:space="preserve">Pero no todo va a ser malo. De hecho, casi nada es malo. </w:t>
      </w:r>
      <w:r>
        <w:rPr>
          <w:rFonts w:ascii="Times New Roman" w:eastAsia="Times New Roman" w:hAnsi="Times New Roman" w:cs="Times New Roman"/>
          <w:color w:val="FF0000"/>
          <w:sz w:val="24"/>
          <w:szCs w:val="24"/>
          <w:u w:val="single"/>
        </w:rPr>
        <w:t xml:space="preserve">Lo bueno de los screenagers es que, al conformar una serie de nuevos nichos, acaban generando un sinfín de nuevas oportunidades de negocio ante las que las marcas deben permanecer verdaderamente atentas. </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Un nuevo reto</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LAS EMPRESAS TELCO</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 xml:space="preserve">Con todo, como decimos, la configuración de este nuevo paradigma requiere, obligatoriamente, que las empresas de telecomunicaciones (telco) no sólo sean conscientes de todos estos nuevos escenarios, sino también que se adapten a ellos lo más rápida y eficazmente posible.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Y es que la tecnología ha revolucionado nuestro día a día de tal forma que nos encontramos ante un cambio de tendencias que avanza en dos direcciones: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Muchos cambios.</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popularización del entorno y la economía digital ha cambiado prácticamente todo. Como consecuencia de ello, nos encontramos ante un panorama que ha virado en muchos sentidos y que genera diversos cambios en lo que a oportunidades de negocio se refiere.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Muy rápidos.</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 xml:space="preserve">Pero claro, </w:t>
      </w:r>
      <w:r>
        <w:rPr>
          <w:rFonts w:ascii="Times New Roman" w:eastAsia="Times New Roman" w:hAnsi="Times New Roman" w:cs="Times New Roman"/>
          <w:color w:val="FF0000"/>
          <w:sz w:val="24"/>
          <w:szCs w:val="24"/>
          <w:u w:val="single"/>
        </w:rPr>
        <w:t xml:space="preserve">la vorágine digital se ha instalado de tal manera que no sólo genera muchos cambios, sino que estos cambios se producen de manera constante y a una velocidad de vértigo. Porque el screenager no sólo cambia sus hábitos, sino que lo hace a una velocidad mucho mayor de la que el mercado habría experimentado hace diez años.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 negocio bidireccional: consumidores y empresas</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En cualquier caso, el consumidor, pese a constituir el centro neurálgico de todo, no es el único objetivo de las empresas telco, sino que constituye uno de los tres elementos básicos en los que se centran este tipo de compañías: el residencial, el empresarial y el colectivo de desarrolladores de aplicaciones. </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 xml:space="preserve">Y es que </w:t>
      </w:r>
      <w:r>
        <w:rPr>
          <w:rFonts w:ascii="Times New Roman" w:eastAsia="Times New Roman" w:hAnsi="Times New Roman" w:cs="Times New Roman"/>
          <w:color w:val="FF0000"/>
          <w:sz w:val="24"/>
          <w:szCs w:val="24"/>
          <w:u w:val="single"/>
        </w:rPr>
        <w:t xml:space="preserve">el consumidor es usuario final de todo producto y servicio, sí, pero las empresas telco también quieren y deben centrarse, a nivel estratégico, en otras empresas y en desarrolladores de este tipo de productos y servicios para el consumidor final.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Así pues, las compañías del sector de telecomunicaciones acaban enfocando un modelo de negocio personalizado para poder ofrecer soluciones tecnológicas a todo el ecosistema de esta cadena de negocio que gira en torno a la sociedad hiperconectada en la que vivimos. </w:t>
      </w: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8E2204" w:rsidRDefault="008E2204" w:rsidP="007D37E3">
      <w:pPr>
        <w:spacing w:before="100" w:beforeAutospacing="1" w:after="100" w:afterAutospacing="1" w:line="240" w:lineRule="auto"/>
        <w:jc w:val="both"/>
        <w:rPr>
          <w:rFonts w:ascii="Times New Roman" w:eastAsia="Times New Roman" w:hAnsi="Times New Roman" w:cs="Times New Roman"/>
          <w:sz w:val="24"/>
          <w:szCs w:val="24"/>
          <w:u w:val="single"/>
        </w:rPr>
      </w:pP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Enganchando al consumidor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Cuando decimos que el screenager ha cambiado totalmente el paradigma digital no sólo lo hacemos porque se trate de un perfil altísimamente conectado, sino también porque ha alterado por completo la forma de relacionarse con la tecnología. </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Y es que ya no se trata de crear productos empaquetados y estancos, sino de ofrecer al usuario una experiencia única, cambiante y totalmente personalizable para el usuario. Es parte del cambio que ofrece el internet of things (internet de las cosas), que precisamente se especializa en ofrecer al consumidor una tecnología medianamente neutra que se adapta a las propias dinámicas del usuario y puede llegar a ofrecerle una experiencia personalizada, única y totalmente distinta a la que puedan tener otras personas.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Es lo que hacen tecnologías de inteligencia artificial como Beats Music (que aprende tus gustos musicales y predice tus nuevas escuchas), las lentillas de Google para diabéticos (que miden los niveles de glucosa a partir del análisis del líquido ocular) o incluso los libros de texto que, aplicados a la educación, ofrecen un aprendizaje personalizado al alumno en función de su evolución y los conocimientos que va adquiriendo. </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En resumen, una serie de tecnologías que se centran en las personas, aprendiendo nuestra localización, nuestros hábitos, nuestros gustos e incluso nuestro estado de ánimo en cada momento. Todo ello con un objetivo final: no ofrecer servicios genéricos para un consumidor masivo, sino un servicio cambiante según las características, momentos y lugares en los que se encuentre cada usuario.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Enganchando a las empresas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A la hora de adaptarse a esta nueva era, las empresas telco corren un severo peligro: el de no ser capaces de engancharse de manera eficiente y a la primera.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En caso de que esto ocurriera, su papel podría quedar relevado al de “habilitador” de conectividad; es decir, al de limitarse a ser el proveedor de la red a la que se conectan las tecnologías desarrolladas.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Sin embargo, su papel no tiene por qué ser sólo ese. La inmensa lista de posibilidades que ofrece este nuevo paradigma permite que las telco también puedan convertirse en auténticas “orquestadoras” de tecnología, diseñando y ejecutando todos los procesos tecnológicos de los productos que lleguen al usuario final.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este sentido, son varias las telco que, previendo ya el nuevo escenario, intentan liderar estos procesos mediante un cambio de estrategia y un diseño de nuevos modelos de negocio, enfocados a convertirse en el agente principal del cambio tecnológico dentro de una sociedad hiperconectada.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Cómo conquistar el mercado en tres pasos</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Pero, ¿cómo hacerse hueco en todos estos procesos? ¿Cómo puede una telco persuadir a consumidores, empresas y desarrolladores para convertirse en cliente de todos estos agentes?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Para conseguir dicho objetivo, las telco se sitúan ante un nuevo proceso estratégico que, de manera genérica, estructura su nueva táctica en torno a tres procesos bien diferenciados: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Inteligencia y análisis.</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Todo parte de un eslogan: satisfacer al cliente ya no es suficiente; ahora también hay que tener una obsesión por el detalle de dicho cliente. Y en este sentido, la analítica y el big data son herramientas fundamentales.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 es que, a día de hoy, la mayoría de empresas suelen cometer un error: obtienen datos, sí, pero no son capaces de analizarlos y procesarlos como es debido, recopilándolos e interpretándolos para que tengan un verdadero impacto en las cifras de negocio.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Para llegar a este punto, los datos deben ser recopilados, analizados y utilizados</w:t>
      </w:r>
      <w:r>
        <w:rPr>
          <w:rFonts w:ascii="Times New Roman" w:eastAsia="Times New Roman" w:hAnsi="Times New Roman" w:cs="Times New Roman"/>
          <w:sz w:val="24"/>
          <w:szCs w:val="24"/>
        </w:rPr>
        <w:t xml:space="preserve">. Además, deben proceder no sólo del consumidor, sino del resto del entorno donde éste se encuentra y tener en cuenta cómo se va modificando el uso del servicio con el tiempo. Este tipo de herramientas y servicios pueden ser prestados por terceros de una manera rápida y eficaz.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Diseño de los procesos y la tecnología</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Si una telco quiere integrarse en este nuevo ecosistema, parece evidente que no sólo tendrá que saber analizar los datos disponibles, sino también diseñar una tecnología que pueda ser cambiante y que se adapte a las necesidades del negocio.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 aquí donde cobran una especial relevancia las arquitecturas digitales que permiten una experiencia de usuario digital, más sencilla y en tiempo real.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Acompañamiento al cliente</w:t>
      </w:r>
    </w:p>
    <w:p w:rsidR="00BC2C99" w:rsidRDefault="00BC2C99" w:rsidP="007D37E3">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Como cabe esperar en una sociedad hiperconectada, la misión no se acaba cuando el usuario ya está consumiendo el producto o servicio. De hecho, en ocasiones es ese precisamente el punto de partida, ya que conviene “acompañar” al consumidor en sus diversos procesos de uso. </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Para ello, las telcos luchan por hacer un diseño más interactivo de los servicios y por controlar cada aspecto de la experiencia de usuario.</w:t>
      </w:r>
      <w:r>
        <w:rPr>
          <w:rFonts w:ascii="Times New Roman" w:eastAsia="Times New Roman" w:hAnsi="Times New Roman" w:cs="Times New Roman"/>
          <w:sz w:val="24"/>
          <w:szCs w:val="24"/>
        </w:rPr>
        <w:t xml:space="preserve"> Y todo ello, finalmente, requiere un cambio de paradigma para pasar del mundo actual, donde se diseña una experiencia para muchos, a un mundo en el que se diseña muchas experiencias para un solo individuo con necesidades cambiantes. </w:t>
      </w:r>
    </w:p>
    <w:p w:rsidR="008036B7" w:rsidRPr="008E2204" w:rsidRDefault="00BC2C99" w:rsidP="007D37E3">
      <w:pPr>
        <w:pStyle w:val="NormalWeb"/>
        <w:jc w:val="both"/>
      </w:pPr>
      <w:r w:rsidRPr="008E2204">
        <w:t>(…)</w:t>
      </w:r>
    </w:p>
    <w:p w:rsidR="00BC2C99" w:rsidRDefault="00BC2C99" w:rsidP="007D37E3">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Ahora parece que los “unicornios” no existen (¿otro “cuento” para mayores?)</w:t>
      </w:r>
    </w:p>
    <w:p w:rsidR="00BC2C99" w:rsidRDefault="00BC2C99" w:rsidP="007D37E3">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“Se acumulan las sospechas sobre muchas de las compañías privadas que disfrutan de valoraciones por encima de los 1.000 millones de dólares, entre ellas, algunas tan significativas como Uber”…</w:t>
      </w:r>
      <w:r>
        <w:rPr>
          <w:rFonts w:ascii="Times New Roman" w:hAnsi="Times New Roman" w:cs="Times New Roman"/>
          <w:sz w:val="24"/>
          <w:szCs w:val="24"/>
        </w:rPr>
        <w:t xml:space="preserve"> </w:t>
      </w:r>
      <w:r>
        <w:rPr>
          <w:rFonts w:ascii="Times New Roman" w:hAnsi="Times New Roman" w:cs="Times New Roman"/>
          <w:sz w:val="24"/>
          <w:szCs w:val="24"/>
          <w:u w:val="single"/>
        </w:rPr>
        <w:t>La extinción de los “unicornios” o cuando 1.000 millones no son (literalmente) nada</w:t>
      </w:r>
      <w:r>
        <w:rPr>
          <w:rFonts w:ascii="Times New Roman" w:hAnsi="Times New Roman" w:cs="Times New Roman"/>
          <w:sz w:val="24"/>
          <w:szCs w:val="24"/>
        </w:rPr>
        <w:t xml:space="preserve"> (El Confidencial - </w:t>
      </w:r>
      <w:r>
        <w:rPr>
          <w:rFonts w:ascii="Times New Roman" w:hAnsi="Times New Roman" w:cs="Times New Roman"/>
          <w:b/>
          <w:sz w:val="24"/>
          <w:szCs w:val="24"/>
        </w:rPr>
        <w:t>28/10/15</w:t>
      </w:r>
      <w:r>
        <w:rPr>
          <w:rFonts w:ascii="Times New Roman" w:hAnsi="Times New Roman" w:cs="Times New Roman"/>
          <w:sz w:val="24"/>
          <w:szCs w:val="24"/>
        </w:rPr>
        <w:t>)</w:t>
      </w:r>
    </w:p>
    <w:p w:rsidR="00BC2C99" w:rsidRDefault="00BC2C99" w:rsidP="007D37E3">
      <w:pPr>
        <w:pStyle w:val="NormalWeb"/>
        <w:jc w:val="both"/>
      </w:pPr>
      <w:r>
        <w:lastRenderedPageBreak/>
        <w:t xml:space="preserve">La caja de las truenos la abrió el pasado 16 de octubre en “Financial Times” </w:t>
      </w:r>
      <w:r>
        <w:rPr>
          <w:rStyle w:val="Textoennegrita"/>
        </w:rPr>
        <w:t>Michael Moritz</w:t>
      </w:r>
      <w:r>
        <w:t>, presidente de Sequoia Capital y uno de los gestores del capital riesgo más respetados a nivel internacional, inversor en sus inicios de tecnológicas como Google, Yahoo, YouTube o Paypal, por citar tan solo cuatro ejemplos.</w:t>
      </w:r>
    </w:p>
    <w:p w:rsidR="00BC2C99" w:rsidRPr="00796637" w:rsidRDefault="00BC2C99" w:rsidP="007D37E3">
      <w:pPr>
        <w:pStyle w:val="NormalWeb"/>
        <w:jc w:val="both"/>
        <w:rPr>
          <w:u w:val="single"/>
        </w:rPr>
      </w:pPr>
      <w:r w:rsidRPr="00796637">
        <w:rPr>
          <w:u w:val="single"/>
        </w:rPr>
        <w:t xml:space="preserve">Al calor de lo sucedido con la firma de análisis de sangre Theranos -que en un momento dado llegó a ser valorada en 9.000 millones de euros pese a que </w:t>
      </w:r>
      <w:hyperlink r:id="rId29" w:tgtFrame="_blank" w:history="1">
        <w:r w:rsidRPr="00796637">
          <w:rPr>
            <w:rStyle w:val="Hipervnculo"/>
            <w:color w:val="auto"/>
          </w:rPr>
          <w:t>todo lo que rodea a su revolucionaria tecnología podría ser un fraude</w:t>
        </w:r>
      </w:hyperlink>
      <w:r w:rsidRPr="00796637">
        <w:rPr>
          <w:u w:val="single"/>
        </w:rPr>
        <w:t xml:space="preserve">-, no dudó en </w:t>
      </w:r>
      <w:r w:rsidRPr="00796637">
        <w:rPr>
          <w:rStyle w:val="Textoennegrita"/>
          <w:u w:val="single"/>
        </w:rPr>
        <w:t>advertir sobre la viabilidad de esos “unicornios”</w:t>
      </w:r>
      <w:r w:rsidRPr="00796637">
        <w:rPr>
          <w:u w:val="single"/>
        </w:rPr>
        <w:t xml:space="preserve"> -compañías tasadas en más de 1.000 millones de dólares- que se niegan a salir a bolsa y a someterse, por tanto, al escrutinio de los mercados (FT, “</w:t>
      </w:r>
      <w:hyperlink r:id="rId30" w:anchor="axzz3pmiTDhga" w:tgtFrame="_blank" w:history="1">
        <w:r w:rsidRPr="00796637">
          <w:rPr>
            <w:rStyle w:val="Hipervnculo"/>
            <w:color w:val="auto"/>
          </w:rPr>
          <w:t>The subprime unicorns that do not look a billion dollars</w:t>
        </w:r>
      </w:hyperlink>
      <w:r w:rsidRPr="00796637">
        <w:rPr>
          <w:u w:val="single"/>
        </w:rPr>
        <w:t>”, 16-10-2015).</w:t>
      </w:r>
    </w:p>
    <w:p w:rsidR="00BC2C99" w:rsidRDefault="00BC2C99" w:rsidP="007D37E3">
      <w:pPr>
        <w:pStyle w:val="NormalWeb"/>
        <w:jc w:val="both"/>
      </w:pPr>
      <w:r>
        <w:t>Algo que, concluía, debería ser de por sí motivo de sospecha y que, al no distinguir entre churras y merinas, hacía extensiva a todos ellos.</w:t>
      </w:r>
    </w:p>
    <w:p w:rsidR="00BC2C99" w:rsidRDefault="00796637" w:rsidP="007D37E3">
      <w:pPr>
        <w:pStyle w:val="NormalWeb"/>
        <w:jc w:val="both"/>
      </w:pPr>
      <w:r>
        <w:t xml:space="preserve">       </w:t>
      </w:r>
      <w:r w:rsidR="00BC2C99">
        <w:rPr>
          <w:noProof/>
        </w:rPr>
        <w:drawing>
          <wp:inline distT="0" distB="0" distL="0" distR="0" wp14:anchorId="744982EC" wp14:editId="43308E6C">
            <wp:extent cx="5382554" cy="2470245"/>
            <wp:effectExtent l="0" t="0" r="8890" b="6350"/>
            <wp:docPr id="16" name="Imagen 16" descr="http://www.ecestaticos.com/file/f57202c11dcac1e2c98c5a65137c46f8/144596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http://www.ecestaticos.com/file/f57202c11dcac1e2c98c5a65137c46f8/144596590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84800" cy="2471276"/>
                    </a:xfrm>
                    <a:prstGeom prst="rect">
                      <a:avLst/>
                    </a:prstGeom>
                    <a:noFill/>
                    <a:ln>
                      <a:noFill/>
                    </a:ln>
                  </pic:spPr>
                </pic:pic>
              </a:graphicData>
            </a:graphic>
          </wp:inline>
        </w:drawing>
      </w:r>
    </w:p>
    <w:p w:rsidR="00291FA0" w:rsidRDefault="00BC2C99" w:rsidP="007D37E3">
      <w:pPr>
        <w:pStyle w:val="NormalWeb"/>
        <w:jc w:val="both"/>
      </w:pPr>
      <w:r>
        <w:rPr>
          <w:rStyle w:val="nfasis"/>
        </w:rPr>
        <w:t xml:space="preserve">(Todos los gráficos, gentileza de </w:t>
      </w:r>
      <w:hyperlink r:id="rId32" w:tgtFrame="_blank" w:history="1">
        <w:r w:rsidRPr="00796637">
          <w:rPr>
            <w:rStyle w:val="Hipervnculo"/>
            <w:i/>
            <w:iCs/>
            <w:color w:val="auto"/>
            <w:u w:val="none"/>
          </w:rPr>
          <w:t>The Big Picture</w:t>
        </w:r>
      </w:hyperlink>
      <w:r w:rsidRPr="00796637">
        <w:rPr>
          <w:rStyle w:val="nfasis"/>
        </w:rPr>
        <w:t>)</w:t>
      </w:r>
    </w:p>
    <w:p w:rsidR="00BC2C99" w:rsidRPr="00291FA0" w:rsidRDefault="00BC2C99" w:rsidP="007D37E3">
      <w:pPr>
        <w:pStyle w:val="NormalWeb"/>
        <w:jc w:val="both"/>
      </w:pPr>
      <w:r w:rsidRPr="00291FA0">
        <w:rPr>
          <w:b/>
        </w:rPr>
        <w:t>La</w:t>
      </w:r>
      <w:r w:rsidRPr="00796637">
        <w:t xml:space="preserve"> </w:t>
      </w:r>
      <w:r w:rsidRPr="00796637">
        <w:rPr>
          <w:rStyle w:val="Textoennegrita"/>
        </w:rPr>
        <w:t>denuncia no es nueva</w:t>
      </w:r>
      <w:r w:rsidRPr="00796637">
        <w:rPr>
          <w:b/>
        </w:rPr>
        <w:t>.</w:t>
      </w:r>
    </w:p>
    <w:p w:rsidR="00BC2C99" w:rsidRDefault="00BC2C99" w:rsidP="007D37E3">
      <w:pPr>
        <w:pStyle w:val="NormalWeb"/>
        <w:ind w:left="600"/>
        <w:jc w:val="both"/>
        <w:rPr>
          <w:u w:val="single"/>
        </w:rPr>
      </w:pPr>
      <w:r w:rsidRPr="00796637">
        <w:rPr>
          <w:u w:val="single"/>
        </w:rPr>
        <w:t xml:space="preserve">No en vano, algo parecido </w:t>
      </w:r>
      <w:hyperlink r:id="rId33" w:history="1">
        <w:r w:rsidRPr="00796637">
          <w:rPr>
            <w:rStyle w:val="Hipervnculo"/>
            <w:color w:val="auto"/>
          </w:rPr>
          <w:t>publicamos por estos lares allá a mediados de junio</w:t>
        </w:r>
      </w:hyperlink>
      <w:r w:rsidRPr="00796637">
        <w:rPr>
          <w:u w:val="single"/>
        </w:rPr>
        <w:t xml:space="preserve"> cuando,</w:t>
      </w:r>
      <w:r w:rsidRPr="00796637">
        <w:t xml:space="preserve"> </w:t>
      </w:r>
      <w:r>
        <w:rPr>
          <w:u w:val="single"/>
        </w:rPr>
        <w:t>haciéndonos eco de una información del WSJ, señalamos las enormes divergencias entre las cifras anteriores y posteriores a su salida a bolsa de las empresas de este perfil que, finalmente, se habían decidido a dar ese paso. Discrepancias de hasta un 25% de media en partidas tan sensibles como facturación o beneficios. Casi nada.</w:t>
      </w:r>
    </w:p>
    <w:p w:rsidR="00BC2C99" w:rsidRDefault="00BC2C99" w:rsidP="007D37E3">
      <w:pPr>
        <w:pStyle w:val="NormalWeb"/>
        <w:ind w:left="600"/>
        <w:jc w:val="both"/>
        <w:rPr>
          <w:color w:val="FF0000"/>
          <w:u w:val="single"/>
        </w:rPr>
      </w:pPr>
      <w:r>
        <w:rPr>
          <w:color w:val="FF0000"/>
          <w:u w:val="single"/>
        </w:rPr>
        <w:t>Y era solo la punta del iceberg. “Estamos ante un juego de intereses creados en el que lo que prima es que la bolita siga girando en beneficio de accionistas, financiadores, gestores o colocadores”, denunciábamos entonces. Un entramado de manipulación del que no escapaban compañías tan de referencia como Pinterest o Uber.</w:t>
      </w:r>
    </w:p>
    <w:p w:rsidR="00BC2C99" w:rsidRDefault="00BC2C99" w:rsidP="007D37E3">
      <w:pPr>
        <w:pStyle w:val="NormalWeb"/>
        <w:jc w:val="both"/>
      </w:pPr>
      <w:r>
        <w:t xml:space="preserve">A las sospechas contables se une la </w:t>
      </w:r>
      <w:r>
        <w:rPr>
          <w:rStyle w:val="Textoennegrita"/>
        </w:rPr>
        <w:t>incredulidad ligada a unos plazos que se han acortado en exceso</w:t>
      </w:r>
      <w:r>
        <w:t>, sin que prácticamente haya dado tiempo a que se legitime empíricamente la idea que debiera sustentar unas valoraciones que no contemplan, porque no pueden, flujo alguno de ingresos; que de beneficios, ni hablamos. Groupon llegó a valorarse en 1.000 millones en apenas año y medio.</w:t>
      </w:r>
    </w:p>
    <w:p w:rsidR="00BC2C99" w:rsidRDefault="00796637" w:rsidP="007D37E3">
      <w:pPr>
        <w:pStyle w:val="NormalWeb"/>
        <w:jc w:val="both"/>
      </w:pPr>
      <w:r>
        <w:lastRenderedPageBreak/>
        <w:t xml:space="preserve">      </w:t>
      </w:r>
      <w:r w:rsidR="00BC2C99">
        <w:rPr>
          <w:noProof/>
        </w:rPr>
        <w:drawing>
          <wp:inline distT="0" distB="0" distL="0" distR="0" wp14:anchorId="38D49449" wp14:editId="4E498032">
            <wp:extent cx="5349922" cy="4469642"/>
            <wp:effectExtent l="0" t="0" r="3175" b="7620"/>
            <wp:docPr id="15" name="Imagen 15" descr="http://www.ecestaticos.com/file/246b909250922cb1f2bde85ece043b8f/1445965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descr="http://www.ecestaticos.com/file/246b909250922cb1f2bde85ece043b8f/144596590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53050" cy="4472255"/>
                    </a:xfrm>
                    <a:prstGeom prst="rect">
                      <a:avLst/>
                    </a:prstGeom>
                    <a:noFill/>
                    <a:ln>
                      <a:noFill/>
                    </a:ln>
                  </pic:spPr>
                </pic:pic>
              </a:graphicData>
            </a:graphic>
          </wp:inline>
        </w:drawing>
      </w:r>
    </w:p>
    <w:p w:rsidR="00BC2C99" w:rsidRDefault="00BC2C99" w:rsidP="007D37E3">
      <w:pPr>
        <w:pStyle w:val="NormalWeb"/>
        <w:jc w:val="both"/>
        <w:rPr>
          <w:color w:val="FF0000"/>
          <w:u w:val="single"/>
        </w:rPr>
      </w:pPr>
      <w:r>
        <w:rPr>
          <w:color w:val="FF0000"/>
          <w:u w:val="single"/>
        </w:rPr>
        <w:t>Por más que los defensores de estos procesos acelerados de creación de “valor” los amparen en su revolucionario potencial técnico o en su capacidad para ocupar espacios monetizables a futuro, especialmente en la economía colaborativa, lo cierto es que </w:t>
      </w:r>
      <w:r>
        <w:rPr>
          <w:rStyle w:val="Textoennegrita"/>
          <w:color w:val="FF0000"/>
          <w:u w:val="single"/>
        </w:rPr>
        <w:t>empiezan a pintar bastos para algunas de estas compañías</w:t>
      </w:r>
      <w:r>
        <w:rPr>
          <w:color w:val="FF0000"/>
          <w:u w:val="single"/>
        </w:rPr>
        <w:t>, necesitadas de nuevas rondas de capital que les permitan financiar un crecimiento que tal vez, quizás, acaso, lo mismo algún día se traducirá en dinero contante y sonante.</w:t>
      </w:r>
    </w:p>
    <w:p w:rsidR="00BC2C99" w:rsidRDefault="00BC2C99" w:rsidP="007D37E3">
      <w:pPr>
        <w:pStyle w:val="NormalWeb"/>
        <w:ind w:left="600"/>
        <w:jc w:val="both"/>
        <w:rPr>
          <w:u w:val="single"/>
        </w:rPr>
      </w:pPr>
      <w:r>
        <w:rPr>
          <w:u w:val="single"/>
        </w:rPr>
        <w:t xml:space="preserve">Según </w:t>
      </w:r>
      <w:r>
        <w:rPr>
          <w:rStyle w:val="Textoennegrita"/>
          <w:u w:val="single"/>
        </w:rPr>
        <w:t>Dan Primark</w:t>
      </w:r>
      <w:r>
        <w:rPr>
          <w:u w:val="single"/>
        </w:rPr>
        <w:t xml:space="preserve">, el especialista de “Fortune”, ya a principios de este mes de octubre el </w:t>
      </w:r>
      <w:r>
        <w:t>sentimiento generalizado en Silicon Valley era de… “pánico’</w:t>
      </w:r>
      <w:r>
        <w:rPr>
          <w:u w:val="single"/>
        </w:rPr>
        <w:t>”, sensación de que se ha terminado la fiesta y prisas por el mejor modo de salir indemnes de ella. Todavía no se había revelado entonces el caso Theranos.</w:t>
      </w:r>
    </w:p>
    <w:p w:rsidR="00BC2C99" w:rsidRPr="00796637" w:rsidRDefault="00BC2C99" w:rsidP="007D37E3">
      <w:pPr>
        <w:pStyle w:val="NormalWeb"/>
        <w:ind w:left="600"/>
        <w:jc w:val="both"/>
        <w:rPr>
          <w:u w:val="single"/>
        </w:rPr>
      </w:pPr>
      <w:r>
        <w:rPr>
          <w:u w:val="single"/>
        </w:rPr>
        <w:t>Por su parte</w:t>
      </w:r>
      <w:r>
        <w:rPr>
          <w:b/>
        </w:rPr>
        <w:t xml:space="preserve">, </w:t>
      </w:r>
      <w:r>
        <w:rPr>
          <w:rStyle w:val="Textoennegrita"/>
        </w:rPr>
        <w:t>Christopher Mims</w:t>
      </w:r>
      <w:r>
        <w:rPr>
          <w:u w:val="single"/>
        </w:rPr>
        <w:t>, del WSJ, advertía este mismo lunes de las consecuencias de un estallido de esta nueva burbuja tecnológica tanto en el ámbito real (empleo, alquileres) como en el financiero. No en vano, el propio Moritz, citado igualmente por Mims, señalaba en su post que, en muchos casos</w:t>
      </w:r>
      <w:r w:rsidRPr="00796637">
        <w:rPr>
          <w:u w:val="single"/>
        </w:rPr>
        <w:t xml:space="preserve">, </w:t>
      </w:r>
      <w:hyperlink r:id="rId35" w:history="1">
        <w:r w:rsidRPr="00796637">
          <w:rPr>
            <w:rStyle w:val="Hipervnculo"/>
            <w:color w:val="auto"/>
          </w:rPr>
          <w:t>se ha vendido como entrada en el capital lo que no es sino financiación pura y dura</w:t>
        </w:r>
      </w:hyperlink>
      <w:r w:rsidRPr="00796637">
        <w:rPr>
          <w:u w:val="single"/>
        </w:rPr>
        <w:t>.</w:t>
      </w:r>
    </w:p>
    <w:p w:rsidR="00BC2C99" w:rsidRDefault="00BC2C99" w:rsidP="007D37E3">
      <w:pPr>
        <w:pStyle w:val="NormalWeb"/>
        <w:jc w:val="both"/>
      </w:pPr>
      <w:r>
        <w:t xml:space="preserve">Captar </w:t>
      </w:r>
      <w:r>
        <w:rPr>
          <w:rStyle w:val="Textoennegrita"/>
        </w:rPr>
        <w:t>nuevos fondos</w:t>
      </w:r>
      <w:r>
        <w:t xml:space="preserve"> en un entorno como ese se antoja, cuando menos, </w:t>
      </w:r>
      <w:r>
        <w:rPr>
          <w:rStyle w:val="Textoennegrita"/>
        </w:rPr>
        <w:t>complicado</w:t>
      </w:r>
      <w:r>
        <w:t>. Y más a las valoraciones que se venían manejando hasta ahora.</w:t>
      </w:r>
    </w:p>
    <w:p w:rsidR="00BC2C99" w:rsidRDefault="00796637" w:rsidP="007D37E3">
      <w:pPr>
        <w:pStyle w:val="NormalWeb"/>
        <w:jc w:val="both"/>
      </w:pPr>
      <w:r>
        <w:lastRenderedPageBreak/>
        <w:t xml:space="preserve">    </w:t>
      </w:r>
      <w:r w:rsidR="00BC2C99">
        <w:rPr>
          <w:noProof/>
        </w:rPr>
        <w:drawing>
          <wp:inline distT="0" distB="0" distL="0" distR="0" wp14:anchorId="74C7E989" wp14:editId="345711C6">
            <wp:extent cx="5384800" cy="3295650"/>
            <wp:effectExtent l="0" t="0" r="6350" b="0"/>
            <wp:docPr id="14" name="Imagen 14" descr="http://www.ecestaticos.com/file/6fd7ee7780731daa44d87163edb690ac/144596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http://www.ecestaticos.com/file/6fd7ee7780731daa44d87163edb690ac/144596590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4800" cy="3295650"/>
                    </a:xfrm>
                    <a:prstGeom prst="rect">
                      <a:avLst/>
                    </a:prstGeom>
                    <a:noFill/>
                    <a:ln>
                      <a:noFill/>
                    </a:ln>
                  </pic:spPr>
                </pic:pic>
              </a:graphicData>
            </a:graphic>
          </wp:inline>
        </w:drawing>
      </w:r>
    </w:p>
    <w:p w:rsidR="00BC2C99" w:rsidRDefault="00BC2C99" w:rsidP="007D37E3">
      <w:pPr>
        <w:pStyle w:val="NormalWeb"/>
        <w:jc w:val="both"/>
        <w:rPr>
          <w:u w:val="single"/>
        </w:rPr>
      </w:pPr>
      <w:r>
        <w:rPr>
          <w:rStyle w:val="Textoennegrita"/>
          <w:color w:val="FF0000"/>
          <w:u w:val="single"/>
        </w:rPr>
        <w:t>El “culto al unicornio” puede estar llegando a su fin</w:t>
      </w:r>
      <w:r>
        <w:rPr>
          <w:color w:val="FF0000"/>
          <w:u w:val="single"/>
        </w:rPr>
        <w:t xml:space="preserve"> por más que haya, como ocurriera 15 años atrás, quien defienda su continuidad en el tiempo contra viento y marea con argumentos tan singulares como que la suma de todos ellos no llega a la capitalización de Apple</w:t>
      </w:r>
      <w:r>
        <w:rPr>
          <w:color w:val="FF0000"/>
        </w:rPr>
        <w:t> </w:t>
      </w:r>
      <w:r>
        <w:t xml:space="preserve">(“Forbes”, “What bubble? The unicorn boom has just begun’”, 02-11-2015). </w:t>
      </w:r>
      <w:r>
        <w:rPr>
          <w:u w:val="single"/>
        </w:rPr>
        <w:t>Sin embargo, cuando comienzas un reportaje comparando negocios de muchos años con otros vaporosos de nueva creación, mal asunto. Qué quieren que les diga.</w:t>
      </w:r>
    </w:p>
    <w:p w:rsidR="00BC2C99" w:rsidRDefault="00BC2C99" w:rsidP="007D37E3">
      <w:pPr>
        <w:pStyle w:val="NormalWeb"/>
        <w:jc w:val="both"/>
      </w:pPr>
      <w:r>
        <w:t xml:space="preserve">Veremos en qué termina todo esto. Como recordamos en junio, lo que no puede ser no puede ser y, además, es imposible. Habrá que ver cuál es el copo que, liviano e imperceptible, desencadena la </w:t>
      </w:r>
      <w:r>
        <w:rPr>
          <w:rStyle w:val="Textoennegrita"/>
        </w:rPr>
        <w:t>avalancha</w:t>
      </w:r>
      <w:r>
        <w:rPr>
          <w:b/>
        </w:rPr>
        <w:t>.</w:t>
      </w:r>
      <w:r>
        <w:t xml:space="preserve"> Lo malo es que todos, de un modo u otro, sentiremos sus consecuencias.</w:t>
      </w:r>
    </w:p>
    <w:p w:rsidR="00BC2C99" w:rsidRPr="00796637" w:rsidRDefault="00796637" w:rsidP="007D37E3">
      <w:pPr>
        <w:pStyle w:val="NormalWeb"/>
        <w:jc w:val="both"/>
      </w:pPr>
      <w:r>
        <w:t xml:space="preserve">   </w:t>
      </w:r>
      <w:r w:rsidR="00BC2C99">
        <w:rPr>
          <w:noProof/>
        </w:rPr>
        <w:drawing>
          <wp:inline distT="0" distB="0" distL="0" distR="0" wp14:anchorId="0B51AD14" wp14:editId="57698B11">
            <wp:extent cx="5441950" cy="2755900"/>
            <wp:effectExtent l="0" t="0" r="6350" b="6350"/>
            <wp:docPr id="13" name="Imagen 13" descr="http://www.ecestaticos.com/file/5d21ff51b7c6f64cd9c215b0f78e140b/1445965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http://www.ecestaticos.com/file/5d21ff51b7c6f64cd9c215b0f78e140b/1445965900.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1950" cy="2755900"/>
                    </a:xfrm>
                    <a:prstGeom prst="rect">
                      <a:avLst/>
                    </a:prstGeom>
                    <a:noFill/>
                    <a:ln>
                      <a:noFill/>
                    </a:ln>
                  </pic:spPr>
                </pic:pic>
              </a:graphicData>
            </a:graphic>
          </wp:inline>
        </w:drawing>
      </w:r>
    </w:p>
    <w:p w:rsidR="007962D6" w:rsidRDefault="007962D6" w:rsidP="007D37E3">
      <w:pPr>
        <w:pStyle w:val="NormalWeb"/>
        <w:jc w:val="both"/>
        <w:rPr>
          <w:u w:val="single"/>
        </w:rPr>
      </w:pPr>
    </w:p>
    <w:p w:rsidR="00BC2C99" w:rsidRDefault="00BC2C99" w:rsidP="007D37E3">
      <w:pPr>
        <w:pStyle w:val="NormalWeb"/>
        <w:jc w:val="both"/>
        <w:rPr>
          <w:u w:val="single"/>
        </w:rPr>
      </w:pPr>
      <w:r>
        <w:rPr>
          <w:u w:val="single"/>
        </w:rPr>
        <w:lastRenderedPageBreak/>
        <w:t>Adictos al Whatsapp: senderos de dependencia</w:t>
      </w:r>
    </w:p>
    <w:p w:rsidR="00BC2C99" w:rsidRDefault="00BC2C99" w:rsidP="007D37E3">
      <w:pPr>
        <w:pStyle w:val="NormalWeb"/>
        <w:jc w:val="both"/>
      </w:pPr>
      <w:r>
        <w:rPr>
          <w:i/>
        </w:rPr>
        <w:t xml:space="preserve">“Cada vez llamamos menos por teléfono y los SMS prácticamente han caído en el olvido. La aplicación de mensajería instantánea Whatsapp es la culpable. La llegada de aplicaciones de mensajería instantánea y llamadas online ha conseguido cambiar el panorama de las telecomunicaciones en nuestro país. En concreto, la aplicación que ha revolucionado la forma de comunicarnos ocupa el número uno en las listas de descargas de todos los sistemas operativos: Whatsapp”... </w:t>
      </w:r>
      <w:r>
        <w:t>¿</w:t>
      </w:r>
      <w:r>
        <w:rPr>
          <w:u w:val="single"/>
        </w:rPr>
        <w:t>Estamos enganchados a Whatsapp</w:t>
      </w:r>
      <w:r>
        <w:t xml:space="preserve">? (Expansión - </w:t>
      </w:r>
      <w:r>
        <w:rPr>
          <w:b/>
        </w:rPr>
        <w:t>31/10/15</w:t>
      </w:r>
      <w:r>
        <w:t>)</w:t>
      </w:r>
    </w:p>
    <w:p w:rsidR="007962D6" w:rsidRDefault="007962D6" w:rsidP="007D37E3">
      <w:pPr>
        <w:pStyle w:val="NormalWeb"/>
        <w:jc w:val="both"/>
      </w:pPr>
      <w:r>
        <w:rPr>
          <w:noProof/>
        </w:rPr>
        <w:drawing>
          <wp:inline distT="0" distB="0" distL="0" distR="0" wp14:anchorId="7DD8B3FE" wp14:editId="7D7E0F74">
            <wp:extent cx="5404071" cy="7144603"/>
            <wp:effectExtent l="0" t="0" r="6350" b="0"/>
            <wp:docPr id="11" name="Imagen 11" descr="http://estaticos02.expansion.com/assets/multimedia/imagenes/2015/10/30/14462248814120.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http://estaticos02.expansion.com/assets/multimedia/imagenes/2015/10/30/14462248814120.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0" cy="7144311"/>
                    </a:xfrm>
                    <a:prstGeom prst="rect">
                      <a:avLst/>
                    </a:prstGeom>
                    <a:noFill/>
                    <a:ln>
                      <a:noFill/>
                    </a:ln>
                  </pic:spPr>
                </pic:pic>
              </a:graphicData>
            </a:graphic>
          </wp:inline>
        </w:drawing>
      </w:r>
    </w:p>
    <w:p w:rsidR="00796637" w:rsidRDefault="00796637" w:rsidP="00796637">
      <w:pPr>
        <w:pStyle w:val="NormalWeb"/>
        <w:jc w:val="both"/>
      </w:pPr>
      <w:r>
        <w:rPr>
          <w:b/>
          <w:color w:val="FF0000"/>
          <w:u w:val="single"/>
        </w:rPr>
        <w:lastRenderedPageBreak/>
        <w:t xml:space="preserve">Según el último panel de Hogares de la CNMC, Whatsapp es la aplicación más empleada para enviar mensajes (8 de cada 10 internautas la usa) y también para realizar llamadas (1 de cada 3) a través de Internet, por delante de Skype. </w:t>
      </w:r>
    </w:p>
    <w:p w:rsidR="00796637" w:rsidRDefault="00796637" w:rsidP="00796637">
      <w:pPr>
        <w:pStyle w:val="NormalWeb"/>
        <w:jc w:val="both"/>
        <w:rPr>
          <w:b/>
          <w:color w:val="FF0000"/>
          <w:u w:val="single"/>
        </w:rPr>
      </w:pPr>
      <w:r>
        <w:rPr>
          <w:b/>
          <w:color w:val="FF0000"/>
          <w:u w:val="single"/>
        </w:rPr>
        <w:t>Además, el teléfono móvil se ha convertido en el dispositivo preferido por los usuarios para conectarse a Internet, “es el primer dispositivo para acceder a la red, empleado por un 77,6% de los internautas”, según la CNMC.</w:t>
      </w:r>
    </w:p>
    <w:p w:rsidR="00796637" w:rsidRDefault="00796637" w:rsidP="00796637">
      <w:pPr>
        <w:pStyle w:val="NormalWeb"/>
        <w:jc w:val="both"/>
        <w:rPr>
          <w:color w:val="FF0000"/>
          <w:u w:val="single"/>
        </w:rPr>
      </w:pPr>
      <w:r>
        <w:rPr>
          <w:color w:val="FF0000"/>
          <w:u w:val="single"/>
        </w:rPr>
        <w:t>El triunfo de aplicaciones como Whatsapp ha tenido una importante repercusión en los servicios tradicionales. Los mensajes de texto (SMS) han sido los más perjudicados, pues según el panel de Competencia, un 72,6% de los que usan a diario aplicaciones de telefonía para enviar mensajes ya no envía SMS y un 47% ha reducido su consumo de llamadas de móvil a la mitad. Además, un 21,8% declara que ha dejado de consumir telefonía fija.</w:t>
      </w:r>
    </w:p>
    <w:p w:rsidR="00796637" w:rsidRPr="007962D6" w:rsidRDefault="00796637" w:rsidP="007D37E3">
      <w:pPr>
        <w:pStyle w:val="NormalWeb"/>
        <w:jc w:val="both"/>
        <w:rPr>
          <w:b/>
          <w:color w:val="FF0000"/>
          <w:u w:val="single"/>
        </w:rPr>
      </w:pPr>
      <w:r>
        <w:rPr>
          <w:b/>
          <w:color w:val="FF0000"/>
          <w:u w:val="single"/>
        </w:rPr>
        <w:t xml:space="preserve">En total, de los usuarios que tienen móvil un 72,4% posee un smartphone y el uso más habitual del mismo es la mensajería online (75,7% de uso diario), redes sociales (31,9%) y </w:t>
      </w:r>
      <w:r w:rsidR="007962D6">
        <w:rPr>
          <w:b/>
          <w:color w:val="FF0000"/>
          <w:u w:val="single"/>
        </w:rPr>
        <w:t xml:space="preserve">el correo electrónico (23,9%). </w:t>
      </w:r>
    </w:p>
    <w:p w:rsidR="00BC2C99" w:rsidRDefault="00BC2C99" w:rsidP="007D37E3">
      <w:pPr>
        <w:pStyle w:val="NormalWeb"/>
        <w:jc w:val="both"/>
      </w:pPr>
      <w:r>
        <w:t>Los españoles, los que más utilizamos Whatsapp</w:t>
      </w:r>
    </w:p>
    <w:p w:rsidR="00BC2C99" w:rsidRDefault="00BC2C99" w:rsidP="007D37E3">
      <w:pPr>
        <w:pStyle w:val="NormalWeb"/>
        <w:jc w:val="both"/>
        <w:rPr>
          <w:u w:val="single"/>
        </w:rPr>
      </w:pPr>
      <w:r>
        <w:rPr>
          <w:u w:val="single"/>
        </w:rPr>
        <w:t>El 34% de los españoles aseguran que están “continuamente” pendientes de los mensajes que les llegan a través de WhatsApp, según el barómetro del Centro de Investigaciones Sociológicas (CIS) correspondiente al mes de marzo. Por su parte, el 27,6% del total de ciudadanos, casi el 40% de los que usan estas aplicaciones, mira los mensajes “varias veces al día”, mientras que el 4,2% (el 6% de los usuarios) lo hace al menos una vez al día.</w:t>
      </w:r>
    </w:p>
    <w:p w:rsidR="00BC2C99" w:rsidRDefault="00BC2C99" w:rsidP="007D37E3">
      <w:pPr>
        <w:pStyle w:val="NormalWeb"/>
        <w:jc w:val="both"/>
        <w:rPr>
          <w:u w:val="single"/>
        </w:rPr>
      </w:pPr>
      <w:r>
        <w:t xml:space="preserve">Según el informe Telco Trends 2015+ que elabora Strategy&amp;, con una cuota de penetración del 70% entre los usuarios de telefonía móvil, </w:t>
      </w:r>
      <w:r>
        <w:rPr>
          <w:u w:val="single"/>
        </w:rPr>
        <w:t xml:space="preserve">España se ha convertido en el cuarto país del mundo en uso de Whatsapp. Los españoles son los europeos que más utilizan este popular servicio de mensajería instantánea, por detrás de países como Italia (62%), Holanda (61% de cuota), y Alemania (57%) </w:t>
      </w:r>
    </w:p>
    <w:p w:rsidR="00BC2C99" w:rsidRDefault="00BC2C99" w:rsidP="007D37E3">
      <w:pPr>
        <w:pStyle w:val="NormalWeb"/>
        <w:jc w:val="both"/>
        <w:rPr>
          <w:b/>
          <w:color w:val="FF0000"/>
          <w:u w:val="single"/>
        </w:rPr>
      </w:pPr>
      <w:r>
        <w:rPr>
          <w:b/>
          <w:color w:val="FF0000"/>
          <w:u w:val="single"/>
        </w:rPr>
        <w:t>En el mundo, durante el año 2014 se enviaron diariamente 30.000 millones de wathsapps, un promedio de cuatro por cada habitante del planeta.</w:t>
      </w:r>
    </w:p>
    <w:p w:rsidR="00BC2C99" w:rsidRPr="007962D6" w:rsidRDefault="00BC2C99" w:rsidP="007D37E3">
      <w:pPr>
        <w:pStyle w:val="NormalWeb"/>
        <w:jc w:val="both"/>
      </w:pPr>
      <w:r w:rsidRPr="007962D6">
        <w:t>(…)</w:t>
      </w:r>
    </w:p>
    <w:p w:rsidR="00BC2C99" w:rsidRDefault="00BC2C99" w:rsidP="007D37E3">
      <w:pPr>
        <w:pStyle w:val="NormalWeb"/>
        <w:shd w:val="clear" w:color="auto" w:fill="FFFFFF"/>
        <w:jc w:val="both"/>
        <w:rPr>
          <w:u w:val="single"/>
        </w:rPr>
      </w:pPr>
      <w:r>
        <w:rPr>
          <w:u w:val="single"/>
        </w:rPr>
        <w:t>The Billionaires Index (el sector tecnológico y los multimillonarios del mundo)</w:t>
      </w:r>
    </w:p>
    <w:p w:rsidR="00BC2C99" w:rsidRDefault="00BC2C99" w:rsidP="007D37E3">
      <w:pPr>
        <w:pStyle w:val="NormalWeb"/>
        <w:jc w:val="both"/>
        <w:rPr>
          <w:i/>
        </w:rPr>
      </w:pPr>
      <w:r>
        <w:rPr>
          <w:i/>
        </w:rPr>
        <w:t xml:space="preserve">“Según datos del </w:t>
      </w:r>
      <w:r>
        <w:rPr>
          <w:i/>
          <w:iCs/>
        </w:rPr>
        <w:t>Bloomberg Billionaires Index</w:t>
      </w:r>
      <w:r>
        <w:rPr>
          <w:i/>
        </w:rPr>
        <w:t xml:space="preserve">, en lo que llevamos de 2015, los </w:t>
      </w:r>
      <w:r>
        <w:rPr>
          <w:i/>
          <w:iCs/>
        </w:rPr>
        <w:t xml:space="preserve">ricachones </w:t>
      </w:r>
      <w:r>
        <w:rPr>
          <w:i/>
        </w:rPr>
        <w:t xml:space="preserve">de este sector han generado un total de 70.300 millones de dólares. Una cifra que dista con diferencia de otros sectores y que alcanza los 625.200 millones de dólares si sumamos las fortunas totales de todos los miembros de este club relacionados con la tecnología”... </w:t>
      </w:r>
      <w:r>
        <w:rPr>
          <w:u w:val="single"/>
        </w:rPr>
        <w:t>Los multimillonarios de la tecnología se reparten un fortuna de 70.300 millones de dólares en 2015</w:t>
      </w:r>
      <w:r>
        <w:t xml:space="preserve"> (El Economista - </w:t>
      </w:r>
      <w:r>
        <w:rPr>
          <w:b/>
        </w:rPr>
        <w:t>3/11/15</w:t>
      </w:r>
      <w:r>
        <w:t>)</w:t>
      </w:r>
    </w:p>
    <w:p w:rsidR="00BC2C99" w:rsidRPr="00796637" w:rsidRDefault="00BC2C99" w:rsidP="007D37E3">
      <w:pPr>
        <w:pStyle w:val="NormalWeb"/>
        <w:jc w:val="both"/>
        <w:rPr>
          <w:u w:val="single"/>
        </w:rPr>
      </w:pPr>
      <w:r w:rsidRPr="00796637">
        <w:rPr>
          <w:u w:val="single"/>
        </w:rPr>
        <w:t xml:space="preserve">Después de los históricos </w:t>
      </w:r>
      <w:hyperlink r:id="rId40" w:history="1">
        <w:r w:rsidRPr="00796637">
          <w:rPr>
            <w:rStyle w:val="Hipervnculo"/>
            <w:color w:val="auto"/>
          </w:rPr>
          <w:t>resultados de Apple</w:t>
        </w:r>
      </w:hyperlink>
      <w:r w:rsidRPr="00796637">
        <w:rPr>
          <w:u w:val="single"/>
        </w:rPr>
        <w:t xml:space="preserve">, el renacer </w:t>
      </w:r>
      <w:hyperlink r:id="rId41" w:history="1">
        <w:r w:rsidRPr="00796637">
          <w:rPr>
            <w:rStyle w:val="Hipervnculo"/>
            <w:color w:val="auto"/>
          </w:rPr>
          <w:t>de Microsoft</w:t>
        </w:r>
      </w:hyperlink>
      <w:r w:rsidRPr="00796637">
        <w:rPr>
          <w:u w:val="single"/>
        </w:rPr>
        <w:t xml:space="preserve"> o el </w:t>
      </w:r>
      <w:hyperlink r:id="rId42" w:history="1">
        <w:r w:rsidRPr="00796637">
          <w:rPr>
            <w:rStyle w:val="Hipervnculo"/>
            <w:color w:val="auto"/>
          </w:rPr>
          <w:t>beneficio de Amazon</w:t>
        </w:r>
      </w:hyperlink>
      <w:r w:rsidRPr="00796637">
        <w:rPr>
          <w:u w:val="single"/>
        </w:rPr>
        <w:t>, puede decirse que la tecnología se convierte en el pilar en el que se apoyan muchos de los individuos más acaudalados del planeta</w:t>
      </w:r>
      <w:r w:rsidRPr="00796637">
        <w:t xml:space="preserve">. Precisamente es </w:t>
      </w:r>
      <w:r w:rsidRPr="00796637">
        <w:rPr>
          <w:u w:val="single"/>
        </w:rPr>
        <w:t xml:space="preserve">el fundador de Amazon, Jeff </w:t>
      </w:r>
      <w:r w:rsidRPr="00796637">
        <w:rPr>
          <w:u w:val="single"/>
        </w:rPr>
        <w:lastRenderedPageBreak/>
        <w:t>Bezos</w:t>
      </w:r>
      <w:r w:rsidRPr="00796637">
        <w:t xml:space="preserve">, el más beneficiado dentro del sector este año. </w:t>
      </w:r>
      <w:r w:rsidRPr="00796637">
        <w:rPr>
          <w:u w:val="single"/>
        </w:rPr>
        <w:t xml:space="preserve">Su fortuna en lo que llevamos de año ha crecido en 26.800 millones de dólares hasta un total de 55.400 millones de dólares. </w:t>
      </w:r>
    </w:p>
    <w:p w:rsidR="00BC2C99" w:rsidRPr="00796637" w:rsidRDefault="00BC2C99" w:rsidP="007D37E3">
      <w:pPr>
        <w:pStyle w:val="NormalWeb"/>
        <w:jc w:val="both"/>
      </w:pPr>
      <w:r w:rsidRPr="00796637">
        <w:rPr>
          <w:u w:val="single"/>
        </w:rPr>
        <w:t xml:space="preserve">En el ranking general de multimillonarios, Bezos se coloca en quinta posición según el indicador elaborado por </w:t>
      </w:r>
      <w:r w:rsidRPr="00796637">
        <w:rPr>
          <w:i/>
          <w:iCs/>
          <w:u w:val="single"/>
        </w:rPr>
        <w:t>Bloomberg</w:t>
      </w:r>
      <w:r w:rsidRPr="00796637">
        <w:rPr>
          <w:i/>
          <w:iCs/>
        </w:rPr>
        <w:t xml:space="preserve">. </w:t>
      </w:r>
      <w:r w:rsidRPr="00796637">
        <w:t>Los títulos de Amazon, con un valor de mercado de 293.400 millones de dólares, se han revalorizado aproximadamente un 102,46% en lo que llevamos de año y tocan ya los 628,35 dólares por título.</w:t>
      </w:r>
    </w:p>
    <w:p w:rsidR="00BC2C99" w:rsidRPr="00796637" w:rsidRDefault="00BC2C99" w:rsidP="007D37E3">
      <w:pPr>
        <w:pStyle w:val="NormalWeb"/>
        <w:jc w:val="both"/>
        <w:rPr>
          <w:u w:val="single"/>
        </w:rPr>
      </w:pPr>
      <w:r w:rsidRPr="00796637">
        <w:rPr>
          <w:u w:val="single"/>
        </w:rPr>
        <w:t>A Bezos le pisa los talones el jovencísimo Mark Zuckerberg, fundador de Facebook, quien este año ha sumado 10.100 millones de dólares a su cuenta corriente, que alcanza en estos momentos los 44.600 millones de dólares</w:t>
      </w:r>
      <w:r w:rsidRPr="00796637">
        <w:t xml:space="preserve">. </w:t>
      </w:r>
      <w:r w:rsidRPr="00796637">
        <w:rPr>
          <w:u w:val="single"/>
        </w:rPr>
        <w:t>El CEO de la red social más grande del mundo se sitúa en el puesto 8 dentro del listado de personas más ricas del planeta.</w:t>
      </w:r>
      <w:r w:rsidRPr="00796637">
        <w:t xml:space="preserve"> Facebook, que también posee WhatsApp, Oculus e Instagram, ha visto cómo sus acciones han subido un 32,4% este año, hasta los 103,31 dólares. </w:t>
      </w:r>
      <w:r w:rsidRPr="00796637">
        <w:rPr>
          <w:u w:val="single"/>
        </w:rPr>
        <w:t>La red social cuenta con una capitalización de mercado de 287.310 millones de dólares.</w:t>
      </w:r>
    </w:p>
    <w:p w:rsidR="00BC2C99" w:rsidRPr="00796637" w:rsidRDefault="00BC2C99" w:rsidP="007D37E3">
      <w:pPr>
        <w:pStyle w:val="NormalWeb"/>
        <w:jc w:val="both"/>
      </w:pPr>
      <w:r w:rsidRPr="00796637">
        <w:rPr>
          <w:u w:val="single"/>
        </w:rPr>
        <w:t xml:space="preserve">Con Bezos y Zuckerberg se codean Larry Page y Sergey Brin, fundadores de la compañía antes conocida como Google y actualmente reestructurada </w:t>
      </w:r>
      <w:hyperlink r:id="rId43" w:history="1">
        <w:r w:rsidRPr="00796637">
          <w:rPr>
            <w:rStyle w:val="Hipervnculo"/>
            <w:color w:val="auto"/>
          </w:rPr>
          <w:t>bajo el nombre de Alphabet.</w:t>
        </w:r>
      </w:hyperlink>
      <w:r w:rsidRPr="00796637">
        <w:t xml:space="preserve">  </w:t>
      </w:r>
      <w:r w:rsidRPr="00796637">
        <w:rPr>
          <w:u w:val="single"/>
        </w:rPr>
        <w:t>Page ha visto su fortuna crecer en alrededor de 8.400 millones de dólares mientras Brin ha añadido alrededor de 7.900 millones de dólares. Ambos acumulan una riqueza de 38.100 millones de dólares y 37.300 millones de dólares respectivamente, a las puertas del top 10 de las personas más ricas del mundo</w:t>
      </w:r>
      <w:r w:rsidRPr="00796637">
        <w:t xml:space="preserve">. Tras la reestructuración de </w:t>
      </w:r>
      <w:r w:rsidRPr="00796637">
        <w:rPr>
          <w:u w:val="single"/>
        </w:rPr>
        <w:t>Google, ahora subsidiaria de Alphabet</w:t>
      </w:r>
      <w:r w:rsidRPr="00796637">
        <w:t xml:space="preserve">, se pretende agilizar las operaciones de </w:t>
      </w:r>
      <w:r w:rsidRPr="00796637">
        <w:rPr>
          <w:u w:val="single"/>
        </w:rPr>
        <w:t>una compañía que a día de hoy cuesta 497.940 millones de dólares</w:t>
      </w:r>
      <w:r w:rsidRPr="00796637">
        <w:t xml:space="preserve">, según su valor bursátil. Sus acciones acumulan una rentabilidad este año del 40,9% en 2015. </w:t>
      </w:r>
    </w:p>
    <w:p w:rsidR="00BC2C99" w:rsidRPr="00796637" w:rsidRDefault="00BC2C99" w:rsidP="007D37E3">
      <w:pPr>
        <w:pStyle w:val="NormalWeb"/>
        <w:jc w:val="both"/>
      </w:pPr>
      <w:r w:rsidRPr="00796637">
        <w:rPr>
          <w:u w:val="single"/>
        </w:rPr>
        <w:t xml:space="preserve">Un total de 34 multimillonarios que analiza el indicador elaborado por </w:t>
      </w:r>
      <w:r w:rsidRPr="00796637">
        <w:rPr>
          <w:i/>
          <w:iCs/>
          <w:u w:val="single"/>
        </w:rPr>
        <w:t xml:space="preserve">Bloomberg </w:t>
      </w:r>
      <w:r w:rsidRPr="00796637">
        <w:rPr>
          <w:u w:val="single"/>
        </w:rPr>
        <w:t>han generado su riqueza gracias al sector tecnológico</w:t>
      </w:r>
      <w:r w:rsidRPr="00796637">
        <w:t xml:space="preserve">. 2015 no está siendo un buen año para todos los vinculados con el sector tecnológico. </w:t>
      </w:r>
      <w:r w:rsidRPr="00796637">
        <w:rPr>
          <w:u w:val="single"/>
        </w:rPr>
        <w:t>Bill Gates, el hombre más rico del mundo con una fortuna de 85.100 millones de dólares</w:t>
      </w:r>
      <w:r w:rsidRPr="00796637">
        <w:t xml:space="preserve">, ha perdido este año 1.500 millones de dólares aproximadamente. Dentro del sector, el peor parado es </w:t>
      </w:r>
      <w:r w:rsidRPr="00796637">
        <w:rPr>
          <w:u w:val="single"/>
        </w:rPr>
        <w:t>Larry Ellison, fundador de Oracle y la novena persona más rica del planeta con una fortuna de 41.700 millones de dólares.</w:t>
      </w:r>
      <w:r w:rsidRPr="00796637">
        <w:t xml:space="preserve"> Desde el arranque de 2015, su cuenta corriente ha sufrido cerc</w:t>
      </w:r>
      <w:r w:rsidR="009E0F7D">
        <w:t>a de 7.100 millones de dólares.</w:t>
      </w:r>
    </w:p>
    <w:p w:rsidR="00BC2C99" w:rsidRDefault="00BC2C99" w:rsidP="007D37E3">
      <w:pPr>
        <w:pStyle w:val="NormalWeb"/>
        <w:jc w:val="both"/>
        <w:rPr>
          <w:u w:val="single"/>
        </w:rPr>
      </w:pPr>
      <w:r>
        <w:rPr>
          <w:u w:val="single"/>
        </w:rPr>
        <w:t>Las tecnológicas superan a General Electric y se colocan en el sexto y séptimo puesto del ranking de capitalización bursátil</w:t>
      </w:r>
    </w:p>
    <w:p w:rsidR="00BC2C99" w:rsidRDefault="00BC2C99" w:rsidP="007D37E3">
      <w:pPr>
        <w:pStyle w:val="NormalWeb"/>
        <w:jc w:val="both"/>
      </w:pPr>
      <w:r>
        <w:rPr>
          <w:i/>
        </w:rPr>
        <w:t xml:space="preserve">“Los resultados de Facebook, presentados el miércoles al cierre de la sesión de Wall Street están animando a la compañía norteamericana en Bolsa, donde ha subido casi un 5% en la última sesión. Este impulso llevó a la mayor red social del mundo a superar los 300.000 millones de dólares (274.700 millones de euros) de capitalización bursátil. En lo que va de año, sus acciones se han revalorizado casi un 40% y, desde su primera jornada en el Nasdaq, en mayo de 2012, Facebook vale un 185% más”... </w:t>
      </w:r>
      <w:r>
        <w:rPr>
          <w:u w:val="single"/>
        </w:rPr>
        <w:t>Amazon y Facebook valen ya más de 300.000 millones</w:t>
      </w:r>
      <w:r>
        <w:t xml:space="preserve"> (Expansión - </w:t>
      </w:r>
      <w:r>
        <w:rPr>
          <w:b/>
        </w:rPr>
        <w:t>5/11/15</w:t>
      </w:r>
      <w:r>
        <w:t>)</w:t>
      </w:r>
    </w:p>
    <w:p w:rsidR="00BC2C99" w:rsidRDefault="00BC2C99" w:rsidP="007D37E3">
      <w:pPr>
        <w:pStyle w:val="NormalWeb"/>
        <w:jc w:val="both"/>
        <w:rPr>
          <w:u w:val="single"/>
        </w:rPr>
      </w:pPr>
      <w:r>
        <w:rPr>
          <w:u w:val="single"/>
        </w:rPr>
        <w:t>El avance de Amazon en los últimos meses es aún más espectacular. Las acciones de la compañía de comercio electrónico se han más que duplicado desde enero y la empresa también ha logrado rebasar en Bolsa la barrera de los 300.000 millones de dólares. Tras subir un 2,29%, Amazon vale 307.340 millones de dólares en el Nasdaq, por encima incluso de los 306.440 millones de dólares de Facebook.</w:t>
      </w:r>
    </w:p>
    <w:p w:rsidR="00BC2C99" w:rsidRDefault="00BC2C99" w:rsidP="007D37E3">
      <w:pPr>
        <w:pStyle w:val="NormalWeb"/>
        <w:jc w:val="both"/>
        <w:rPr>
          <w:color w:val="FF0000"/>
          <w:u w:val="single"/>
        </w:rPr>
      </w:pPr>
      <w:r>
        <w:rPr>
          <w:color w:val="FF0000"/>
          <w:u w:val="single"/>
        </w:rPr>
        <w:lastRenderedPageBreak/>
        <w:t xml:space="preserve">Con estas cifras, el grupo fundado por Marck Zuckerberg y la empresa de Jeff Bezos superan al conglomerado industrial General Electric, que vale algo más de 299.000 millones de dólares y cuyas acciones solo han subido un 15% desde enero. </w:t>
      </w:r>
    </w:p>
    <w:p w:rsidR="00BC2C99" w:rsidRDefault="00BC2C99" w:rsidP="007D37E3">
      <w:pPr>
        <w:pStyle w:val="NormalWeb"/>
        <w:jc w:val="both"/>
        <w:rPr>
          <w:color w:val="FF0000"/>
          <w:u w:val="single"/>
        </w:rPr>
      </w:pPr>
      <w:r>
        <w:rPr>
          <w:color w:val="FF0000"/>
          <w:u w:val="single"/>
        </w:rPr>
        <w:t xml:space="preserve">Así, Amazon y Facebook ocupan ya la sexta y séptima posición entre las mayores empresas del mundo por valor en Bolsa, solo detrás de las tecnológicas Apple, Google y Microsoft, la petrolera ExxonMobil y el conglomerado inversor Berkshire Hathaway. </w:t>
      </w:r>
    </w:p>
    <w:p w:rsidR="00BC2C99" w:rsidRDefault="00BC2C99" w:rsidP="007D37E3">
      <w:pPr>
        <w:pStyle w:val="NormalWeb"/>
        <w:jc w:val="both"/>
      </w:pPr>
      <w:r>
        <w:t>En el caso de Facebook, el mercado aplaude especialmente el crecimiento del 14% en el número de usuarios en el tercer trimestre, cuando elevó un 40% las ventas, hasta 4.500 millones de dólares, y ganó un 11% más, hasta 806 millones. Por su parte, Amazon está intensificando su política de diversificación y, además, ha logrado dejar atrás las pérdidas en el tercer trimestre, cuando registró un beneficio de 79 millones de dólares. Los ingresos se impulsaron un 23%, hasta 25.400 millones de dólares.</w:t>
      </w:r>
    </w:p>
    <w:p w:rsidR="00BC2C99" w:rsidRDefault="00BC2C99" w:rsidP="007D37E3">
      <w:pPr>
        <w:pStyle w:val="NormalWeb"/>
        <w:jc w:val="both"/>
      </w:pPr>
      <w:r>
        <w:t>Por comparación, los beneficios de General Electric superaron los 2.500 millones de dólares entre julio y septiembre.</w:t>
      </w:r>
    </w:p>
    <w:p w:rsidR="00BC2C99" w:rsidRDefault="00BC2C99" w:rsidP="007D37E3">
      <w:pPr>
        <w:pStyle w:val="NormalWeb"/>
        <w:jc w:val="both"/>
      </w:pPr>
      <w:r>
        <w:t>Entrada</w:t>
      </w:r>
    </w:p>
    <w:p w:rsidR="00BC2C99" w:rsidRDefault="00BC2C99" w:rsidP="007D37E3">
      <w:pPr>
        <w:pStyle w:val="NormalWeb"/>
        <w:jc w:val="both"/>
        <w:rPr>
          <w:u w:val="single"/>
        </w:rPr>
      </w:pPr>
      <w:r>
        <w:rPr>
          <w:u w:val="single"/>
        </w:rPr>
        <w:t>Tanto Facebook como Amazon irrumpieron hace apenas cuatro meses en el ranking de los diez gigantes norteamericanos de la Bolsa, donde superan ya el tamaño de veteranos como la farmacéutica Johnson &amp; Johnson y el banco Wells Fargo.</w:t>
      </w:r>
    </w:p>
    <w:p w:rsidR="00BC2C99" w:rsidRDefault="00BC2C99" w:rsidP="007D37E3">
      <w:pPr>
        <w:pStyle w:val="NormalWeb"/>
        <w:jc w:val="both"/>
        <w:rPr>
          <w:u w:val="single"/>
        </w:rPr>
      </w:pPr>
      <w:r>
        <w:rPr>
          <w:u w:val="single"/>
        </w:rPr>
        <w:t>Los diez primeros puestos de las mayores empresas del mundo por capitalización están en manos de compañías de Estados Unidos. En la posición número once, figura el banco chino ICC, por delante de China Mobile, PetroChina, la suiza Nestlé y el banco norteamericano JPMorgan.</w:t>
      </w:r>
    </w:p>
    <w:p w:rsidR="00BC2C99" w:rsidRPr="007962D6" w:rsidRDefault="00BC2C99" w:rsidP="007D37E3">
      <w:pPr>
        <w:pStyle w:val="NormalWeb"/>
        <w:jc w:val="both"/>
      </w:pPr>
      <w:r w:rsidRPr="007962D6">
        <w:t>(…)</w:t>
      </w:r>
    </w:p>
    <w:p w:rsidR="00BC2C99" w:rsidRDefault="00BC2C99" w:rsidP="007D37E3">
      <w:pPr>
        <w:pStyle w:val="NormalWeb"/>
        <w:jc w:val="both"/>
        <w:rPr>
          <w:u w:val="single"/>
        </w:rPr>
      </w:pPr>
      <w:r>
        <w:rPr>
          <w:u w:val="single"/>
        </w:rPr>
        <w:t>¿Qué pasa cuando no puedes Tuitear?</w:t>
      </w:r>
    </w:p>
    <w:p w:rsidR="00BC2C99" w:rsidRDefault="00BC2C99" w:rsidP="007D37E3">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“En un mundo en el que parece no existir la vida social más allá de la pantalla de un “Smartphone”, imaginarse un día entero sin acceso a las más variopintas “app” parece el más cruel de los castigos. Sin embargo, a pesar de la “terrible” experiencia que esta “soledad virtual” provocaría en muchos, Helena Horton quiso ponerse a prueba pasando nada menos que una semana lejos de su móvil. Esta veinteañera londinense ha querido contar cómo vivió siete días al margen de las nuevas tecnologías en un artículo publicado en “The Telegraph”, donde se confiesa “adicta al smartphone” y reconoce que se preocupó cuando se dio cuenta de que se había hecho más de 5.000 “selfies”... </w:t>
      </w:r>
      <w:r>
        <w:rPr>
          <w:rFonts w:ascii="Times New Roman" w:hAnsi="Times New Roman" w:cs="Times New Roman"/>
          <w:sz w:val="24"/>
          <w:szCs w:val="24"/>
          <w:u w:val="single"/>
        </w:rPr>
        <w:t>Esto es lo que ocurre cuando una veinteañera pasa una semana sin su “Smartphone”</w:t>
      </w:r>
      <w:r>
        <w:rPr>
          <w:rFonts w:ascii="Times New Roman" w:hAnsi="Times New Roman" w:cs="Times New Roman"/>
          <w:sz w:val="24"/>
          <w:szCs w:val="24"/>
        </w:rPr>
        <w:t xml:space="preserve"> (El Confidencial - </w:t>
      </w:r>
      <w:r>
        <w:rPr>
          <w:rFonts w:ascii="Times New Roman" w:hAnsi="Times New Roman" w:cs="Times New Roman"/>
          <w:b/>
          <w:sz w:val="24"/>
          <w:szCs w:val="24"/>
        </w:rPr>
        <w:t>5/11/15</w:t>
      </w:r>
      <w:r>
        <w:rPr>
          <w:rFonts w:ascii="Times New Roman" w:hAnsi="Times New Roman" w:cs="Times New Roman"/>
          <w:sz w:val="24"/>
          <w:szCs w:val="24"/>
        </w:rPr>
        <w:t>)</w:t>
      </w:r>
    </w:p>
    <w:p w:rsidR="00BC2C99" w:rsidRDefault="00BC2C99" w:rsidP="007D37E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propia Helena -periodista de profesión- recuerda que no hacía caso a las “regañinas” de sus familiares y amigos cuando, en conversaciones con ellos, la joven se distraía con el móvil o directamente no prestaba atención alguna a la charla</w:t>
      </w:r>
      <w:r>
        <w:rPr>
          <w:rFonts w:ascii="Times New Roman" w:hAnsi="Times New Roman" w:cs="Times New Roman"/>
          <w:sz w:val="24"/>
          <w:szCs w:val="24"/>
        </w:rPr>
        <w:t xml:space="preserve">. Según ella misma admite, su “Smartphone” era prácticamente una extensión de su brazo y lo usaba para todo: como despertador, cámara, mapa, espejo… </w:t>
      </w:r>
      <w:r>
        <w:rPr>
          <w:rFonts w:ascii="Times New Roman" w:hAnsi="Times New Roman" w:cs="Times New Roman"/>
          <w:sz w:val="24"/>
          <w:szCs w:val="24"/>
          <w:u w:val="single"/>
        </w:rPr>
        <w:t xml:space="preserve">Por eso se sintió tan “perdida” cuando se le rompió y se vio obligada a estar una semana alejada de él. </w:t>
      </w:r>
    </w:p>
    <w:p w:rsidR="00BC2C99" w:rsidRDefault="00BC2C99" w:rsidP="007D37E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Helena escribe que su primera jornada sin móvil fue bastante dura desde primera hora de la mañana, pues no pudo remolonear ni un poquito en la cama al tener que levantarse para apagar la alarma que había activado en su ordenador portátil</w:t>
      </w:r>
      <w:r>
        <w:rPr>
          <w:rFonts w:ascii="Times New Roman" w:hAnsi="Times New Roman" w:cs="Times New Roman"/>
          <w:sz w:val="24"/>
          <w:szCs w:val="24"/>
        </w:rPr>
        <w:t xml:space="preserve">. Apenada porque </w:t>
      </w:r>
      <w:r>
        <w:rPr>
          <w:rFonts w:ascii="Times New Roman" w:hAnsi="Times New Roman" w:cs="Times New Roman"/>
          <w:sz w:val="24"/>
          <w:szCs w:val="24"/>
          <w:u w:val="single"/>
        </w:rPr>
        <w:t>no podía hacerse un “selfie” para compartir con sus amigos</w:t>
      </w:r>
      <w:r>
        <w:rPr>
          <w:rFonts w:ascii="Times New Roman" w:hAnsi="Times New Roman" w:cs="Times New Roman"/>
          <w:sz w:val="24"/>
          <w:szCs w:val="24"/>
        </w:rPr>
        <w:t xml:space="preserve">, Horton tampoco se alegró cuando se dio cuenta de que </w:t>
      </w:r>
      <w:r>
        <w:rPr>
          <w:rFonts w:ascii="Times New Roman" w:hAnsi="Times New Roman" w:cs="Times New Roman"/>
          <w:sz w:val="24"/>
          <w:szCs w:val="24"/>
          <w:u w:val="single"/>
        </w:rPr>
        <w:t>su viaje al trabajo no iba a ser demasiado entretenido: no podía reproducir su “playlist” favorita y tuvo que contentarse con leer un libro</w:t>
      </w:r>
      <w:r>
        <w:rPr>
          <w:rFonts w:ascii="Times New Roman" w:hAnsi="Times New Roman" w:cs="Times New Roman"/>
          <w:sz w:val="24"/>
          <w:szCs w:val="24"/>
        </w:rPr>
        <w:t xml:space="preserve">. Además, </w:t>
      </w:r>
      <w:r>
        <w:rPr>
          <w:rFonts w:ascii="Times New Roman" w:hAnsi="Times New Roman" w:cs="Times New Roman"/>
          <w:sz w:val="24"/>
          <w:szCs w:val="24"/>
          <w:u w:val="single"/>
        </w:rPr>
        <w:t>casi se pasa de parada y no pudo tuitear tan “importante” momento.</w:t>
      </w:r>
    </w:p>
    <w:p w:rsidR="00BC2C99" w:rsidRDefault="00BC2C99"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la hora de la comida echaba mucho de menos su “Smartphone” al no poder entretenerse con nada entre bocado y bocado.</w:t>
      </w:r>
      <w:r>
        <w:rPr>
          <w:rFonts w:ascii="Times New Roman" w:hAnsi="Times New Roman" w:cs="Times New Roman"/>
          <w:sz w:val="24"/>
          <w:szCs w:val="24"/>
        </w:rPr>
        <w:t xml:space="preserve"> “Me dio mucha rabia que todo el mundo en la cafetería estuviera con sus teléfonos”, reconoce. La “mala suerte” parecía haber encontrado en la joven a su perfecta aliada y, de manera accidental, su mirada se cruzó con la de un antiguo compañero subiendo el rubor a sus mejillas -algo que no hubiera ocurrido si hubiera estado distraída chequeando su Instagram-.</w:t>
      </w:r>
    </w:p>
    <w:p w:rsidR="00BC2C99" w:rsidRDefault="00BC2C99" w:rsidP="007D37E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horas pasaban y pronto comenzó una segunda jornada sin móvil</w:t>
      </w:r>
      <w:r>
        <w:rPr>
          <w:rFonts w:ascii="Times New Roman" w:hAnsi="Times New Roman" w:cs="Times New Roman"/>
          <w:sz w:val="24"/>
          <w:szCs w:val="24"/>
        </w:rPr>
        <w:t xml:space="preserve">. “Sin distracciones tecnológicas, </w:t>
      </w:r>
      <w:r>
        <w:rPr>
          <w:rFonts w:ascii="Times New Roman" w:hAnsi="Times New Roman" w:cs="Times New Roman"/>
          <w:sz w:val="24"/>
          <w:szCs w:val="24"/>
          <w:u w:val="single"/>
        </w:rPr>
        <w:t>los pasos de la gente suenan muy alto y constantemente establezco contacto visual sin querer con la gente</w:t>
      </w:r>
      <w:r>
        <w:rPr>
          <w:rFonts w:ascii="Times New Roman" w:hAnsi="Times New Roman" w:cs="Times New Roman"/>
          <w:sz w:val="24"/>
          <w:szCs w:val="24"/>
        </w:rPr>
        <w:t>”, escribe Helena, que añade: “</w:t>
      </w:r>
      <w:r>
        <w:rPr>
          <w:rFonts w:ascii="Times New Roman" w:hAnsi="Times New Roman" w:cs="Times New Roman"/>
          <w:sz w:val="24"/>
          <w:szCs w:val="24"/>
          <w:u w:val="single"/>
        </w:rPr>
        <w:t>Las escaleras mecánicas parecen ser interminables y los pasillos del Metro son como laberintos</w:t>
      </w:r>
      <w:r>
        <w:rPr>
          <w:rFonts w:ascii="Times New Roman" w:hAnsi="Times New Roman" w:cs="Times New Roman"/>
          <w:sz w:val="24"/>
          <w:szCs w:val="24"/>
        </w:rPr>
        <w:t xml:space="preserve">”. La joven, usuaria de transporte público, </w:t>
      </w:r>
      <w:r>
        <w:rPr>
          <w:rFonts w:ascii="Times New Roman" w:hAnsi="Times New Roman" w:cs="Times New Roman"/>
          <w:sz w:val="24"/>
          <w:szCs w:val="24"/>
          <w:u w:val="single"/>
        </w:rPr>
        <w:t>utilizó un tren para ir a ver a sus padres a las afueras de Londres y se sintió ansiosa por saber que no iba a poder avisar ni ser informada sobre si se producía algún retraso en la línea.</w:t>
      </w:r>
    </w:p>
    <w:p w:rsidR="00BC2C99" w:rsidRDefault="00BC2C99"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 encuentro familiar fue sobre ruedas. </w:t>
      </w:r>
      <w:r>
        <w:rPr>
          <w:rFonts w:ascii="Times New Roman" w:hAnsi="Times New Roman" w:cs="Times New Roman"/>
          <w:sz w:val="24"/>
          <w:szCs w:val="24"/>
          <w:u w:val="single"/>
        </w:rPr>
        <w:t>“Dimos un paseo con nuestro perro en el campo y tuve que hablar con la gente en lugar de estar todo el rato actualizando la pantalla de Twitter”,</w:t>
      </w:r>
      <w:r>
        <w:rPr>
          <w:rFonts w:ascii="Times New Roman" w:hAnsi="Times New Roman" w:cs="Times New Roman"/>
          <w:sz w:val="24"/>
          <w:szCs w:val="24"/>
        </w:rPr>
        <w:t xml:space="preserve"> recuerda. “</w:t>
      </w:r>
      <w:r>
        <w:rPr>
          <w:rFonts w:ascii="Times New Roman" w:hAnsi="Times New Roman" w:cs="Times New Roman"/>
          <w:sz w:val="24"/>
          <w:szCs w:val="24"/>
          <w:u w:val="single"/>
        </w:rPr>
        <w:t>Creo que mi nivel de atención está mejorando día a día”, notó durante tercera jornada en la que estuvo sin “Smartphone”</w:t>
      </w:r>
      <w:r>
        <w:rPr>
          <w:rFonts w:ascii="Times New Roman" w:hAnsi="Times New Roman" w:cs="Times New Roman"/>
          <w:sz w:val="24"/>
          <w:szCs w:val="24"/>
        </w:rPr>
        <w:t xml:space="preserve">. Sin embargo, no todo el mundo estaba tan contento con su experimento </w:t>
      </w:r>
      <w:r>
        <w:rPr>
          <w:rFonts w:ascii="Times New Roman" w:hAnsi="Times New Roman" w:cs="Times New Roman"/>
          <w:sz w:val="24"/>
          <w:szCs w:val="24"/>
          <w:u w:val="single"/>
        </w:rPr>
        <w:t>y al cuarto día sus amigos le pidieron que parara de hacerlo. “No he sabido de ti en años”</w:t>
      </w:r>
      <w:r>
        <w:rPr>
          <w:rFonts w:ascii="Times New Roman" w:hAnsi="Times New Roman" w:cs="Times New Roman"/>
          <w:sz w:val="24"/>
          <w:szCs w:val="24"/>
        </w:rPr>
        <w:t>, le dijo uno de sus allegados tan solo 96 horas después de haber dicho “hasta luego” a su móvil.</w:t>
      </w:r>
    </w:p>
    <w:p w:rsidR="00BC2C99" w:rsidRDefault="00BC2C99"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Cosas tan habituales como hacer la lista de la compra recordaron a Helena que papeles y bolígrafos seguían siendo de utilidad en el siglo XXI. “Me gustaría saber si algo realmente sucede cuando no podemos documentarlo usando una app”</w:t>
      </w:r>
      <w:r>
        <w:rPr>
          <w:rFonts w:ascii="Times New Roman" w:hAnsi="Times New Roman" w:cs="Times New Roman"/>
          <w:sz w:val="24"/>
          <w:szCs w:val="24"/>
        </w:rPr>
        <w:t xml:space="preserve">, aseguró la joven después de haber hecho un riquísimo plato y no poder subir la foto a Instagram. Además, su vínculo con el mundo se hizo más estrecho, pues ya no podía utilizar la pantalla de su teléfono para hacerse la distraída y evitar conversar con la gente. </w:t>
      </w:r>
    </w:p>
    <w:p w:rsidR="00BC2C99" w:rsidRDefault="00BC2C99" w:rsidP="007D37E3">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Un día antes de terminar su “martirio”, la periodista reconoció sentirse como una “auténtica adulta que no necesitaba un pequeño aparato tecnológico para vivir”</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La última jornada transcurrió sin ningún tipo de ansiedad por estar desconectada del mundo, aunque su vida social seguía mermada al no enterarse de los planes que se hacían a través de las redes sociales y de los cuales ella permanecía al margen. No todo había sido malo: “Mis niveles de atención y paciencia han crecido de manera notable”.</w:t>
      </w:r>
    </w:p>
    <w:p w:rsidR="00BC2C99" w:rsidRDefault="00BC2C99"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Conclusión: cuando Helena recuperó su móvil, se sintió aliviada. Al fin y al cabo, ella misma aseguró que echaba de menos Google Maps y hacerse “selfies”. A pesar de todos los inconvenientes de su vida sin “Smartphone”, la joven había aprendido a valorar la interacción cara a cara, vivir sin tanto estrés y mantener conversaciones con la gente. “La mitad de las charlas que hemos tenido no hubieran tenido lugar si hubieras tenido el teléfono”, le dijo su novio. “Intentaré alejarme del móvil hasta que sea realmente necesario”, concluye la veinteañera como resultado de su experiencia. </w:t>
      </w:r>
    </w:p>
    <w:p w:rsidR="00BC2C99" w:rsidRPr="007962D6" w:rsidRDefault="00BC2C99" w:rsidP="007D37E3">
      <w:pPr>
        <w:pStyle w:val="NormalWeb"/>
        <w:jc w:val="both"/>
      </w:pPr>
      <w:r w:rsidRPr="007962D6">
        <w:lastRenderedPageBreak/>
        <w:t>(…)</w:t>
      </w:r>
    </w:p>
    <w:p w:rsidR="00BC2C99" w:rsidRDefault="00BC2C99" w:rsidP="007D37E3">
      <w:pPr>
        <w:pStyle w:val="NormalWeb"/>
        <w:jc w:val="both"/>
        <w:rPr>
          <w:u w:val="single"/>
        </w:rPr>
      </w:pPr>
      <w:r>
        <w:rPr>
          <w:u w:val="single"/>
        </w:rPr>
        <w:t>Desde “la tierra de la fantasía”… (una vez más)</w:t>
      </w:r>
    </w:p>
    <w:p w:rsidR="00796637" w:rsidRDefault="00BC2C99" w:rsidP="007D37E3">
      <w:pPr>
        <w:pStyle w:val="NormalWeb"/>
        <w:jc w:val="both"/>
      </w:pPr>
      <w:r>
        <w:t xml:space="preserve">- </w:t>
      </w:r>
      <w:r>
        <w:rPr>
          <w:u w:val="single"/>
        </w:rPr>
        <w:t>América gana la partida</w:t>
      </w:r>
      <w:r>
        <w:t xml:space="preserve"> (El País - </w:t>
      </w:r>
      <w:r>
        <w:rPr>
          <w:b/>
        </w:rPr>
        <w:t>15/11/15</w:t>
      </w:r>
      <w:r w:rsidR="007962D6">
        <w:t>)</w:t>
      </w:r>
    </w:p>
    <w:p w:rsidR="007962D6" w:rsidRDefault="00BC2C99" w:rsidP="007962D6">
      <w:pPr>
        <w:pStyle w:val="NormalWeb"/>
        <w:jc w:val="both"/>
        <w:rPr>
          <w:u w:val="single"/>
        </w:rPr>
      </w:pPr>
      <w:r>
        <w:rPr>
          <w:rFonts w:ascii="Georgia" w:hAnsi="Georgia"/>
          <w:noProof/>
          <w:color w:val="333333"/>
          <w:sz w:val="21"/>
          <w:szCs w:val="21"/>
        </w:rPr>
        <w:drawing>
          <wp:inline distT="0" distB="0" distL="0" distR="0" wp14:anchorId="26EB15D0" wp14:editId="23B0A2BB">
            <wp:extent cx="5390866" cy="7792872"/>
            <wp:effectExtent l="0" t="0" r="635" b="0"/>
            <wp:docPr id="19" name="Imagen 19"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ot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1150" cy="7793283"/>
                    </a:xfrm>
                    <a:prstGeom prst="rect">
                      <a:avLst/>
                    </a:prstGeom>
                    <a:noFill/>
                    <a:ln>
                      <a:noFill/>
                    </a:ln>
                  </pic:spPr>
                </pic:pic>
              </a:graphicData>
            </a:graphic>
          </wp:inline>
        </w:drawing>
      </w:r>
    </w:p>
    <w:p w:rsidR="00BC2C99" w:rsidRPr="007962D6" w:rsidRDefault="00BC2C99" w:rsidP="007962D6">
      <w:pPr>
        <w:pStyle w:val="NormalWeb"/>
        <w:jc w:val="both"/>
      </w:pPr>
      <w:r>
        <w:rPr>
          <w:u w:val="single"/>
        </w:rPr>
        <w:lastRenderedPageBreak/>
        <w:t>Y desde la tierra de las burbujas… las grandes tecnológicas ganan la carrera de la Bolsa</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Las grandes tecnológicas ganan medio billón en Bolsa</w:t>
      </w:r>
      <w:r>
        <w:rPr>
          <w:rFonts w:ascii="Times New Roman" w:eastAsia="Times New Roman" w:hAnsi="Times New Roman" w:cs="Times New Roman"/>
          <w:sz w:val="24"/>
          <w:szCs w:val="24"/>
        </w:rPr>
        <w:t xml:space="preserve"> (Expansión - </w:t>
      </w:r>
      <w:r>
        <w:rPr>
          <w:rFonts w:ascii="Times New Roman" w:eastAsia="Times New Roman" w:hAnsi="Times New Roman" w:cs="Times New Roman"/>
          <w:b/>
          <w:sz w:val="24"/>
          <w:szCs w:val="24"/>
        </w:rPr>
        <w:t>17/11/15</w:t>
      </w:r>
      <w:r>
        <w:rPr>
          <w:rFonts w:ascii="Times New Roman" w:eastAsia="Times New Roman" w:hAnsi="Times New Roman" w:cs="Times New Roman"/>
          <w:sz w:val="24"/>
          <w:szCs w:val="24"/>
        </w:rPr>
        <w:t>)</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noProof/>
          <w:lang w:eastAsia="es-ES"/>
        </w:rPr>
        <w:drawing>
          <wp:inline distT="0" distB="0" distL="0" distR="0" wp14:anchorId="7A4061B0" wp14:editId="12F0962D">
            <wp:extent cx="5391150" cy="2667000"/>
            <wp:effectExtent l="0" t="0" r="0" b="0"/>
            <wp:docPr id="18" name="Imagen 18" descr="http://estaticos.expansion.com/assets/multimedia/imagenes/2015/11/16/14477107486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http://estaticos.expansion.com/assets/multimedia/imagenes/2015/11/16/1447710748660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1150" cy="2667000"/>
                    </a:xfrm>
                    <a:prstGeom prst="rect">
                      <a:avLst/>
                    </a:prstGeom>
                    <a:noFill/>
                    <a:ln>
                      <a:noFill/>
                    </a:ln>
                  </pic:spPr>
                </pic:pic>
              </a:graphicData>
            </a:graphic>
          </wp:inline>
        </w:drawing>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Internet, ¿un lugar seguro? (Facebook utiliza “Pixel” para conocer nuestros gustos y objetivos en la red)</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“Facebook conoce nuestros datos personales, nuestros gustos, lo que leemos, e incluso </w:t>
      </w:r>
      <w:r>
        <w:rPr>
          <w:rFonts w:ascii="Times New Roman" w:eastAsia="Times New Roman" w:hAnsi="Times New Roman" w:cs="Times New Roman"/>
          <w:bCs/>
          <w:i/>
          <w:sz w:val="24"/>
          <w:szCs w:val="24"/>
        </w:rPr>
        <w:t>qué tipo de compras hacemos</w:t>
      </w:r>
      <w:r>
        <w:rPr>
          <w:rFonts w:ascii="Times New Roman" w:eastAsia="Times New Roman" w:hAnsi="Times New Roman" w:cs="Times New Roman"/>
          <w:i/>
          <w:sz w:val="24"/>
          <w:szCs w:val="24"/>
        </w:rPr>
        <w:t>. Cada vez somos más conscientes de que internet y las nuevas tecnologías se están abriendo paso en nuestra vida privada. Si estás en la red,</w:t>
      </w:r>
      <w:r>
        <w:rPr>
          <w:rFonts w:ascii="Times New Roman" w:eastAsia="Times New Roman" w:hAnsi="Times New Roman" w:cs="Times New Roman"/>
          <w:bCs/>
          <w:i/>
          <w:sz w:val="24"/>
          <w:szCs w:val="24"/>
        </w:rPr>
        <w:t xml:space="preserve"> tu privacidad ya no existe</w:t>
      </w:r>
      <w:r>
        <w:rPr>
          <w:rFonts w:ascii="Times New Roman" w:eastAsia="Times New Roman" w:hAnsi="Times New Roman" w:cs="Times New Roman"/>
          <w:i/>
          <w:sz w:val="24"/>
          <w:szCs w:val="24"/>
        </w:rPr>
        <w:t xml:space="preserve">, tus datos personales ya no te pertenecen solamente a ti. Esta red social ha puesto en marcha un nuevo tipo de </w:t>
      </w:r>
      <w:r>
        <w:rPr>
          <w:rFonts w:ascii="Times New Roman" w:eastAsia="Times New Roman" w:hAnsi="Times New Roman" w:cs="Times New Roman"/>
          <w:bCs/>
          <w:i/>
          <w:sz w:val="24"/>
          <w:szCs w:val="24"/>
        </w:rPr>
        <w:t>instrumento de segmentación de publicidad</w:t>
      </w:r>
      <w:r>
        <w:rPr>
          <w:rFonts w:ascii="Times New Roman" w:eastAsia="Times New Roman" w:hAnsi="Times New Roman" w:cs="Times New Roman"/>
          <w:i/>
          <w:sz w:val="24"/>
          <w:szCs w:val="24"/>
        </w:rPr>
        <w:t xml:space="preserve"> llamado Pixel. Se trata de una parte del código que los anunciantes insertan en su sitio web. Esta técnica permitirá a Facebook </w:t>
      </w:r>
      <w:r>
        <w:rPr>
          <w:rFonts w:ascii="Times New Roman" w:eastAsia="Times New Roman" w:hAnsi="Times New Roman" w:cs="Times New Roman"/>
          <w:bCs/>
          <w:i/>
          <w:sz w:val="24"/>
          <w:szCs w:val="24"/>
        </w:rPr>
        <w:t>conocer cada “click”</w:t>
      </w:r>
      <w:r>
        <w:rPr>
          <w:rFonts w:ascii="Times New Roman" w:eastAsia="Times New Roman" w:hAnsi="Times New Roman" w:cs="Times New Roman"/>
          <w:i/>
          <w:sz w:val="24"/>
          <w:szCs w:val="24"/>
        </w:rPr>
        <w:t xml:space="preserve"> que realiza el usuario en cualquier página”… </w:t>
      </w:r>
      <w:r>
        <w:rPr>
          <w:rFonts w:ascii="Times New Roman" w:eastAsia="Times New Roman" w:hAnsi="Times New Roman" w:cs="Times New Roman"/>
          <w:sz w:val="24"/>
          <w:szCs w:val="24"/>
          <w:u w:val="single"/>
        </w:rPr>
        <w:t>El imbatible espionaje de Facebook</w:t>
      </w:r>
      <w:r>
        <w:rPr>
          <w:rFonts w:ascii="Times New Roman" w:eastAsia="Times New Roman" w:hAnsi="Times New Roman" w:cs="Times New Roman"/>
          <w:sz w:val="24"/>
          <w:szCs w:val="24"/>
        </w:rPr>
        <w:t xml:space="preserve"> (Gaceta.es - </w:t>
      </w:r>
      <w:r>
        <w:rPr>
          <w:rFonts w:ascii="Times New Roman" w:eastAsia="Times New Roman" w:hAnsi="Times New Roman" w:cs="Times New Roman"/>
          <w:b/>
          <w:sz w:val="24"/>
          <w:szCs w:val="24"/>
        </w:rPr>
        <w:t>24/11/15</w:t>
      </w:r>
      <w:r>
        <w:rPr>
          <w:rFonts w:ascii="Times New Roman" w:eastAsia="Times New Roman" w:hAnsi="Times New Roman" w:cs="Times New Roman"/>
          <w:sz w:val="24"/>
          <w:szCs w:val="24"/>
        </w:rPr>
        <w:t>)</w:t>
      </w:r>
    </w:p>
    <w:p w:rsidR="00BC2C99" w:rsidRDefault="00BC2C99"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A partir de esta información, se dividirá a los internautas en distintos grupos con diferente publicidad que se adapte a sus gustos, según aquello que haya buscado, en lo que haya pinchado, etc. Esto permite que aunque un usuario acceda por primera vez a una página web, reciba desde el primer momento un </w:t>
      </w:r>
      <w:r>
        <w:rPr>
          <w:rFonts w:ascii="Times New Roman" w:eastAsia="Times New Roman" w:hAnsi="Times New Roman" w:cs="Times New Roman"/>
          <w:bCs/>
          <w:sz w:val="24"/>
          <w:szCs w:val="24"/>
          <w:u w:val="single"/>
        </w:rPr>
        <w:t>servicio personalizado</w:t>
      </w:r>
      <w:r>
        <w:rPr>
          <w:rFonts w:ascii="Times New Roman" w:eastAsia="Times New Roman" w:hAnsi="Times New Roman" w:cs="Times New Roman"/>
          <w:sz w:val="24"/>
          <w:szCs w:val="24"/>
          <w:u w:val="single"/>
        </w:rPr>
        <w:t>.</w:t>
      </w:r>
    </w:p>
    <w:p w:rsidR="00BC2C99" w:rsidRDefault="00BC2C99" w:rsidP="007D37E3">
      <w:pPr>
        <w:spacing w:before="100" w:beforeAutospacing="1" w:after="100" w:afterAutospacing="1"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color w:val="FF0000"/>
          <w:sz w:val="24"/>
          <w:szCs w:val="24"/>
          <w:u w:val="single"/>
        </w:rPr>
        <w:t xml:space="preserve">Otro de los instrumentos que esta red social utiliza para conocer nuestros datos, son las llamadas </w:t>
      </w:r>
      <w:r>
        <w:rPr>
          <w:rFonts w:ascii="Times New Roman" w:eastAsia="Times New Roman" w:hAnsi="Times New Roman" w:cs="Times New Roman"/>
          <w:bCs/>
          <w:color w:val="FF0000"/>
          <w:sz w:val="24"/>
          <w:szCs w:val="24"/>
          <w:u w:val="single"/>
        </w:rPr>
        <w:t>“cookies”</w:t>
      </w:r>
      <w:r>
        <w:rPr>
          <w:rFonts w:ascii="Times New Roman" w:eastAsia="Times New Roman" w:hAnsi="Times New Roman" w:cs="Times New Roman"/>
          <w:color w:val="FF0000"/>
          <w:sz w:val="24"/>
          <w:szCs w:val="24"/>
          <w:u w:val="single"/>
        </w:rPr>
        <w:t>, que facilitan la navegación del usuario, creando un “retrato” de cada persona en base a su idioma o ubicación. Especialistas en marketing aseguran que el seguimiento de los deseos de los usuarios y las ofertas adaptadas a sus gustos a</w:t>
      </w:r>
      <w:r>
        <w:rPr>
          <w:rFonts w:ascii="Times New Roman" w:eastAsia="Times New Roman" w:hAnsi="Times New Roman" w:cs="Times New Roman"/>
          <w:bCs/>
          <w:color w:val="FF0000"/>
          <w:sz w:val="24"/>
          <w:szCs w:val="24"/>
          <w:u w:val="single"/>
        </w:rPr>
        <w:t>umentan las compras en un 80%.</w:t>
      </w:r>
    </w:p>
    <w:p w:rsidR="00BC2C99" w:rsidRPr="007962D6" w:rsidRDefault="00BC2C99" w:rsidP="007D37E3">
      <w:pPr>
        <w:pStyle w:val="NormalWeb"/>
        <w:jc w:val="both"/>
      </w:pPr>
      <w:r w:rsidRPr="007962D6">
        <w:t>(…)</w:t>
      </w:r>
    </w:p>
    <w:p w:rsidR="00884FA5" w:rsidRDefault="00884FA5" w:rsidP="007D37E3">
      <w:pPr>
        <w:pStyle w:val="NormalWeb"/>
        <w:jc w:val="both"/>
        <w:rPr>
          <w:color w:val="FF0000"/>
        </w:rPr>
      </w:pPr>
      <w:r>
        <w:rPr>
          <w:rStyle w:val="Textoennegrita"/>
        </w:rPr>
        <w:t xml:space="preserve">Objetivo: amansar la chusma y mantenerla anestesiada, </w:t>
      </w:r>
      <w:r>
        <w:rPr>
          <w:b/>
        </w:rPr>
        <w:t>aparentando sofisticación</w:t>
      </w:r>
    </w:p>
    <w:p w:rsidR="00884FA5" w:rsidRDefault="00884FA5" w:rsidP="007D37E3">
      <w:pPr>
        <w:pStyle w:val="NormalWeb"/>
        <w:jc w:val="both"/>
      </w:pPr>
      <w:r>
        <w:t>Durante los últimos milenios, las</w:t>
      </w:r>
      <w:r>
        <w:rPr>
          <w:rStyle w:val="Textoennegrita"/>
        </w:rPr>
        <w:t xml:space="preserve"> motivaciones humanas no han cambiado</w:t>
      </w:r>
      <w:r>
        <w:t>: poder, sexo, envidia, celos, codicia, soberbia, venganza, miedo, generosidad, humildad, piedad, altruismo, hambre... Lo que ahora ocurre ya sucedió antes en diferente escenario.</w:t>
      </w:r>
    </w:p>
    <w:p w:rsidR="00884FA5" w:rsidRDefault="00884FA5" w:rsidP="007D37E3">
      <w:pPr>
        <w:pStyle w:val="NormalWeb"/>
        <w:jc w:val="both"/>
        <w:rPr>
          <w:b/>
        </w:rPr>
      </w:pPr>
      <w:r>
        <w:lastRenderedPageBreak/>
        <w:t xml:space="preserve">Griegos y romanos dieron completa narración de pasiones y perjurios a través del teatro, actividad de asistencia masiva entonces, a diferencia de ahora, que por fin somos modernos. Ha sido sustituido por telebasura, lo cual dice mucho acerca del nivel intelectual de la plebe actual comparada con la de entonces, mostrando los </w:t>
      </w:r>
      <w:r>
        <w:rPr>
          <w:rStyle w:val="Textoennegrita"/>
        </w:rPr>
        <w:t>estragos de los sistemas educativos modernos.</w:t>
      </w:r>
    </w:p>
    <w:p w:rsidR="00884FA5" w:rsidRDefault="00884FA5" w:rsidP="007D37E3">
      <w:pPr>
        <w:pStyle w:val="NormalWeb"/>
        <w:jc w:val="both"/>
      </w:pPr>
      <w:r>
        <w:rPr>
          <w:rStyle w:val="summary"/>
        </w:rPr>
        <w:t>Solo han cambiado los instrumentos con los que amansar la chusma y mantenerla anestesiada. Las nuevas tecnologías constituyen hoy el opio del pueblo</w:t>
      </w:r>
    </w:p>
    <w:p w:rsidR="00884FA5" w:rsidRDefault="00884FA5" w:rsidP="007D37E3">
      <w:pPr>
        <w:pStyle w:val="NormalWeb"/>
        <w:jc w:val="both"/>
      </w:pPr>
      <w:r>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884FA5" w:rsidRDefault="00884FA5" w:rsidP="007D37E3">
      <w:pPr>
        <w:pStyle w:val="NormalWeb"/>
        <w:jc w:val="both"/>
      </w:pPr>
      <w:r>
        <w:t xml:space="preserve">Además del teatro, los romanos entretenían al cliente, en su acepción genuina, mediante circo feroz y carreras de cuadrigas de entrada gratis. Pasión y crueldad a partes iguales, más dinámico y emocionante que contemplar </w:t>
      </w:r>
      <w:hyperlink r:id="rId46" w:history="1">
        <w:r w:rsidRPr="00352D12">
          <w:rPr>
            <w:rStyle w:val="Hipervnculo"/>
            <w:color w:val="auto"/>
            <w:u w:val="none"/>
          </w:rPr>
          <w:t>22 tíos embutidos en calzoncillos</w:t>
        </w:r>
      </w:hyperlink>
      <w:r w:rsidRPr="00352D12">
        <w:t xml:space="preserve"> </w:t>
      </w:r>
      <w:r>
        <w:t>de marca.</w:t>
      </w:r>
    </w:p>
    <w:p w:rsidR="00884FA5" w:rsidRDefault="00884FA5" w:rsidP="007D37E3">
      <w:pPr>
        <w:pStyle w:val="NormalWeb"/>
        <w:jc w:val="both"/>
      </w:pPr>
      <w:r>
        <w:t xml:space="preserve">Solo han cambiado los instrumentos con los que </w:t>
      </w:r>
      <w:r>
        <w:rPr>
          <w:rStyle w:val="Textoennegrita"/>
        </w:rPr>
        <w:t xml:space="preserve">amansar la chusma y mantenerla anestesiada, </w:t>
      </w:r>
      <w:r>
        <w:t>aparentando sofisticación. Las nuevas tecnologías constituyen hoy el novísimo opio del pueblo. Nada nuevo bajo el Sol.</w:t>
      </w:r>
    </w:p>
    <w:p w:rsidR="00884FA5" w:rsidRDefault="00884FA5" w:rsidP="007D37E3">
      <w:pPr>
        <w:pStyle w:val="NormalWeb"/>
        <w:jc w:val="both"/>
      </w:pPr>
      <w: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884FA5" w:rsidRDefault="00884FA5" w:rsidP="007D37E3">
      <w:pPr>
        <w:pStyle w:val="NormalWeb"/>
        <w:jc w:val="both"/>
      </w:pPr>
      <w:r>
        <w:t xml:space="preserve">Sin ninguna excepción, las conquistas finalizaban y el estancamiento subsiguiente conducía a la </w:t>
      </w:r>
      <w:r>
        <w:rPr>
          <w:rStyle w:val="Textoennegrita"/>
        </w:rPr>
        <w:t xml:space="preserve">decadencia y desaparición de imperios pasados, </w:t>
      </w:r>
      <w:r>
        <w:t>espoleados por el abuso de sus élites extractivas, cada vez mejor acomodadas, junto con frecuentes catástrofes naturales.</w:t>
      </w:r>
    </w:p>
    <w:p w:rsidR="00884FA5" w:rsidRDefault="00884FA5" w:rsidP="007D37E3">
      <w:pPr>
        <w:pStyle w:val="NormalWeb"/>
        <w:jc w:val="both"/>
      </w:pPr>
      <w:r>
        <w:t xml:space="preserve">El </w:t>
      </w:r>
      <w:r>
        <w:rPr>
          <w:rStyle w:val="Textoennegrita"/>
        </w:rPr>
        <w:t xml:space="preserve">planeta no dispone de más espacio físico </w:t>
      </w:r>
      <w:r>
        <w:t>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884FA5" w:rsidRDefault="00884FA5" w:rsidP="007D37E3">
      <w:pPr>
        <w:pStyle w:val="NormalWeb"/>
        <w:jc w:val="both"/>
      </w:pPr>
      <w:r>
        <w:t xml:space="preserve">El crecimiento actual constriñe la supervivencia futura al ser incapaz de descontar las </w:t>
      </w:r>
      <w:r>
        <w:rPr>
          <w:rStyle w:val="Textoennegrita"/>
        </w:rPr>
        <w:t xml:space="preserve">desgracias que nuestros nietos padecerán </w:t>
      </w:r>
      <w:r>
        <w:t>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884FA5" w:rsidRDefault="00884FA5" w:rsidP="007D37E3">
      <w:pPr>
        <w:pStyle w:val="NormalWeb"/>
        <w:jc w:val="both"/>
      </w:pPr>
      <w:r>
        <w:t>Los griegos apelaban al oráculo, los romanos a sus dioses a través de las divinas vestales. Hoy veneramos gurús nobelados adoradores de la tecnología, la nueva diosa pagana, fuente única de crecimiento económico a la entrópica manera actual.</w:t>
      </w:r>
    </w:p>
    <w:p w:rsidR="00884FA5" w:rsidRDefault="00884FA5" w:rsidP="007D37E3">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alojamientos no tiene hoteles (Airbnb), la de “taxis” no tiene taxis (Uber) y uno de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p>
    <w:p w:rsidR="00564EB3" w:rsidRDefault="00884FA5" w:rsidP="007D37E3">
      <w:pPr>
        <w:pStyle w:val="NormalWeb"/>
      </w:pPr>
      <w:r>
        <w:t>(…)</w:t>
      </w:r>
    </w:p>
    <w:p w:rsidR="00884FA5" w:rsidRDefault="00884FA5" w:rsidP="007D37E3">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Washington SA (la “verdad” de la milanesa): el que quiera entender, que entienda</w:t>
      </w:r>
    </w:p>
    <w:p w:rsidR="00884FA5" w:rsidRDefault="00884FA5" w:rsidP="007D37E3">
      <w:pPr>
        <w:pStyle w:val="NormalWeb"/>
        <w:shd w:val="clear" w:color="auto" w:fill="FFFFFF"/>
        <w:jc w:val="both"/>
        <w:textAlignment w:val="baseline"/>
        <w:rPr>
          <w:color w:val="000000"/>
        </w:rPr>
      </w:pPr>
      <w:r>
        <w:rPr>
          <w:color w:val="000000"/>
        </w:rPr>
        <w:t xml:space="preserve">- </w:t>
      </w:r>
      <w:r>
        <w:rPr>
          <w:color w:val="000000"/>
          <w:u w:val="single"/>
        </w:rPr>
        <w:t>“Deep State” o el gobierno en la sombra de EEUU. Y no es una conspiración</w:t>
      </w:r>
      <w:r>
        <w:rPr>
          <w:color w:val="000000"/>
        </w:rPr>
        <w:t xml:space="preserve"> (El Confidencial - </w:t>
      </w:r>
      <w:r>
        <w:rPr>
          <w:b/>
          <w:color w:val="000000"/>
        </w:rPr>
        <w:t>8/1/16</w:t>
      </w:r>
      <w:r>
        <w:rPr>
          <w:color w:val="000000"/>
        </w:rPr>
        <w:t xml:space="preserve">)                                                                       </w:t>
      </w:r>
      <w:r w:rsidR="00DB419A">
        <w:rPr>
          <w:color w:val="000000"/>
        </w:rPr>
        <w:t xml:space="preserve">     </w:t>
      </w:r>
      <w:r>
        <w:rPr>
          <w:color w:val="000000"/>
        </w:rPr>
        <w:t>Lectura recomendada</w:t>
      </w:r>
    </w:p>
    <w:p w:rsidR="00884FA5" w:rsidRDefault="00884FA5" w:rsidP="007D37E3">
      <w:pPr>
        <w:pStyle w:val="NormalWeb"/>
        <w:shd w:val="clear" w:color="auto" w:fill="FFFFFF"/>
        <w:jc w:val="both"/>
        <w:textAlignment w:val="baseline"/>
        <w:rPr>
          <w:color w:val="FF0000"/>
        </w:rPr>
      </w:pPr>
      <w:r>
        <w:rPr>
          <w:color w:val="FF0000"/>
        </w:rPr>
        <w:t>El ex miembro del personal del Congreso de EEUU, Mike Lofgren, acaba de publicar un libro en el que afirma que existe una clase gobernante por encima de la Casa Blanca</w:t>
      </w:r>
    </w:p>
    <w:p w:rsidR="00884FA5" w:rsidRDefault="00884FA5" w:rsidP="007D37E3">
      <w:pPr>
        <w:pStyle w:val="NormalWeb"/>
        <w:shd w:val="clear" w:color="auto" w:fill="FFFFFF"/>
        <w:jc w:val="both"/>
        <w:textAlignment w:val="baseline"/>
        <w:rPr>
          <w:color w:val="FF0000"/>
        </w:rPr>
      </w:pPr>
      <w:r>
        <w:rPr>
          <w:color w:val="FF0000"/>
        </w:rPr>
        <w:t>El poder real es mucho menos visible que el político, según Lofgren. (iStock)</w:t>
      </w:r>
    </w:p>
    <w:p w:rsidR="00884FA5" w:rsidRDefault="00884FA5" w:rsidP="007D37E3">
      <w:pPr>
        <w:pStyle w:val="NormalWeb"/>
        <w:shd w:val="clear" w:color="auto" w:fill="FFFFFF"/>
        <w:jc w:val="both"/>
        <w:textAlignment w:val="baseline"/>
        <w:rPr>
          <w:color w:val="000000"/>
        </w:rPr>
      </w:pPr>
      <w:r>
        <w:rPr>
          <w:color w:val="000000"/>
        </w:rPr>
        <w:t>(Por Esteban Hernández)</w:t>
      </w:r>
    </w:p>
    <w:p w:rsidR="00884FA5" w:rsidRDefault="00884FA5" w:rsidP="007D37E3">
      <w:pPr>
        <w:pStyle w:val="NormalWeb"/>
        <w:shd w:val="clear" w:color="auto" w:fill="FFFFFF"/>
        <w:jc w:val="both"/>
        <w:textAlignment w:val="baseline"/>
        <w:rPr>
          <w:color w:val="FF0000"/>
          <w:u w:val="single"/>
        </w:rPr>
      </w:pPr>
      <w:r>
        <w:rPr>
          <w:color w:val="FF0000"/>
        </w:rPr>
        <w:t xml:space="preserve"> </w:t>
      </w:r>
      <w:r>
        <w:rPr>
          <w:color w:val="FF0000"/>
          <w:u w:val="single"/>
        </w:rPr>
        <w:t xml:space="preserve">“¿Por qué llegué a escribir un análisis del Estado Profundo, del “Deep State”? Porque estaba allí. Fui durante 28 años miembro del personal del Congreso especializado en la seguridad nacional, manejaba información secreta, y me moví en los límites del mundo que describo”. Quien así habla es Mike Lofgren, un exfuncionario que se hizo popular con el libro “Party’s over. </w:t>
      </w:r>
      <w:r>
        <w:rPr>
          <w:color w:val="FF0000"/>
          <w:u w:val="single"/>
          <w:lang w:val="en-US"/>
        </w:rPr>
        <w:t xml:space="preserve">How republicans went crazy, democrats become useless and the middle class got shafted”, y que ahora acaba de publicar “Deep State. </w:t>
      </w:r>
      <w:r>
        <w:rPr>
          <w:color w:val="FF0000"/>
          <w:u w:val="single"/>
        </w:rPr>
        <w:t>The fall of the Constitution and the rise of a shadow government”, una radiografía de los poderes que funcionan dentro del Estado y que define como “una asociación híbrida de elementos de gobierno, de las finanzas de alto nivel y de la industria que es capaz de gobernar de forma efectiva los Estados Unidos sin necesitar el consentimiento de los gobernados expresado a través de la política formal”.</w:t>
      </w:r>
    </w:p>
    <w:p w:rsidR="00884FA5" w:rsidRDefault="00884FA5" w:rsidP="007D37E3">
      <w:pPr>
        <w:pStyle w:val="NormalWeb"/>
        <w:shd w:val="clear" w:color="auto" w:fill="FFFFFF"/>
        <w:jc w:val="both"/>
        <w:textAlignment w:val="baseline"/>
        <w:rPr>
          <w:color w:val="000000"/>
          <w:u w:val="single"/>
        </w:rPr>
      </w:pPr>
      <w:r>
        <w:rPr>
          <w:color w:val="FF0000"/>
          <w:u w:val="single"/>
        </w:rPr>
        <w:t>Según Mike Lofgren, este Deep State “es el hilo rojo que une la guerra contra el terrorismo, la financiarización y desindustrialización de la economía estadounidense, el surgimiento de una estructura social plutocrática y la disfunción política”.</w:t>
      </w:r>
      <w:r>
        <w:rPr>
          <w:color w:val="000000"/>
        </w:rPr>
        <w:t xml:space="preserve"> Pero, insiste, no estamos hablando de una conspiración, de un poder en las sombras que funciona escondiendo su rastro, sino de </w:t>
      </w:r>
      <w:r>
        <w:rPr>
          <w:color w:val="FF0000"/>
          <w:u w:val="single"/>
        </w:rPr>
        <w:t>“operadores que actúan a la luz del día”.</w:t>
      </w:r>
      <w:r>
        <w:rPr>
          <w:color w:val="000000"/>
        </w:rPr>
        <w:t xml:space="preserve"> Tampoco se les puede llamar el “establishment”. “Todas las sociedades complejas tienen un “establishment”, una red social cuya finalidad es su enriquecimiento y perpetuación. </w:t>
      </w:r>
      <w:r>
        <w:rPr>
          <w:color w:val="FF0000"/>
          <w:u w:val="single"/>
        </w:rPr>
        <w:t>El Deep State es más bien una clase en sí misma.</w:t>
      </w:r>
      <w:r>
        <w:rPr>
          <w:color w:val="000000"/>
        </w:rPr>
        <w:t xml:space="preserve"> </w:t>
      </w:r>
      <w:r>
        <w:rPr>
          <w:color w:val="000000"/>
          <w:u w:val="single"/>
        </w:rPr>
        <w:t>No se trata de algo siniestro</w:t>
      </w:r>
      <w:r>
        <w:rPr>
          <w:color w:val="000000"/>
        </w:rPr>
        <w:t xml:space="preserve">, aunque algunos de sus aspectos sí lo sean, sino de algo que está tremendamente arraigado. </w:t>
      </w:r>
      <w:r>
        <w:rPr>
          <w:color w:val="000000"/>
          <w:u w:val="single"/>
        </w:rPr>
        <w:t>Y tampoco es invencible: sus fracasos, como los de Irak, Afganistán o Libia son rutinarios, y sólo su protección hacia quienes toman las decisiones de alto rango les permite escapar de las consecuencias de su frecuente ineptitud”.</w:t>
      </w:r>
    </w:p>
    <w:p w:rsidR="00884FA5" w:rsidRDefault="00884FA5" w:rsidP="007D37E3">
      <w:pPr>
        <w:pStyle w:val="NormalWeb"/>
        <w:shd w:val="clear" w:color="auto" w:fill="FFFFFF"/>
        <w:jc w:val="both"/>
        <w:textAlignment w:val="baseline"/>
        <w:rPr>
          <w:color w:val="FF0000"/>
          <w:u w:val="single"/>
        </w:rPr>
      </w:pPr>
      <w:r>
        <w:rPr>
          <w:color w:val="FF0000"/>
          <w:u w:val="single"/>
        </w:rPr>
        <w:t xml:space="preserve">El Deep State está formado, señala Lofgren en una entrevista en “Salon”, por aquellos en los que todo el mundo está pensando. En primer lugar, el complejo militar-industrial, con el Pentágono y todos sus contratistas, pero también por el Departamento del Tesoro, que les liga </w:t>
      </w:r>
      <w:r>
        <w:rPr>
          <w:color w:val="FF0000"/>
          <w:u w:val="single"/>
        </w:rPr>
        <w:lastRenderedPageBreak/>
        <w:t>a los flujos financieros, por algunos tribunales, como los del distrito sur de Manhattan y el oriental de Virginia, y por el aparato de seguridad nacional. “En el Congreso, la mayoría de gente está ocupada pensando en cómo van a ser reelegidos, salvo algunos miembros de los comités de seguridad y defensa, que sí saben lo que ocurre”.</w:t>
      </w:r>
    </w:p>
    <w:p w:rsidR="00884FA5" w:rsidRDefault="00884FA5" w:rsidP="007D37E3">
      <w:pPr>
        <w:pStyle w:val="NormalWeb"/>
        <w:shd w:val="clear" w:color="auto" w:fill="FFFFFF"/>
        <w:jc w:val="both"/>
        <w:textAlignment w:val="baseline"/>
        <w:rPr>
          <w:color w:val="000000"/>
        </w:rPr>
      </w:pPr>
      <w:r>
        <w:rPr>
          <w:color w:val="000000"/>
        </w:rPr>
        <w:t>Finanzas y tecnología</w:t>
      </w:r>
    </w:p>
    <w:p w:rsidR="00884FA5" w:rsidRDefault="00884FA5" w:rsidP="007D37E3">
      <w:pPr>
        <w:pStyle w:val="NormalWeb"/>
        <w:shd w:val="clear" w:color="auto" w:fill="FFFFFF"/>
        <w:jc w:val="both"/>
        <w:textAlignment w:val="baseline"/>
        <w:rPr>
          <w:color w:val="FF0000"/>
          <w:u w:val="single"/>
        </w:rPr>
      </w:pPr>
      <w:r>
        <w:rPr>
          <w:color w:val="FF0000"/>
          <w:u w:val="single"/>
        </w:rPr>
        <w:t>El segundo sector que forma parte de esta red que opera sobre las instituciones es Wall Street, cuyas líneas de comunicación con el gobierno son frecuentes y sus lazos muy estrechos, encarnados en personas como David Petraeus, Bill Daley (el ex jefe de gabinete del presidente Obama), Hank Paulson, que llegó de Goldman Sachs para convertirse en secretario del Tesoro y rescató a Wall Street en 2008, o Tim Geithner. La relación de la política con el mundo financiero más parece de subordinación que de coordinación.</w:t>
      </w:r>
    </w:p>
    <w:p w:rsidR="00884FA5" w:rsidRDefault="00884FA5" w:rsidP="007D37E3">
      <w:pPr>
        <w:pStyle w:val="NormalWeb"/>
        <w:shd w:val="clear" w:color="auto" w:fill="FFFFFF"/>
        <w:jc w:val="both"/>
        <w:textAlignment w:val="baseline"/>
        <w:rPr>
          <w:color w:val="FF0000"/>
          <w:u w:val="single"/>
        </w:rPr>
      </w:pPr>
      <w:r>
        <w:rPr>
          <w:color w:val="FF0000"/>
          <w:u w:val="single"/>
        </w:rPr>
        <w:t>El tercer núcleo de influencia es Silicon Valley, un actor cada vez más poderoso. En parte porque ya rivalizan en las ganancias que obtienen con Wall Street, con empresas como Google o Apple en los primeros puestos de las cotizadas. Y, en otro sentido, porque la mayoría de la información que reciben la NSA y el resto de las agencias de inteligencia proviene de la cooperación con empresas del valle. El dinero y los datos que aportan, asegura Lofgren, provocan que puedan conseguir lo que quieren de Washington, por ejemplo en lo que se refiere a la propiedad intelectual.</w:t>
      </w:r>
    </w:p>
    <w:p w:rsidR="00884FA5" w:rsidRDefault="00884FA5" w:rsidP="007D37E3">
      <w:pPr>
        <w:pStyle w:val="NormalWeb"/>
        <w:shd w:val="clear" w:color="auto" w:fill="FFFFFF"/>
        <w:jc w:val="both"/>
        <w:textAlignment w:val="baseline"/>
        <w:rPr>
          <w:color w:val="000000"/>
        </w:rPr>
      </w:pPr>
      <w:r>
        <w:rPr>
          <w:color w:val="000000"/>
        </w:rPr>
        <w:t>La ideología oficial de la clase gobernante</w:t>
      </w:r>
    </w:p>
    <w:p w:rsidR="00884FA5" w:rsidRDefault="00884FA5" w:rsidP="007D37E3">
      <w:pPr>
        <w:pStyle w:val="NormalWeb"/>
        <w:shd w:val="clear" w:color="auto" w:fill="FFFFFF"/>
        <w:jc w:val="both"/>
        <w:textAlignment w:val="baseline"/>
        <w:rPr>
          <w:color w:val="000000"/>
        </w:rPr>
      </w:pPr>
      <w:r>
        <w:rPr>
          <w:color w:val="000000"/>
        </w:rPr>
        <w:t xml:space="preserve">Los asesores de la Casa Blanca que instaron a Obama a no imponer límites de indemnización a los CEO de Wall Street, el contratista que obtuvo ganancias enormes en Irak a base de insistir en una acción de control bélico nada útil o </w:t>
      </w:r>
      <w:r>
        <w:rPr>
          <w:color w:val="FF0000"/>
          <w:u w:val="single"/>
        </w:rPr>
        <w:t>los gurús económicos que perpetuamente demuestran que la globalización y la desregulación son una bendición que nos hará bien a todos a largo plazo son parte de este Deep State,</w:t>
      </w:r>
      <w:r>
        <w:rPr>
          <w:color w:val="000000"/>
        </w:rPr>
        <w:t xml:space="preserve"> </w:t>
      </w:r>
      <w:r>
        <w:rPr>
          <w:color w:val="FF0000"/>
          <w:u w:val="single"/>
        </w:rPr>
        <w:t>“pero se preocupan por fingir que carecen de ideología. Su pose preferida es la del tecnócrata políticamente neutral que ofrece asesoramiento experto sustentado en su gran experiencia”</w:t>
      </w:r>
      <w:r>
        <w:rPr>
          <w:color w:val="000000"/>
        </w:rPr>
        <w:t xml:space="preserve">, algo que Lofgren considera absurdo porque </w:t>
      </w:r>
      <w:r>
        <w:rPr>
          <w:color w:val="FF0000"/>
          <w:u w:val="single"/>
        </w:rPr>
        <w:t>están “profundamente teñidos del color de la ideología oficial de la clase gobernante</w:t>
      </w:r>
      <w:r>
        <w:rPr>
          <w:color w:val="000000"/>
        </w:rPr>
        <w:t>, una ideología que no es ni demócrata ni republicana”.</w:t>
      </w:r>
    </w:p>
    <w:p w:rsidR="00884FA5" w:rsidRDefault="00884FA5" w:rsidP="007D37E3">
      <w:pPr>
        <w:pStyle w:val="NormalWeb"/>
        <w:shd w:val="clear" w:color="auto" w:fill="FFFFFF"/>
        <w:jc w:val="both"/>
        <w:textAlignment w:val="baseline"/>
        <w:rPr>
          <w:color w:val="FF0000"/>
          <w:u w:val="single"/>
        </w:rPr>
      </w:pPr>
      <w:r>
        <w:rPr>
          <w:color w:val="FF0000"/>
          <w:u w:val="single"/>
        </w:rPr>
        <w:t>Para Lofgren, este reparto de poder tiene dos consecuencias notablemente perniciosas. La primera es obvia, porque supone una clase operando al margen de las garantías políticas e institucionales, y de los mecanismos democráticos elegidos. La segunda también es conocida, pero se suele poner menos de manifiesto, como es su ineficiencia. Hablamos de un entorno, fuertemente arraigado y bien protegido por la vigilancia, la influencia, el dinero y su capacidad de cooptar la resistencia, “lo que le hace casi impermeable al cambio”.</w:t>
      </w:r>
    </w:p>
    <w:p w:rsidR="00884FA5" w:rsidRDefault="00884FA5" w:rsidP="007D37E3">
      <w:pPr>
        <w:pStyle w:val="NormalWeb"/>
        <w:shd w:val="clear" w:color="auto" w:fill="FFFFFF"/>
        <w:jc w:val="both"/>
        <w:textAlignment w:val="baseline"/>
        <w:rPr>
          <w:color w:val="000000"/>
        </w:rPr>
      </w:pPr>
      <w:r>
        <w:rPr>
          <w:color w:val="000000"/>
        </w:rPr>
        <w:t>“Groupthink”</w:t>
      </w:r>
    </w:p>
    <w:p w:rsidR="00884FA5" w:rsidRDefault="00884FA5" w:rsidP="007D37E3">
      <w:pPr>
        <w:pStyle w:val="NormalWeb"/>
        <w:shd w:val="clear" w:color="auto" w:fill="FFFFFF"/>
        <w:jc w:val="both"/>
        <w:textAlignment w:val="baseline"/>
        <w:rPr>
          <w:color w:val="000000"/>
          <w:u w:val="single"/>
        </w:rPr>
      </w:pPr>
      <w:r>
        <w:rPr>
          <w:color w:val="000000"/>
          <w:u w:val="single"/>
        </w:rPr>
        <w:t>La asimilación cultural es parte esencial de un entorno en el que funciona fluidamente lo que el psicólogo Irving L. Janis, denominó “groupthink”, esa capacidad camaleónica que tenemos de adoptar los puntos de vista de los compañeros y de los superiores sin cuestionarlos, simplemente porque son las creencias que todos ellos comparten</w:t>
      </w:r>
      <w:r>
        <w:rPr>
          <w:color w:val="000000"/>
        </w:rPr>
        <w:t xml:space="preserve">. </w:t>
      </w:r>
      <w:r>
        <w:rPr>
          <w:color w:val="000000"/>
          <w:u w:val="single"/>
        </w:rPr>
        <w:t>Este síndrome es endémico en Washington, señala Lofgren</w:t>
      </w:r>
      <w:r>
        <w:rPr>
          <w:color w:val="000000"/>
        </w:rPr>
        <w:t xml:space="preserve">, y más aún en la medida en que la crítica no es un instrumento útil si se quiere progresar en la carrera profesional. </w:t>
      </w:r>
      <w:r>
        <w:rPr>
          <w:color w:val="000000"/>
          <w:u w:val="single"/>
        </w:rPr>
        <w:t>El cuestionamiento está mal visto, y es peor todavía si resulta fundado.</w:t>
      </w:r>
    </w:p>
    <w:p w:rsidR="00884FA5" w:rsidRDefault="00884FA5" w:rsidP="007D37E3">
      <w:pPr>
        <w:pStyle w:val="NormalWeb"/>
        <w:shd w:val="clear" w:color="auto" w:fill="FFFFFF"/>
        <w:jc w:val="both"/>
        <w:textAlignment w:val="baseline"/>
        <w:rPr>
          <w:color w:val="FF0000"/>
          <w:u w:val="single"/>
        </w:rPr>
      </w:pPr>
      <w:r>
        <w:rPr>
          <w:color w:val="FF0000"/>
          <w:u w:val="single"/>
        </w:rPr>
        <w:lastRenderedPageBreak/>
        <w:t>Además, las formas de acción del Deep State suelen alimentarse de una respuesta usual a los problemas a lo largo de los imperios que nos ha dado la historia, apunta Lofgren. Cuando fracasan, su reacción instintiva es hacer lo mismo pero aumentando los esfuerzos; si algo va mal, apuestan por hacer el doble de lo mismo, como si el problema fuera que no han insistido lo suficiente. En este sentido, Lofgren compara al Washington actual con Roma, Constantinopla o Londres, capitales que fueron de imperios que se resquebrajaron internamente antes de caer. Sus costumbres y su arrogancia las llevaron a la ruina.</w:t>
      </w:r>
    </w:p>
    <w:p w:rsidR="00884FA5" w:rsidRDefault="00884FA5" w:rsidP="007D37E3">
      <w:pPr>
        <w:pStyle w:val="NormalWeb"/>
        <w:shd w:val="clear" w:color="auto" w:fill="FFFFFF"/>
        <w:jc w:val="both"/>
        <w:textAlignment w:val="baseline"/>
        <w:rPr>
          <w:color w:val="000000"/>
        </w:rPr>
      </w:pPr>
      <w:r>
        <w:rPr>
          <w:color w:val="000000"/>
        </w:rPr>
        <w:t>La historia y sus imprevistos</w:t>
      </w:r>
    </w:p>
    <w:p w:rsidR="00884FA5" w:rsidRDefault="00884FA5" w:rsidP="007D37E3">
      <w:pPr>
        <w:pStyle w:val="NormalWeb"/>
        <w:shd w:val="clear" w:color="auto" w:fill="FFFFFF"/>
        <w:jc w:val="both"/>
        <w:textAlignment w:val="baseline"/>
        <w:rPr>
          <w:color w:val="000000"/>
        </w:rPr>
      </w:pPr>
      <w:r>
        <w:rPr>
          <w:color w:val="000000"/>
          <w:u w:val="single"/>
        </w:rPr>
        <w:t>En ese entorno, Lofgren comienza a percibir algunas contradicciones</w:t>
      </w:r>
      <w:r>
        <w:rPr>
          <w:color w:val="000000"/>
        </w:rPr>
        <w:t xml:space="preserve">. El Deep State, afirma, sustentó al Tea Party, y ahora muchas de sus figuras se vuelven en contra de sus intereses, a causa de su oposición al déficit público y de algunas de sus ideas económicas; los estadounidenses están cada vez más cansados de la presencia de su país en un Oriente medio cada vez más embrollado; </w:t>
      </w:r>
      <w:r>
        <w:rPr>
          <w:color w:val="FF0000"/>
          <w:u w:val="single"/>
        </w:rPr>
        <w:t>Silicon Valley percibe que la cooperación con la seguridad nacional también tiene sus costes, y que podrían ganar mucho más dinero si hicieran otras cosas (“y el dinero es su prioridad”)</w:t>
      </w:r>
      <w:r>
        <w:rPr>
          <w:color w:val="000000"/>
        </w:rPr>
        <w:t>; y que la parte del presupuesto que necesitan para financiar a los suyos quiere ser restringida por algunos políticos para repercutirlos en unos EEUU cada vez más débiles económicamente.</w:t>
      </w:r>
    </w:p>
    <w:p w:rsidR="00884FA5" w:rsidRDefault="00884FA5" w:rsidP="007D37E3">
      <w:pPr>
        <w:pStyle w:val="NormalWeb"/>
        <w:shd w:val="clear" w:color="auto" w:fill="FFFFFF"/>
        <w:spacing w:before="0" w:beforeAutospacing="0" w:after="230" w:afterAutospacing="0"/>
        <w:jc w:val="both"/>
        <w:textAlignment w:val="baseline"/>
        <w:rPr>
          <w:color w:val="000000"/>
        </w:rPr>
      </w:pPr>
      <w:r>
        <w:rPr>
          <w:color w:val="000000"/>
        </w:rPr>
        <w:t>El resultado de todos estos acontecimientos es incierto, asegura Lofgren, también para el Deep State, ya que la historia suele utilizar formas imprevistas para derrocar a los poderosos.</w:t>
      </w:r>
    </w:p>
    <w:p w:rsidR="00884FA5" w:rsidRDefault="00884FA5" w:rsidP="007D37E3">
      <w:pPr>
        <w:pStyle w:val="NormalWeb"/>
      </w:pPr>
      <w:r>
        <w:t>(…)</w:t>
      </w:r>
    </w:p>
    <w:p w:rsidR="00884FA5" w:rsidRDefault="00884FA5" w:rsidP="007D37E3">
      <w:pPr>
        <w:shd w:val="clear" w:color="auto" w:fill="FFFFFF"/>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Examen de conciencia (ante la difus</w:t>
      </w:r>
      <w:r w:rsidR="007962D6">
        <w:rPr>
          <w:rFonts w:ascii="Times New Roman" w:eastAsia="Times New Roman" w:hAnsi="Times New Roman" w:cs="Times New Roman"/>
          <w:b/>
          <w:sz w:val="24"/>
          <w:szCs w:val="24"/>
        </w:rPr>
        <w:t xml:space="preserve">ión deliberada de la ignorancia </w:t>
      </w:r>
      <w:r>
        <w:rPr>
          <w:rFonts w:ascii="Times New Roman" w:eastAsia="Times New Roman" w:hAnsi="Times New Roman" w:cs="Times New Roman"/>
          <w:b/>
          <w:sz w:val="24"/>
          <w:szCs w:val="24"/>
        </w:rPr>
        <w:t>- agnotología)</w:t>
      </w:r>
    </w:p>
    <w:p w:rsidR="00884FA5" w:rsidRDefault="00884FA5" w:rsidP="007D37E3">
      <w:pPr>
        <w:shd w:val="clear" w:color="auto" w:fill="FFFFFF"/>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Antes que los ingenieros sociales, lavadores de cerebros, borradores de cabeza, anestesistas de masa, manipuladores de la opinión pública, traficantes de datos personales, asesinos de la inteligencia (y del sentido común), logren hacernos pasar del “Planeta Web” a tenernos “agarrados por los Web”, habrá que quitarse las gafas de realidad virtual, apagar el iPhone, darse de baja en las redes sociales (si Facebook, nos deja), y mirar la realidad de frente (aunque despertar, sea duro).</w:t>
      </w:r>
    </w:p>
    <w:p w:rsidR="00884FA5" w:rsidRDefault="00884FA5" w:rsidP="007D37E3">
      <w:pPr>
        <w:shd w:val="clear" w:color="auto" w:fill="FFFFFF"/>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Habrá que evitar (si aún hay tiempo) contraer el Sida cerebral, dejar de ser (si aún hay tiempo) “ignorantes semovientes”, meros “consumidores de historia” y pasar a “producir historia”. </w:t>
      </w:r>
      <w:r>
        <w:rPr>
          <w:rFonts w:ascii="Times New Roman" w:hAnsi="Times New Roman" w:cs="Times New Roman"/>
          <w:b/>
          <w:color w:val="333333"/>
          <w:spacing w:val="6"/>
          <w:sz w:val="24"/>
          <w:szCs w:val="24"/>
          <w:shd w:val="clear" w:color="auto" w:fill="FFFFFF"/>
        </w:rPr>
        <w:t xml:space="preserve">La ignorancia es poder… y la agnotología es la creación deliberada de la ignorancia. </w:t>
      </w:r>
      <w:r>
        <w:rPr>
          <w:rFonts w:ascii="Times New Roman" w:eastAsia="Times New Roman" w:hAnsi="Times New Roman" w:cs="Times New Roman"/>
          <w:b/>
          <w:sz w:val="24"/>
          <w:szCs w:val="24"/>
        </w:rPr>
        <w:t>Que es de lo que se trata</w:t>
      </w:r>
    </w:p>
    <w:p w:rsidR="00884FA5" w:rsidRDefault="00884FA5" w:rsidP="007D37E3">
      <w:pPr>
        <w:shd w:val="clear" w:color="auto" w:fill="FFFFFF"/>
        <w:spacing w:line="240" w:lineRule="auto"/>
        <w:jc w:val="both"/>
        <w:rPr>
          <w:rFonts w:ascii="Times New Roman" w:eastAsia="Times New Roman" w:hAnsi="Times New Roman" w:cs="Times New Roman"/>
          <w:b/>
          <w:sz w:val="24"/>
          <w:szCs w:val="24"/>
        </w:rPr>
      </w:pPr>
      <w:r>
        <w:rPr>
          <w:rFonts w:ascii="Times New Roman" w:hAnsi="Times New Roman" w:cs="Times New Roman"/>
          <w:b/>
          <w:color w:val="000000"/>
          <w:sz w:val="24"/>
          <w:szCs w:val="24"/>
          <w:shd w:val="clear" w:color="auto" w:fill="FFFFFF"/>
        </w:rPr>
        <w:t>No resultará fácil, la élite dominante (serpientes encantadoras de hombres) puede ser muy resistente y retener el poder para contraatacar ante el menor signo de debilidad. La historia ha demostrado una y otra vez que es un error darlas por vencidas demasiado pronto. De vez en cuando se aceptan nuevas actitudes, pero siempre y cuando no amenacen la perpetuación del sistema.</w:t>
      </w:r>
    </w:p>
    <w:p w:rsidR="00884FA5" w:rsidRDefault="00884FA5" w:rsidP="007D37E3">
      <w:pPr>
        <w:shd w:val="clear" w:color="auto" w:fill="FFFFFF"/>
        <w:spacing w:line="240" w:lineRule="auto"/>
        <w:jc w:val="both"/>
        <w:rPr>
          <w:rFonts w:ascii="Times New Roman" w:eastAsia="Times New Roman" w:hAnsi="Times New Roman" w:cs="Times New Roman"/>
          <w:b/>
          <w:sz w:val="24"/>
          <w:szCs w:val="24"/>
        </w:rPr>
      </w:pPr>
      <w:r>
        <w:rPr>
          <w:rFonts w:ascii="Times New Roman" w:hAnsi="Times New Roman" w:cs="Times New Roman"/>
          <w:b/>
          <w:color w:val="000000"/>
          <w:sz w:val="24"/>
          <w:szCs w:val="24"/>
          <w:shd w:val="clear" w:color="auto" w:fill="FFFFFF"/>
        </w:rPr>
        <w:t xml:space="preserve">Habrá que “atreverse con todo”, o resignarse a seguir siendo un chico “cool”, amigo del buen rollito, cautivo del Internet de las cosas, e hipnotizado por el Internet de los (mo)cosos.  </w:t>
      </w:r>
    </w:p>
    <w:p w:rsidR="00884FA5" w:rsidRDefault="00884FA5" w:rsidP="007D37E3">
      <w:pPr>
        <w:shd w:val="clear" w:color="auto" w:fill="FFFFFF"/>
        <w:spacing w:line="240" w:lineRule="auto"/>
        <w:jc w:val="both"/>
        <w:rPr>
          <w:rFonts w:ascii="Times New Roman" w:eastAsiaTheme="minorEastAsia"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t xml:space="preserve">En la era de Facebook y del smartphone, habrá que dejar de ser un “avatar 3D”, o seguir “abducido” por las “nuevas chucherías”: la red social de realidad virtual móvil </w:t>
      </w:r>
      <w:r>
        <w:rPr>
          <w:rFonts w:ascii="Times New Roman" w:hAnsi="Times New Roman" w:cs="Times New Roman"/>
          <w:b/>
          <w:color w:val="000000"/>
          <w:sz w:val="24"/>
          <w:szCs w:val="24"/>
          <w:shd w:val="clear" w:color="auto" w:fill="FFFFFF"/>
        </w:rPr>
        <w:lastRenderedPageBreak/>
        <w:t>(VTime), el inodoro inteligente, la lavadora que compra su detergente, el frigorífico que hace selfies, el horno controlado a distancia, la coctelera al estilo de las cafeteras Nespresso, los patines eléctricos (hover boards), el vehículo sin conductor, los zapatos inteligentes, los drones que reparten pizza, los servicios “uberizados”, el Apple car play,… y otros muchos “toys &amp; games” más.</w:t>
      </w:r>
    </w:p>
    <w:p w:rsidR="00884FA5" w:rsidRDefault="00884FA5" w:rsidP="007D37E3">
      <w:pPr>
        <w:shd w:val="clear" w:color="auto" w:fill="FFFFFF"/>
        <w:spacing w:line="240" w:lineRule="auto"/>
        <w:jc w:val="both"/>
        <w:rPr>
          <w:rFonts w:ascii="Times New Roman" w:hAnsi="Times New Roman" w:cs="Times New Roman"/>
          <w:b/>
          <w:color w:val="333333"/>
          <w:spacing w:val="6"/>
          <w:sz w:val="24"/>
          <w:szCs w:val="24"/>
          <w:shd w:val="clear" w:color="auto" w:fill="FFFFFF"/>
        </w:rPr>
      </w:pPr>
      <w:r>
        <w:rPr>
          <w:rFonts w:ascii="Times New Roman" w:hAnsi="Times New Roman" w:cs="Times New Roman"/>
          <w:b/>
          <w:color w:val="333333"/>
          <w:spacing w:val="6"/>
          <w:sz w:val="24"/>
          <w:szCs w:val="24"/>
          <w:shd w:val="clear" w:color="auto" w:fill="FFFFFF"/>
        </w:rPr>
        <w:t xml:space="preserve">Se tendrá que resolver si se quiere, en definitiva, acercarse al futuro con un poquito de esperanza en el provenir. </w:t>
      </w:r>
    </w:p>
    <w:p w:rsidR="00884FA5" w:rsidRDefault="00884FA5" w:rsidP="007D37E3">
      <w:pPr>
        <w:shd w:val="clear" w:color="auto" w:fill="FFFFFF"/>
        <w:spacing w:line="240" w:lineRule="auto"/>
        <w:jc w:val="both"/>
        <w:textAlignment w:val="baseline"/>
        <w:rPr>
          <w:rFonts w:ascii="Times New Roman" w:hAnsi="Times New Roman" w:cs="Times New Roman"/>
          <w:b/>
          <w:color w:val="333333"/>
          <w:sz w:val="24"/>
          <w:szCs w:val="24"/>
        </w:rPr>
      </w:pPr>
      <w:r>
        <w:rPr>
          <w:rFonts w:ascii="Times New Roman" w:hAnsi="Times New Roman" w:cs="Times New Roman"/>
          <w:b/>
          <w:color w:val="333333"/>
          <w:sz w:val="24"/>
          <w:szCs w:val="24"/>
        </w:rPr>
        <w:t xml:space="preserve">Muchos cambios tecnológicos son positivos (simuladores cuánticos, baterías para la autosuficiencia energética…), otros son inevitables, pero no siempre se debe poner al mundo en riesgo para lograr el avance de los propios y miopes intereses de la élite dominante. </w:t>
      </w:r>
      <w:r>
        <w:rPr>
          <w:rFonts w:ascii="Times New Roman" w:hAnsi="Times New Roman" w:cs="Times New Roman"/>
          <w:b/>
          <w:sz w:val="24"/>
          <w:szCs w:val="24"/>
        </w:rPr>
        <w:t>Estos cambios deberían ser inaceptables para cualquier persona comprometida con la protección del ciudadano, la moral y la ética.</w:t>
      </w:r>
    </w:p>
    <w:p w:rsidR="00884FA5" w:rsidRPr="00DB419A" w:rsidRDefault="00884FA5" w:rsidP="007D37E3">
      <w:pPr>
        <w:shd w:val="clear" w:color="auto" w:fill="FFFFFF"/>
        <w:spacing w:line="240" w:lineRule="auto"/>
        <w:jc w:val="both"/>
        <w:rPr>
          <w:rFonts w:ascii="Times New Roman" w:hAnsi="Times New Roman" w:cs="Times New Roman"/>
          <w:b/>
          <w:spacing w:val="6"/>
          <w:sz w:val="24"/>
          <w:szCs w:val="24"/>
          <w:shd w:val="clear" w:color="auto" w:fill="FFFFFF"/>
        </w:rPr>
      </w:pPr>
      <w:r w:rsidRPr="00DB419A">
        <w:rPr>
          <w:rFonts w:ascii="Times New Roman" w:hAnsi="Times New Roman" w:cs="Times New Roman"/>
          <w:b/>
          <w:spacing w:val="6"/>
          <w:sz w:val="24"/>
          <w:szCs w:val="24"/>
          <w:shd w:val="clear" w:color="auto" w:fill="FFFFFF"/>
        </w:rPr>
        <w:t xml:space="preserve">Antes de volver a hacer cola durante 24 horas, ante la tienda de Apple, para comprar el último modelo de iPhone o iPad, por favor, lean esta frase de </w:t>
      </w:r>
      <w:r w:rsidRPr="00DB419A">
        <w:rPr>
          <w:rStyle w:val="Textoennegrita"/>
          <w:rFonts w:ascii="Times New Roman" w:hAnsi="Times New Roman" w:cs="Times New Roman"/>
          <w:spacing w:val="6"/>
          <w:sz w:val="24"/>
          <w:szCs w:val="24"/>
          <w:shd w:val="clear" w:color="auto" w:fill="FFFFFF"/>
        </w:rPr>
        <w:t>Shakespeare</w:t>
      </w:r>
      <w:r w:rsidRPr="00DB419A">
        <w:rPr>
          <w:rFonts w:ascii="Times New Roman" w:hAnsi="Times New Roman" w:cs="Times New Roman"/>
          <w:spacing w:val="6"/>
          <w:sz w:val="24"/>
          <w:szCs w:val="24"/>
          <w:shd w:val="clear" w:color="auto" w:fill="FFFFFF"/>
        </w:rPr>
        <w:t xml:space="preserve"> (</w:t>
      </w:r>
      <w:r w:rsidRPr="00DB419A">
        <w:rPr>
          <w:rStyle w:val="nfasis"/>
          <w:rFonts w:ascii="Times New Roman" w:hAnsi="Times New Roman" w:cs="Times New Roman"/>
          <w:b/>
          <w:spacing w:val="6"/>
          <w:sz w:val="24"/>
          <w:szCs w:val="24"/>
          <w:shd w:val="clear" w:color="auto" w:fill="FFFFFF"/>
        </w:rPr>
        <w:t>El Mercader de Venecia</w:t>
      </w:r>
      <w:r w:rsidRPr="00DB419A">
        <w:rPr>
          <w:rFonts w:ascii="Times New Roman" w:hAnsi="Times New Roman" w:cs="Times New Roman"/>
          <w:b/>
          <w:spacing w:val="6"/>
          <w:sz w:val="24"/>
          <w:szCs w:val="24"/>
          <w:shd w:val="clear" w:color="auto" w:fill="FFFFFF"/>
        </w:rPr>
        <w:t>):</w:t>
      </w:r>
      <w:r w:rsidRPr="00DB419A">
        <w:rPr>
          <w:rFonts w:ascii="Times New Roman" w:eastAsia="Times New Roman" w:hAnsi="Times New Roman" w:cs="Times New Roman"/>
          <w:b/>
          <w:sz w:val="24"/>
          <w:szCs w:val="24"/>
        </w:rPr>
        <w:t xml:space="preserve"> </w:t>
      </w:r>
      <w:r w:rsidRPr="00DB419A">
        <w:rPr>
          <w:rFonts w:ascii="Times New Roman" w:hAnsi="Times New Roman" w:cs="Times New Roman"/>
          <w:b/>
          <w:i/>
          <w:spacing w:val="6"/>
          <w:sz w:val="24"/>
          <w:szCs w:val="24"/>
          <w:shd w:val="clear" w:color="auto" w:fill="FFFFFF"/>
        </w:rPr>
        <w:t>“Porque, si he de ser pisoteado, prefiero ser antes un perro que un hombre…”,</w:t>
      </w:r>
      <w:r w:rsidRPr="00DB419A">
        <w:rPr>
          <w:rFonts w:ascii="Times New Roman" w:hAnsi="Times New Roman" w:cs="Times New Roman"/>
          <w:b/>
          <w:spacing w:val="6"/>
          <w:sz w:val="24"/>
          <w:szCs w:val="24"/>
          <w:shd w:val="clear" w:color="auto" w:fill="FFFFFF"/>
        </w:rPr>
        <w:t xml:space="preserve"> y resuelvan, si merece la pena.</w:t>
      </w:r>
    </w:p>
    <w:p w:rsidR="00884FA5" w:rsidRPr="00DB419A" w:rsidRDefault="00884FA5" w:rsidP="007D37E3">
      <w:pPr>
        <w:shd w:val="clear" w:color="auto" w:fill="FFFFFF"/>
        <w:spacing w:line="240" w:lineRule="auto"/>
        <w:jc w:val="both"/>
        <w:rPr>
          <w:rFonts w:ascii="Times New Roman" w:hAnsi="Times New Roman" w:cs="Times New Roman"/>
          <w:b/>
          <w:spacing w:val="6"/>
          <w:sz w:val="24"/>
          <w:szCs w:val="24"/>
          <w:shd w:val="clear" w:color="auto" w:fill="FFFFFF"/>
        </w:rPr>
      </w:pPr>
      <w:r w:rsidRPr="00DB419A">
        <w:rPr>
          <w:rFonts w:ascii="Times New Roman" w:hAnsi="Times New Roman" w:cs="Times New Roman"/>
          <w:b/>
          <w:spacing w:val="6"/>
          <w:sz w:val="24"/>
          <w:szCs w:val="24"/>
          <w:shd w:val="clear" w:color="auto" w:fill="FFFFFF"/>
        </w:rPr>
        <w:t>Ante la grotesca “ópera bufa” del modelo de negocio de la “conectividad”, solo puedo concluir (sin esperanza y sin miedo), que la realidad económica es demasiado seria para dejarla en manos (y pies) de falsos tenores, payasos y jabalíes. A los que están en la parte perdedora de la apuesta (la generación “millennials”), solo señalarles que si estos son los tipos más brillantes e inteligentes del mundo (lo que están en la parte ganadora de la apuesta), que Dios los (nos) pille confesados. Aunque “despertar es doloroso”, por favor, busquen información, entérense, piensen, reflexionen y después… actúen en consecuencia.</w:t>
      </w:r>
    </w:p>
    <w:p w:rsidR="00884FA5" w:rsidRPr="00DB419A" w:rsidRDefault="00884FA5" w:rsidP="007D37E3">
      <w:pPr>
        <w:shd w:val="clear" w:color="auto" w:fill="FFFFFF"/>
        <w:spacing w:line="240" w:lineRule="auto"/>
        <w:jc w:val="both"/>
        <w:rPr>
          <w:rFonts w:ascii="Times New Roman" w:hAnsi="Times New Roman" w:cs="Times New Roman"/>
          <w:b/>
          <w:sz w:val="24"/>
          <w:szCs w:val="24"/>
        </w:rPr>
      </w:pPr>
      <w:r w:rsidRPr="00DB419A">
        <w:rPr>
          <w:rFonts w:ascii="Times New Roman" w:hAnsi="Times New Roman" w:cs="Times New Roman"/>
          <w:b/>
          <w:sz w:val="24"/>
          <w:szCs w:val="24"/>
        </w:rPr>
        <w:t>Mientras van creando conciencia y comprensión acerca de lo que está en juego, intenten contestar estos interrogantes: ¿perderemos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884FA5" w:rsidRPr="00DB419A" w:rsidRDefault="00884FA5" w:rsidP="007D37E3">
      <w:pPr>
        <w:shd w:val="clear" w:color="auto" w:fill="FFFFFF"/>
        <w:spacing w:line="240" w:lineRule="auto"/>
        <w:jc w:val="both"/>
        <w:rPr>
          <w:rFonts w:ascii="Times New Roman" w:hAnsi="Times New Roman" w:cs="Times New Roman"/>
          <w:b/>
          <w:spacing w:val="6"/>
          <w:sz w:val="24"/>
          <w:szCs w:val="24"/>
          <w:shd w:val="clear" w:color="auto" w:fill="FFFFFF"/>
        </w:rPr>
      </w:pPr>
      <w:r w:rsidRPr="00DB419A">
        <w:rPr>
          <w:rFonts w:ascii="Times New Roman" w:hAnsi="Times New Roman" w:cs="Times New Roman"/>
          <w:b/>
          <w:spacing w:val="6"/>
          <w:sz w:val="24"/>
          <w:szCs w:val="24"/>
          <w:shd w:val="clear" w:color="auto" w:fill="FFFFFF"/>
        </w:rPr>
        <w:t xml:space="preserve">Espero y deseo, no tener que escribir un próximo Paper titulado: “Manual del perfecto idiota nomofóbico (los ignorantes felices)”, o peor aún si cabe, tener que “aceptar que son problemas que no merecen la pena”. </w:t>
      </w:r>
    </w:p>
    <w:p w:rsidR="00884FA5" w:rsidRPr="00B26574" w:rsidRDefault="00884FA5" w:rsidP="007D37E3">
      <w:pPr>
        <w:shd w:val="clear" w:color="auto" w:fill="FFFFFF"/>
        <w:spacing w:line="240" w:lineRule="auto"/>
        <w:jc w:val="both"/>
        <w:rPr>
          <w:rFonts w:ascii="Times New Roman" w:hAnsi="Times New Roman" w:cs="Times New Roman"/>
          <w:spacing w:val="6"/>
          <w:sz w:val="24"/>
          <w:szCs w:val="24"/>
          <w:shd w:val="clear" w:color="auto" w:fill="FFFFFF"/>
        </w:rPr>
      </w:pPr>
      <w:r w:rsidRPr="00B26574">
        <w:rPr>
          <w:rFonts w:ascii="Times New Roman" w:hAnsi="Times New Roman" w:cs="Times New Roman"/>
          <w:i/>
          <w:spacing w:val="6"/>
          <w:sz w:val="24"/>
          <w:szCs w:val="24"/>
          <w:shd w:val="clear" w:color="auto" w:fill="FFFFFF"/>
        </w:rPr>
        <w:t xml:space="preserve">“(Gracias a Internet) todo el mundo tiene la oportunidad de ser su propio experto, lo cual nos convierte en presa de los poderosos intereses que pretenden difundir la ignorancia”… </w:t>
      </w:r>
      <w:r w:rsidRPr="00B26574">
        <w:rPr>
          <w:rFonts w:ascii="Times New Roman" w:hAnsi="Times New Roman" w:cs="Times New Roman"/>
          <w:spacing w:val="6"/>
          <w:sz w:val="24"/>
          <w:szCs w:val="24"/>
          <w:shd w:val="clear" w:color="auto" w:fill="FFFFFF"/>
        </w:rPr>
        <w:t>(David Dunning, investigador - BBCMundo - 18/1/16)</w:t>
      </w:r>
    </w:p>
    <w:p w:rsidR="00884FA5" w:rsidRPr="00B26574" w:rsidRDefault="00884FA5" w:rsidP="007D37E3">
      <w:pPr>
        <w:shd w:val="clear" w:color="auto" w:fill="FFFFFF"/>
        <w:spacing w:line="240" w:lineRule="auto"/>
        <w:jc w:val="both"/>
        <w:textAlignment w:val="baseline"/>
        <w:rPr>
          <w:rFonts w:ascii="Times New Roman" w:hAnsi="Times New Roman" w:cs="Times New Roman"/>
          <w:sz w:val="24"/>
          <w:szCs w:val="24"/>
          <w:lang w:val="en-US"/>
        </w:rPr>
      </w:pPr>
      <w:r w:rsidRPr="00B26574">
        <w:rPr>
          <w:rFonts w:ascii="Times New Roman" w:hAnsi="Times New Roman" w:cs="Times New Roman"/>
          <w:i/>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B26574">
        <w:rPr>
          <w:rFonts w:ascii="Times New Roman" w:hAnsi="Times New Roman" w:cs="Times New Roman"/>
          <w:i/>
          <w:sz w:val="24"/>
          <w:szCs w:val="24"/>
          <w:lang w:val="en-US"/>
        </w:rPr>
        <w:t>Está en nosotros decidir”…</w:t>
      </w:r>
      <w:r w:rsidRPr="00B26574">
        <w:rPr>
          <w:rFonts w:ascii="Times New Roman" w:hAnsi="Times New Roman" w:cs="Times New Roman"/>
          <w:sz w:val="24"/>
          <w:szCs w:val="24"/>
          <w:lang w:val="en-US"/>
        </w:rPr>
        <w:t xml:space="preserve"> (Klaus Schwab is Founder and Executive Chairman of the World Economic Forum - Project Syndicate - 11/1/16)</w:t>
      </w:r>
    </w:p>
    <w:p w:rsidR="007962D6" w:rsidRDefault="007962D6" w:rsidP="007D37E3">
      <w:pPr>
        <w:shd w:val="clear" w:color="auto" w:fill="FFFFFF"/>
        <w:spacing w:line="240" w:lineRule="auto"/>
        <w:jc w:val="both"/>
        <w:textAlignment w:val="baseline"/>
        <w:rPr>
          <w:rFonts w:ascii="Times New Roman" w:hAnsi="Times New Roman" w:cs="Times New Roman"/>
          <w:sz w:val="24"/>
          <w:szCs w:val="24"/>
          <w:lang w:val="en-US"/>
        </w:rPr>
      </w:pPr>
    </w:p>
    <w:p w:rsidR="007962D6" w:rsidRPr="007962D6" w:rsidRDefault="007962D6" w:rsidP="007D37E3">
      <w:pPr>
        <w:shd w:val="clear" w:color="auto" w:fill="FFFFFF"/>
        <w:spacing w:line="240" w:lineRule="auto"/>
        <w:jc w:val="both"/>
        <w:textAlignment w:val="baseline"/>
        <w:rPr>
          <w:rFonts w:ascii="Times New Roman" w:hAnsi="Times New Roman" w:cs="Times New Roman"/>
          <w:sz w:val="24"/>
          <w:szCs w:val="24"/>
          <w:lang w:val="en-US"/>
        </w:rPr>
      </w:pPr>
    </w:p>
    <w:p w:rsidR="00884FA5" w:rsidRDefault="00884FA5" w:rsidP="007D37E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Paper - La estúpida fiebre del Pokémon Go - El fenómeno del momento: ¿una “realidad aumentada” para “miopes” cerebrales?</w:t>
      </w:r>
    </w:p>
    <w:p w:rsidR="00884FA5" w:rsidRDefault="00884FA5" w:rsidP="007D37E3">
      <w:pPr>
        <w:shd w:val="clear" w:color="auto" w:fill="FFFFFF"/>
        <w:spacing w:line="240" w:lineRule="auto"/>
        <w:jc w:val="both"/>
        <w:textAlignment w:val="baseline"/>
        <w:rPr>
          <w:rFonts w:ascii="Times New Roman" w:hAnsi="Times New Roman" w:cs="Times New Roman"/>
          <w:b/>
          <w:sz w:val="24"/>
          <w:szCs w:val="24"/>
        </w:rPr>
      </w:pPr>
      <w:r w:rsidRPr="00884FA5">
        <w:rPr>
          <w:rFonts w:ascii="Times New Roman" w:hAnsi="Times New Roman" w:cs="Times New Roman"/>
          <w:b/>
          <w:sz w:val="24"/>
          <w:szCs w:val="24"/>
        </w:rPr>
        <w:t>(17/9/16)</w:t>
      </w:r>
    </w:p>
    <w:p w:rsidR="00884FA5" w:rsidRPr="007962D6" w:rsidRDefault="00884FA5" w:rsidP="007D37E3">
      <w:pPr>
        <w:shd w:val="clear" w:color="auto" w:fill="FFFFFF"/>
        <w:spacing w:line="240" w:lineRule="auto"/>
        <w:jc w:val="both"/>
        <w:textAlignment w:val="baseline"/>
        <w:rPr>
          <w:rFonts w:ascii="Times New Roman" w:hAnsi="Times New Roman" w:cs="Times New Roman"/>
          <w:sz w:val="24"/>
          <w:szCs w:val="24"/>
        </w:rPr>
      </w:pPr>
      <w:r w:rsidRPr="007962D6">
        <w:rPr>
          <w:rFonts w:ascii="Times New Roman" w:hAnsi="Times New Roman" w:cs="Times New Roman"/>
          <w:sz w:val="24"/>
          <w:szCs w:val="24"/>
        </w:rPr>
        <w:t>(…)</w:t>
      </w:r>
    </w:p>
    <w:p w:rsidR="00D06916" w:rsidRDefault="00D06916" w:rsidP="007D37E3">
      <w:pPr>
        <w:pStyle w:val="NormalWeb"/>
        <w:shd w:val="clear" w:color="auto" w:fill="FFFFFF"/>
        <w:spacing w:before="0" w:beforeAutospacing="0" w:after="0" w:afterAutospacing="0"/>
        <w:jc w:val="both"/>
        <w:textAlignment w:val="baseline"/>
        <w:rPr>
          <w:b/>
        </w:rPr>
      </w:pPr>
      <w:r>
        <w:rPr>
          <w:b/>
        </w:rPr>
        <w:t>El boom de los “Pokémaníacos” (¿un momento de “ingenua barbarie”?)</w:t>
      </w:r>
    </w:p>
    <w:p w:rsidR="00D06916" w:rsidRDefault="00D06916" w:rsidP="007D37E3">
      <w:pPr>
        <w:pStyle w:val="Ttulo1"/>
        <w:spacing w:before="0" w:after="225" w:line="240" w:lineRule="auto"/>
        <w:jc w:val="both"/>
        <w:textAlignment w:val="baseline"/>
        <w:rPr>
          <w:rFonts w:ascii="Times New Roman" w:hAnsi="Times New Roman" w:cs="Times New Roman"/>
          <w:b w:val="0"/>
          <w:bCs w:val="0"/>
          <w:color w:val="1A1816"/>
          <w:spacing w:val="-6"/>
          <w:sz w:val="24"/>
          <w:szCs w:val="24"/>
        </w:rPr>
      </w:pPr>
    </w:p>
    <w:p w:rsidR="00D06916" w:rsidRDefault="00D06916" w:rsidP="007D37E3">
      <w:pPr>
        <w:spacing w:line="240" w:lineRule="auto"/>
        <w:jc w:val="both"/>
        <w:textAlignment w:val="baseline"/>
        <w:rPr>
          <w:rStyle w:val="apple-converted-space"/>
          <w:color w:val="000000"/>
        </w:rPr>
      </w:pPr>
      <w:r>
        <w:rPr>
          <w:rFonts w:ascii="Times New Roman" w:hAnsi="Times New Roman"/>
          <w:noProof/>
          <w:color w:val="00ADEF"/>
          <w:sz w:val="24"/>
          <w:szCs w:val="24"/>
          <w:bdr w:val="none" w:sz="0" w:space="0" w:color="auto" w:frame="1"/>
          <w:lang w:eastAsia="es-ES"/>
        </w:rPr>
        <w:drawing>
          <wp:inline distT="0" distB="0" distL="0" distR="0" wp14:anchorId="32BDEBC7" wp14:editId="3B0B0A4F">
            <wp:extent cx="5687888" cy="3473356"/>
            <wp:effectExtent l="0" t="0" r="8255" b="0"/>
            <wp:docPr id="25" name="Imagen 25" descr="http://e01-expansion.uecdn.es/assets/multimedia/imagenes/2016/07/15/14685986687539.jpg">
              <a:hlinkClick xmlns:a="http://schemas.openxmlformats.org/drawingml/2006/main" r:id="rId47"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http://e01-expansion.uecdn.es/assets/multimedia/imagenes/2016/07/15/14685986687539.jpg">
                      <a:hlinkClick r:id="rId47" tgtFrame="&quot;_self&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89600" cy="3474402"/>
                    </a:xfrm>
                    <a:prstGeom prst="rect">
                      <a:avLst/>
                    </a:prstGeom>
                    <a:noFill/>
                    <a:ln>
                      <a:noFill/>
                    </a:ln>
                  </pic:spPr>
                </pic:pic>
              </a:graphicData>
            </a:graphic>
          </wp:inline>
        </w:drawing>
      </w:r>
    </w:p>
    <w:p w:rsidR="00D06916" w:rsidRDefault="00D06916" w:rsidP="007D37E3">
      <w:pPr>
        <w:pStyle w:val="entradilla"/>
        <w:spacing w:before="0" w:beforeAutospacing="0" w:after="450" w:afterAutospacing="0"/>
        <w:jc w:val="both"/>
        <w:textAlignment w:val="baseline"/>
        <w:rPr>
          <w:bCs/>
          <w:i/>
        </w:rPr>
      </w:pPr>
      <w:r>
        <w:rPr>
          <w:bCs/>
          <w:i/>
        </w:rPr>
        <w:t xml:space="preserve">“Gracias al tirón de la aplicación, que ya supera en número de usuarios a Twitter en EEUU, la multinacional japonesa casi ha duplicado su valor en Bolsa y sumado 16.000 millones a su capitalización en la última semana”... </w:t>
      </w:r>
      <w:r>
        <w:rPr>
          <w:bCs/>
          <w:color w:val="1A1816"/>
          <w:spacing w:val="-6"/>
          <w:u w:val="single"/>
        </w:rPr>
        <w:t>La fiebre de Pokémon Go, en cifras</w:t>
      </w:r>
      <w:r>
        <w:rPr>
          <w:bCs/>
          <w:color w:val="1A1816"/>
          <w:spacing w:val="-6"/>
        </w:rPr>
        <w:t xml:space="preserve"> (Expansión - </w:t>
      </w:r>
      <w:r>
        <w:rPr>
          <w:b/>
          <w:bCs/>
          <w:color w:val="1A1816"/>
          <w:spacing w:val="-6"/>
        </w:rPr>
        <w:t>16/7/16</w:t>
      </w:r>
      <w:r>
        <w:rPr>
          <w:bCs/>
          <w:color w:val="1A1816"/>
          <w:spacing w:val="-6"/>
        </w:rPr>
        <w:t>)</w:t>
      </w:r>
    </w:p>
    <w:p w:rsidR="00D06916" w:rsidRDefault="00D06916" w:rsidP="007D37E3">
      <w:pPr>
        <w:pStyle w:val="entradilla"/>
        <w:spacing w:before="0" w:beforeAutospacing="0" w:after="450" w:afterAutospacing="0"/>
        <w:jc w:val="both"/>
        <w:textAlignment w:val="baseline"/>
        <w:rPr>
          <w:bCs/>
          <w:i/>
        </w:rPr>
      </w:pPr>
      <w:r>
        <w:t>El lanzamiento del primer gran juego móvil de Nintendo ha desatado un fenómeno viral de magnitudes planetarias. ¡Hazte con todos!, el lema de la franquicia japonesa que tanto resonó en los años noventa, ha sacado a millones de personas a las calles, móvil en mano, dispuestos a cazar a las cientos de criaturas que Nintendo ha diseminado por todo el globo. Se han visto Pokémon en la catedral de la Almudena de Madrid, en la Zona Cero de Nueva York y hasta en el museo estatal Auschwitz-Birkenau de Polonia.</w:t>
      </w:r>
    </w:p>
    <w:p w:rsidR="00D06916" w:rsidRDefault="00D06916" w:rsidP="007D37E3">
      <w:pPr>
        <w:pStyle w:val="NormalWeb"/>
        <w:spacing w:before="0" w:beforeAutospacing="0" w:after="0" w:afterAutospacing="0"/>
        <w:jc w:val="both"/>
        <w:textAlignment w:val="baseline"/>
      </w:pPr>
      <w:r>
        <w:t>La</w:t>
      </w:r>
      <w:r>
        <w:rPr>
          <w:rStyle w:val="apple-converted-space"/>
        </w:rPr>
        <w:t> </w:t>
      </w:r>
      <w:r>
        <w:rPr>
          <w:rStyle w:val="nfasis"/>
          <w:rFonts w:eastAsiaTheme="majorEastAsia"/>
          <w:bdr w:val="none" w:sz="0" w:space="0" w:color="auto" w:frame="1"/>
        </w:rPr>
        <w:t>app</w:t>
      </w:r>
      <w:r>
        <w:t>, que a través de la realidad aumentada permite a los usuarios buscar y atrapar Pokémon con la cámara de sus</w:t>
      </w:r>
      <w:r>
        <w:rPr>
          <w:rStyle w:val="apple-converted-space"/>
        </w:rPr>
        <w:t> </w:t>
      </w:r>
      <w:r>
        <w:rPr>
          <w:rStyle w:val="nfasis"/>
          <w:rFonts w:eastAsiaTheme="majorEastAsia"/>
          <w:bdr w:val="none" w:sz="0" w:space="0" w:color="auto" w:frame="1"/>
        </w:rPr>
        <w:t>smartphones</w:t>
      </w:r>
      <w:r>
        <w:t>, lidera las descargas en las tiendas de aplicaciones de Google y Apple en Estados Unidos.</w:t>
      </w:r>
      <w:r>
        <w:rPr>
          <w:rStyle w:val="apple-converted-space"/>
        </w:rPr>
        <w:t> </w:t>
      </w:r>
      <w:r>
        <w:rPr>
          <w:rStyle w:val="Textoennegrita"/>
          <w:bdr w:val="none" w:sz="0" w:space="0" w:color="auto" w:frame="1"/>
        </w:rPr>
        <w:t>Allí, precisamente, se estima que el juego ha superado en apenas diez jornadas -el tiempo que ha transcurrido desde su lanzamiento el miércoles de la semana pasada- a Twitter en usuarios activos diarios</w:t>
      </w:r>
      <w:r>
        <w:rPr>
          <w:b/>
        </w:rPr>
        <w:t>.</w:t>
      </w:r>
      <w:r>
        <w:t xml:space="preserve"> Según los datos de Survey Monkey, más de once millones de usuarios Android juegan al día con la aplicación en el país norteamericano, por los seis millones que se conectan a la red </w:t>
      </w:r>
      <w:r>
        <w:lastRenderedPageBreak/>
        <w:t>social del pájaro azul. Tal ha sido el éxito de estos pequeños monstruos encapsulados entre los usuarios, que el tiempo medio de uso de la aplicación (33 minutos y 25 segundos) ha superado ya al dedicado a redes sociales como Facebook (22 minutos y 8 segundos) o Snapchat (18 minutos y 7 segundos), según los cálculos de la</w:t>
      </w:r>
      <w:r>
        <w:rPr>
          <w:rStyle w:val="apple-converted-space"/>
        </w:rPr>
        <w:t> </w:t>
      </w:r>
      <w:r>
        <w:rPr>
          <w:rStyle w:val="nfasis"/>
          <w:rFonts w:eastAsiaTheme="majorEastAsia"/>
          <w:bdr w:val="none" w:sz="0" w:space="0" w:color="auto" w:frame="1"/>
        </w:rPr>
        <w:t>puntocom</w:t>
      </w:r>
      <w:r>
        <w:rPr>
          <w:rStyle w:val="apple-converted-space"/>
          <w:i/>
          <w:iCs/>
          <w:bdr w:val="none" w:sz="0" w:space="0" w:color="auto" w:frame="1"/>
        </w:rPr>
        <w:t> </w:t>
      </w:r>
      <w:r>
        <w:t>Sensor Tower.</w:t>
      </w:r>
    </w:p>
    <w:p w:rsidR="00D06916" w:rsidRDefault="00D06916" w:rsidP="007D37E3">
      <w:pPr>
        <w:pStyle w:val="NormalWeb"/>
        <w:spacing w:before="0" w:beforeAutospacing="0" w:after="0" w:afterAutospacing="0"/>
        <w:jc w:val="both"/>
        <w:textAlignment w:val="baseline"/>
      </w:pPr>
    </w:p>
    <w:p w:rsidR="00D06916" w:rsidRDefault="00D06916" w:rsidP="007D37E3">
      <w:pPr>
        <w:pStyle w:val="NormalWeb"/>
        <w:spacing w:before="0" w:beforeAutospacing="0" w:after="0" w:afterAutospacing="0"/>
        <w:jc w:val="both"/>
        <w:textAlignment w:val="baseline"/>
      </w:pPr>
      <w:r>
        <w:t>Tras un primer lanzamiento en Estados Unidos, Australia y Nueva Zelanda el pasado 6 de julio, y una vez que Nintendo ha solucionado los problemas con sus servidores que le impedían llevar la</w:t>
      </w:r>
      <w:r>
        <w:rPr>
          <w:rStyle w:val="apple-converted-space"/>
        </w:rPr>
        <w:t> </w:t>
      </w:r>
      <w:r>
        <w:rPr>
          <w:rStyle w:val="nfasis"/>
          <w:rFonts w:eastAsiaTheme="majorEastAsia"/>
          <w:bdr w:val="none" w:sz="0" w:space="0" w:color="auto" w:frame="1"/>
        </w:rPr>
        <w:t>app</w:t>
      </w:r>
      <w:r>
        <w:rPr>
          <w:rStyle w:val="apple-converted-space"/>
          <w:i/>
          <w:iCs/>
          <w:bdr w:val="none" w:sz="0" w:space="0" w:color="auto" w:frame="1"/>
        </w:rPr>
        <w:t> </w:t>
      </w:r>
      <w:r>
        <w:t>a más países, derivados de la enorme afluencia de gente que se descargó la aplicación en los primeros días,</w:t>
      </w:r>
      <w:r>
        <w:rPr>
          <w:rStyle w:val="apple-converted-space"/>
        </w:rPr>
        <w:t> </w:t>
      </w:r>
      <w:r>
        <w:t>Pokémon. En los planes de Nintendo está llevar a los Pikachu, Charmander, Bulbasaur y demás criaturas del universo Pokémon a un total de 200 países en las próximas fechas.</w:t>
      </w:r>
    </w:p>
    <w:p w:rsidR="00D06916" w:rsidRDefault="00D06916" w:rsidP="007D37E3">
      <w:pPr>
        <w:pStyle w:val="NormalWeb"/>
        <w:spacing w:before="0" w:beforeAutospacing="0" w:after="0" w:afterAutospacing="0"/>
        <w:jc w:val="both"/>
        <w:textAlignment w:val="baseline"/>
      </w:pPr>
    </w:p>
    <w:p w:rsidR="00D06916" w:rsidRDefault="00D06916" w:rsidP="007D37E3">
      <w:pPr>
        <w:pStyle w:val="NormalWeb"/>
        <w:spacing w:before="0" w:beforeAutospacing="0" w:after="300" w:afterAutospacing="0"/>
        <w:jc w:val="both"/>
        <w:textAlignment w:val="baseline"/>
      </w:pPr>
      <w:r>
        <w:t>La entrada de la compañía que dirige Tatsumi Kimishima en el segmento de los juegos móviles -que el año pasado movieron 27.520 millones de euros en todo el mundo, según los datos de la consultora especializada Newzoo-, es un movimiento largamente esperado por jugadores e inversores.</w:t>
      </w:r>
    </w:p>
    <w:p w:rsidR="00D06916" w:rsidRDefault="00D06916" w:rsidP="007D37E3">
      <w:pPr>
        <w:pStyle w:val="NormalWeb"/>
        <w:spacing w:before="0" w:beforeAutospacing="0" w:after="0" w:afterAutospacing="0"/>
        <w:jc w:val="both"/>
        <w:textAlignment w:val="baseline"/>
        <w:rPr>
          <w:rStyle w:val="Textoennegrita"/>
          <w:b w:val="0"/>
          <w:bdr w:val="none" w:sz="0" w:space="0" w:color="auto" w:frame="1"/>
        </w:rPr>
      </w:pPr>
      <w:r>
        <w:t>Y es que tras el fracaso comercial de la Wii U, la apuesta de la compañía japonesa en el mercado de las consolas de sobremesa, y la discreta acogida entre el público de Miitomo, una aplicación social lanzada en marzo y basada en la comunidad de personajes virtuales Mii, la empresa propietaria de sagas como Super Mario y Zelda necesitaba un gran éxito con el que remontar sus resultados.</w:t>
      </w:r>
      <w:r>
        <w:rPr>
          <w:rStyle w:val="apple-converted-space"/>
        </w:rPr>
        <w:t> </w:t>
      </w:r>
      <w:r>
        <w:rPr>
          <w:rStyle w:val="Textoennegrita"/>
          <w:bdr w:val="none" w:sz="0" w:space="0" w:color="auto" w:frame="1"/>
        </w:rPr>
        <w:t>En su último ejercicio fiscal, la compañía vio caer su beneficio un 60,5%, hasta 131 millones de euros, y su facturación bajó un 8,2%.</w:t>
      </w:r>
    </w:p>
    <w:p w:rsidR="00D06916" w:rsidRDefault="00D06916" w:rsidP="007D37E3">
      <w:pPr>
        <w:pStyle w:val="NormalWeb"/>
        <w:spacing w:before="0" w:beforeAutospacing="0" w:after="0" w:afterAutospacing="0"/>
        <w:jc w:val="both"/>
        <w:textAlignment w:val="baseline"/>
      </w:pPr>
    </w:p>
    <w:p w:rsidR="00D06916" w:rsidRDefault="00D06916" w:rsidP="007D37E3">
      <w:pPr>
        <w:pStyle w:val="NormalWeb"/>
        <w:spacing w:before="0" w:beforeAutospacing="0" w:after="300" w:afterAutospacing="0"/>
        <w:jc w:val="both"/>
        <w:textAlignment w:val="baseline"/>
      </w:pPr>
      <w:r>
        <w:t>Nintendo tiene previsto lanzar el próximo otoño otros dos juegos móviles basados en sus títulos más populares. Y es que el triunfo de Pokémon Go revela la que puede ser la fórmula del éxito para la compañía japonesa en los próximos años, más allá del beneficio inmediato que obtenga con los monstruos encapsulados: dotar a sus juegos clásicos de una nueva capa de jugabilidad y ponerlos a disposición del público mayoritario.</w:t>
      </w:r>
    </w:p>
    <w:p w:rsidR="00D06916" w:rsidRDefault="00D06916" w:rsidP="007D37E3">
      <w:pPr>
        <w:pStyle w:val="NormalWeb"/>
        <w:spacing w:before="0" w:beforeAutospacing="0" w:after="0" w:afterAutospacing="0"/>
        <w:jc w:val="both"/>
        <w:textAlignment w:val="baseline"/>
      </w:pPr>
      <w:r>
        <w:t>Al menos los inversores así lo interpretan. En el día de ayer, los títulos de Nintendo se anotaron un alza del 9,8% en la Bolsa de Tokio.</w:t>
      </w:r>
      <w:r>
        <w:rPr>
          <w:rStyle w:val="apple-converted-space"/>
        </w:rPr>
        <w:t> </w:t>
      </w:r>
      <w:r>
        <w:rPr>
          <w:rStyle w:val="Textoennegrita"/>
          <w:bdr w:val="none" w:sz="0" w:space="0" w:color="auto" w:frame="1"/>
        </w:rPr>
        <w:t>Y, desde finales de la semana pasada, coincidiendo con el lanzamiento del juego, la empresa de videojuegos prácticamente ha duplicado su valor bursátil, al acumular una revalorización del 93%</w:t>
      </w:r>
      <w:r>
        <w:t>. Unas cifras nunca vistas en el parqué nipón. Según datos recogidos por Bloomberg, la firma japonesa ha llegado a acaparar en este periodo hasta un 20% de toda la negociación registrada en el Nikkei. En términos de capitalización, Nintendo ha ganado alrededor de 16.000 millones de euros en siete sesiones, lo que ha disparado su valor en Bolsa hasta los 3,9 billones de yenes, unos 33.300 millones de euros.</w:t>
      </w:r>
    </w:p>
    <w:p w:rsidR="00D06916" w:rsidRDefault="00D06916" w:rsidP="007D37E3">
      <w:pPr>
        <w:pStyle w:val="NormalWeb"/>
        <w:spacing w:before="0" w:beforeAutospacing="0" w:after="0" w:afterAutospacing="0"/>
        <w:jc w:val="both"/>
        <w:textAlignment w:val="baseline"/>
      </w:pPr>
    </w:p>
    <w:p w:rsidR="00D06916" w:rsidRDefault="00D06916" w:rsidP="007D37E3">
      <w:pPr>
        <w:pStyle w:val="NormalWeb"/>
        <w:spacing w:before="0" w:beforeAutospacing="0" w:after="300" w:afterAutospacing="0"/>
        <w:jc w:val="both"/>
        <w:textAlignment w:val="baseline"/>
      </w:pPr>
      <w:r>
        <w:t>Este rally bursátil ha disparado las expectativas de las firmas de inversión que, como Macquarie, anticipan que Pokémon Go podría generar más de 3.600 millones de euros anuales. De confirmarse, el título de Nintendo superaría las ventas registradas por otros videojuegos móviles de gran éxito como Candy Crush o Clash of Clanes.</w:t>
      </w:r>
    </w:p>
    <w:p w:rsidR="00D06916" w:rsidRDefault="00D06916" w:rsidP="007D37E3">
      <w:pPr>
        <w:spacing w:line="240" w:lineRule="auto"/>
        <w:jc w:val="both"/>
        <w:rPr>
          <w:rFonts w:ascii="Times New Roman" w:hAnsi="Times New Roman"/>
          <w:sz w:val="24"/>
          <w:szCs w:val="24"/>
          <w:u w:val="single"/>
        </w:rPr>
      </w:pPr>
      <w:r>
        <w:rPr>
          <w:rFonts w:ascii="Times New Roman" w:hAnsi="Times New Roman"/>
          <w:sz w:val="24"/>
          <w:szCs w:val="24"/>
          <w:u w:val="single"/>
        </w:rPr>
        <w:t>Pokémon Go: boom de “Pokémaníacos” en Tokio, Nueva York, Viena, Berlín...</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 xml:space="preserve">Pokémon Go, la más reciente actualización de la franquicia de videojuegos iniciada por Nintendo hace 20 años y que comenzó a ser lanzado en el mundo entero hace unos pocos </w:t>
      </w:r>
      <w:r>
        <w:rPr>
          <w:rFonts w:ascii="Times New Roman" w:hAnsi="Times New Roman"/>
          <w:sz w:val="24"/>
          <w:szCs w:val="24"/>
        </w:rPr>
        <w:lastRenderedPageBreak/>
        <w:t>días, tiene a los jugadores buscando pokémones en museos, parques, esquinas, su cuarto de baño y la guantera de sus autos.</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Pokémon Go es un juego de realidad aumentada, que extiende sus dominios fuera de las consolas de videojuego para alojarse en los teléfonos inteligentes. Y en el “mundo real”.</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Los jugadores buscan sobresalir como entrenadores de Pokémones, unas criaturas de ficción con diferentes habilidades que “viven” en unas bolas especiales.</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De acuerdo con el concepto original, los entrenadores buscan capturar Pokémones hasta completar una colección. El otro objetivo es adiestrarlos para que ganen batallas frente a otras criaturas.</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Para la captura, el jugador debe literalmente lanzarse a las calles de su ciudad. Haciendo uso del GPS del teléfono, la app le avisará con una vibración y una luz intermitente cuando se encuentra cerca de un Pokémon.</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Medio mundo caza Pokémons a todas horas y en los lugares más insospechados -en algunos casos, ha habido gente que incluso se ha lanzado a por ellos en el váter-. La fiebre por estos pequeños y coloridos personajes es tal que Berlín, Berna, Toronto, Sydney, Nueva York, Tokio y un sinfín más de ciudades han visto cómo sus calles se llenaban de “Pokémaníacos” armados con su teléfono móvil.</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Es un ejército de aficionados a Pokémon Go que no descansa y que, incluso, ha llegado a poner en juego su propia vida y la de otras personas con tal de hacerse con el “Pikachu” de turno. Uno de los ejemplos más conocidos lo registramos en Baltimore, donde un joven estampó su vehículo contra un coche de policía por ir buscando Pokémons al volante.</w:t>
      </w:r>
    </w:p>
    <w:p w:rsidR="00D06916" w:rsidRDefault="00D06916" w:rsidP="007D37E3">
      <w:pPr>
        <w:spacing w:line="240" w:lineRule="auto"/>
        <w:jc w:val="both"/>
        <w:rPr>
          <w:rFonts w:ascii="Times New Roman" w:hAnsi="Times New Roman"/>
          <w:sz w:val="24"/>
          <w:szCs w:val="24"/>
        </w:rPr>
      </w:pPr>
      <w:r>
        <w:rPr>
          <w:rFonts w:ascii="Times New Roman" w:hAnsi="Times New Roman"/>
          <w:sz w:val="24"/>
          <w:szCs w:val="24"/>
        </w:rPr>
        <w:t>En este álbum de imágenes puede ver a aficionados de todo el planeta jugando con sus teléfonos móviles.</w:t>
      </w:r>
    </w:p>
    <w:p w:rsidR="00D06916" w:rsidRPr="00D06916" w:rsidRDefault="00D06916" w:rsidP="007D37E3">
      <w:pPr>
        <w:spacing w:line="240" w:lineRule="auto"/>
        <w:jc w:val="both"/>
        <w:rPr>
          <w:rFonts w:ascii="Times New Roman" w:hAnsi="Times New Roman"/>
          <w:sz w:val="24"/>
          <w:szCs w:val="24"/>
        </w:rPr>
      </w:pPr>
      <w:r>
        <w:rPr>
          <w:rFonts w:ascii="Times New Roman" w:hAnsi="Times New Roman"/>
          <w:sz w:val="24"/>
          <w:szCs w:val="24"/>
        </w:rPr>
        <w:t>(…)</w:t>
      </w:r>
    </w:p>
    <w:p w:rsidR="00884FA5" w:rsidRPr="00D06916" w:rsidRDefault="00884FA5" w:rsidP="007D37E3">
      <w:pPr>
        <w:spacing w:line="240" w:lineRule="auto"/>
        <w:jc w:val="both"/>
        <w:rPr>
          <w:rFonts w:ascii="Times New Roman" w:hAnsi="Times New Roman"/>
          <w:b/>
          <w:sz w:val="24"/>
          <w:szCs w:val="24"/>
        </w:rPr>
      </w:pPr>
      <w:r w:rsidRPr="00D06916">
        <w:rPr>
          <w:rFonts w:ascii="Times New Roman" w:hAnsi="Times New Roman"/>
          <w:b/>
          <w:sz w:val="24"/>
          <w:szCs w:val="24"/>
        </w:rPr>
        <w:t>Está claro qu</w:t>
      </w:r>
      <w:r w:rsidR="00D06916" w:rsidRPr="00D06916">
        <w:rPr>
          <w:rFonts w:ascii="Times New Roman" w:hAnsi="Times New Roman"/>
          <w:b/>
          <w:sz w:val="24"/>
          <w:szCs w:val="24"/>
        </w:rPr>
        <w:t>e tenemos Pokémon Go para largo</w:t>
      </w:r>
    </w:p>
    <w:p w:rsidR="00884FA5" w:rsidRDefault="00884FA5" w:rsidP="007D37E3">
      <w:pPr>
        <w:spacing w:line="240" w:lineRule="auto"/>
        <w:jc w:val="both"/>
        <w:rPr>
          <w:rFonts w:ascii="Times New Roman" w:hAnsi="Times New Roman" w:cs="Times New Roman"/>
          <w:sz w:val="24"/>
          <w:szCs w:val="24"/>
        </w:rPr>
      </w:pPr>
      <w:r>
        <w:rPr>
          <w:rFonts w:ascii="Times New Roman" w:hAnsi="Times New Roman" w:cs="Times New Roman"/>
          <w:i/>
          <w:sz w:val="24"/>
          <w:szCs w:val="24"/>
        </w:rPr>
        <w:t>“El tiempo libre y el ocio cada vez ocupan más espacio en las agendas de los jóvenes españoles. Durante la última década se ha producido un aumento constante de las horas ociosas de las que puede disfrutar la juventud española con una media de 41 a la semana. En 2003 eran 17 horas. Además, ahora los jóvenes invierten ese tiempo en salir más (concretamente un 78% afirma salir de noche), pero vuelven a casa más temprano (el 30,4% de ellos lo hace antes de las dos de la madrugada y el 31,2% entre las dos y las cuatro)”…</w:t>
      </w:r>
      <w:r>
        <w:t xml:space="preserve"> </w:t>
      </w:r>
      <w:r>
        <w:rPr>
          <w:rFonts w:ascii="Times New Roman" w:hAnsi="Times New Roman" w:cs="Times New Roman"/>
          <w:sz w:val="24"/>
          <w:szCs w:val="24"/>
          <w:u w:val="single"/>
        </w:rPr>
        <w:t>Los jóvenes dedican el doble de horas al ocio que hace una década</w:t>
      </w:r>
      <w:r>
        <w:rPr>
          <w:rFonts w:ascii="Times New Roman" w:hAnsi="Times New Roman" w:cs="Times New Roman"/>
          <w:sz w:val="24"/>
          <w:szCs w:val="24"/>
        </w:rPr>
        <w:t xml:space="preserve"> (El Español - </w:t>
      </w:r>
      <w:r>
        <w:rPr>
          <w:rFonts w:ascii="Times New Roman" w:hAnsi="Times New Roman" w:cs="Times New Roman"/>
          <w:b/>
          <w:sz w:val="24"/>
          <w:szCs w:val="24"/>
        </w:rPr>
        <w:t>27/7/16</w:t>
      </w:r>
      <w:r>
        <w:rPr>
          <w:rFonts w:ascii="Times New Roman" w:hAnsi="Times New Roman" w:cs="Times New Roman"/>
          <w:sz w:val="24"/>
          <w:szCs w:val="24"/>
        </w:rPr>
        <w:t>)</w:t>
      </w:r>
    </w:p>
    <w:p w:rsidR="00884FA5" w:rsidRDefault="00884FA5" w:rsidP="007D37E3">
      <w:pPr>
        <w:pStyle w:val="NormalWeb"/>
        <w:shd w:val="clear" w:color="auto" w:fill="FFFFFF"/>
        <w:spacing w:before="0" w:beforeAutospacing="0" w:after="300" w:afterAutospacing="0"/>
        <w:jc w:val="both"/>
        <w:textAlignment w:val="baseline"/>
      </w:pPr>
      <w:r>
        <w:t>Estos son algunos datos del estudio “La marcha nocturna: ¿un rito exclusivamente español?”. Un informe -elaborado por el Centro Reina Sofía sobre Adolescencia y Juventud-  que analiza la evolución del ocio juvenil en España a partir de fuentes secundarias y una encuesta propia realizada en 2015 a 2.013 jóvenes de 16 a 29 años.</w:t>
      </w:r>
    </w:p>
    <w:p w:rsidR="007962D6" w:rsidRDefault="00884FA5" w:rsidP="007D37E3">
      <w:pPr>
        <w:pStyle w:val="NormalWeb"/>
        <w:shd w:val="clear" w:color="auto" w:fill="FFFFFF"/>
        <w:spacing w:before="0" w:beforeAutospacing="0" w:after="300" w:afterAutospacing="0"/>
        <w:jc w:val="both"/>
        <w:textAlignment w:val="baseline"/>
      </w:pPr>
      <w:r>
        <w:t>Las salidas nocturnas de los jóvenes españoles de 16 a 29 años se concentran fundamentalmente  en los fines de semana y en periodos estivales. La importancia del fin de semana se acentúa en verano ya que hay más movilidad, lugares nuevos y un aumento de los espacios de fiesta.</w:t>
      </w:r>
    </w:p>
    <w:p w:rsidR="00884FA5" w:rsidRDefault="00884FA5" w:rsidP="007D37E3">
      <w:pPr>
        <w:pStyle w:val="NormalWeb"/>
        <w:shd w:val="clear" w:color="auto" w:fill="FFFFFF"/>
        <w:spacing w:before="0" w:beforeAutospacing="0" w:after="300" w:afterAutospacing="0"/>
        <w:jc w:val="both"/>
        <w:textAlignment w:val="baseline"/>
      </w:pPr>
      <w:r>
        <w:lastRenderedPageBreak/>
        <w:t>Hacer algo diferente, no rutinario</w:t>
      </w:r>
    </w:p>
    <w:p w:rsidR="00884FA5" w:rsidRDefault="00884FA5" w:rsidP="007D37E3">
      <w:pPr>
        <w:pStyle w:val="NormalWeb"/>
        <w:shd w:val="clear" w:color="auto" w:fill="FFFFFF"/>
        <w:spacing w:before="0" w:beforeAutospacing="0" w:after="300" w:afterAutospacing="0"/>
        <w:jc w:val="both"/>
        <w:textAlignment w:val="baseline"/>
      </w:pPr>
      <w:r>
        <w:t>En cuanto al significado que atribuyen los jóvenes a salir por la noche, para casi la mitad de ellos significa tener cierta sensación de hacer algo diferente, no rutinario y el 30% aluden a que salir de noche les aporta sensación de libertad.</w:t>
      </w:r>
    </w:p>
    <w:p w:rsidR="00884FA5" w:rsidRDefault="00884FA5" w:rsidP="007D37E3">
      <w:pPr>
        <w:pStyle w:val="NormalWeb"/>
        <w:shd w:val="clear" w:color="auto" w:fill="FFFFFF"/>
        <w:spacing w:before="0" w:beforeAutospacing="0" w:after="300" w:afterAutospacing="0"/>
        <w:jc w:val="both"/>
        <w:textAlignment w:val="baseline"/>
      </w:pPr>
      <w:r>
        <w:t>En España se ha producido un aumento constante del tiempo libre del que pueden disfrutar los jóvenes a lo largo de la última década. Afirman disponer de más de 40 horas semanales para el ocio, 17 horas más que en 2003.</w:t>
      </w:r>
    </w:p>
    <w:p w:rsidR="00884FA5" w:rsidRDefault="00884FA5" w:rsidP="007D37E3">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noProof/>
          <w:sz w:val="24"/>
          <w:szCs w:val="24"/>
          <w:bdr w:val="none" w:sz="0" w:space="0" w:color="auto" w:frame="1"/>
          <w:lang w:eastAsia="es-ES"/>
        </w:rPr>
        <w:drawing>
          <wp:inline distT="0" distB="0" distL="0" distR="0" wp14:anchorId="31974A72" wp14:editId="140FD7C6">
            <wp:extent cx="5684293" cy="1965278"/>
            <wp:effectExtent l="0" t="0" r="0" b="0"/>
            <wp:docPr id="22" name="Imagen 22" descr="http://s1.eestatic.com/2016/07/27/actualidad/Actualidad_143247416_10681492_1706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http://s1.eestatic.com/2016/07/27/actualidad/Actualidad_143247416_10681492_1706x6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93384" cy="1968421"/>
                    </a:xfrm>
                    <a:prstGeom prst="rect">
                      <a:avLst/>
                    </a:prstGeom>
                    <a:noFill/>
                    <a:ln>
                      <a:noFill/>
                    </a:ln>
                  </pic:spPr>
                </pic:pic>
              </a:graphicData>
            </a:graphic>
          </wp:inline>
        </w:drawing>
      </w:r>
    </w:p>
    <w:p w:rsidR="00884FA5" w:rsidRDefault="00884FA5" w:rsidP="007D37E3">
      <w:pPr>
        <w:pStyle w:val="NormalWeb"/>
        <w:shd w:val="clear" w:color="auto" w:fill="FFFFFF"/>
        <w:spacing w:before="0" w:beforeAutospacing="0" w:after="300" w:afterAutospacing="0"/>
        <w:jc w:val="both"/>
        <w:textAlignment w:val="baseline"/>
      </w:pPr>
      <w:r>
        <w:t>Tal y como se desprende del estudio, en 2003 y 2004, la juventud, en términos generales, disponía de unas 24 horas semanales para la práctica de actividades de ocio, en 2008 disponía de una media de 2 horas más y, según datos de 2012, esta cifra aumentó hasta 32,6 horas.</w:t>
      </w:r>
    </w:p>
    <w:p w:rsidR="00884FA5" w:rsidRDefault="00884FA5" w:rsidP="007D37E3">
      <w:pPr>
        <w:pStyle w:val="NormalWeb"/>
        <w:shd w:val="clear" w:color="auto" w:fill="FFFFFF"/>
        <w:spacing w:before="0" w:beforeAutospacing="0" w:after="300" w:afterAutospacing="0"/>
        <w:jc w:val="both"/>
        <w:textAlignment w:val="baseline"/>
      </w:pPr>
      <w:r>
        <w:t>También ha aumentado ligeramente el porcentaje de jóvenes que afirma salir de noche: un 78% frente a un 72,2% en 2007.  Alrededor de la mitad de ellos afirma salir una o dos veces al mes y el 30% afirma salir todos o casi todos los fines de semana.</w:t>
      </w:r>
    </w:p>
    <w:p w:rsidR="00884FA5" w:rsidRDefault="00884FA5" w:rsidP="007D37E3">
      <w:pPr>
        <w:pStyle w:val="NormalWeb"/>
        <w:shd w:val="clear" w:color="auto" w:fill="FFFFFF"/>
        <w:spacing w:before="0" w:beforeAutospacing="0" w:after="300" w:afterAutospacing="0"/>
        <w:jc w:val="both"/>
        <w:textAlignment w:val="baseline"/>
      </w:pPr>
      <w:r>
        <w:t>Vuelven de fiesta antes a casa</w:t>
      </w:r>
    </w:p>
    <w:p w:rsidR="00884FA5" w:rsidRDefault="00884FA5" w:rsidP="007D37E3">
      <w:pPr>
        <w:pStyle w:val="NormalWeb"/>
        <w:shd w:val="clear" w:color="auto" w:fill="FFFFFF"/>
        <w:spacing w:before="0" w:beforeAutospacing="0" w:after="300" w:afterAutospacing="0"/>
        <w:jc w:val="both"/>
        <w:textAlignment w:val="baseline"/>
      </w:pPr>
      <w:r>
        <w:t>En cuanto a la hora de regreso a casa las noches de los fines de semana, el 30,4% de ellos lo hace antes de las dos de la madrugada; el 31,2%, entre las dos y las cuatro; el 21,3%, entre las cuatro y las seis; y el 12,7% vuelve a casa después de las 6 de la mañana. Según la edad, la franja de entre 16 y 19 años son quienes regresan a casa más temprano y el grupo de 20 a 24 años quienes lo hacen más tarde. Y según el sexo, las mujeres jóvenes vuelven a casa antes que los varones.</w:t>
      </w:r>
    </w:p>
    <w:p w:rsidR="00884FA5" w:rsidRDefault="00884FA5" w:rsidP="007D37E3">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noProof/>
          <w:sz w:val="24"/>
          <w:szCs w:val="24"/>
          <w:bdr w:val="none" w:sz="0" w:space="0" w:color="auto" w:frame="1"/>
          <w:lang w:eastAsia="es-ES"/>
        </w:rPr>
        <w:drawing>
          <wp:inline distT="0" distB="0" distL="0" distR="0" wp14:anchorId="3ED59109" wp14:editId="2229D266">
            <wp:extent cx="5718412" cy="1862919"/>
            <wp:effectExtent l="0" t="0" r="0" b="4445"/>
            <wp:docPr id="21" name="Imagen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0742" cy="1863678"/>
                    </a:xfrm>
                    <a:prstGeom prst="rect">
                      <a:avLst/>
                    </a:prstGeom>
                    <a:noFill/>
                    <a:ln>
                      <a:noFill/>
                    </a:ln>
                  </pic:spPr>
                </pic:pic>
              </a:graphicData>
            </a:graphic>
          </wp:inline>
        </w:drawing>
      </w:r>
    </w:p>
    <w:p w:rsidR="00884FA5" w:rsidRDefault="00884FA5" w:rsidP="007D37E3">
      <w:pPr>
        <w:pStyle w:val="NormalWeb"/>
        <w:shd w:val="clear" w:color="auto" w:fill="FFFFFF"/>
        <w:spacing w:before="0" w:beforeAutospacing="0" w:after="300" w:afterAutospacing="0"/>
        <w:jc w:val="both"/>
        <w:textAlignment w:val="baseline"/>
      </w:pPr>
      <w:r>
        <w:lastRenderedPageBreak/>
        <w:t>“En este aspecto existen variaciones significativas en los últimos años”, afirman los responsables del proyecto. “Datos anteriores a 2007 mostraban que menos del 10% de las personas jóvenes regresaban a casa antes de la 1, sin embargo ahora un 20% lo hacen antes de esa hora”. </w:t>
      </w:r>
    </w:p>
    <w:p w:rsidR="00884FA5" w:rsidRDefault="00884FA5" w:rsidP="007D37E3">
      <w:pPr>
        <w:pStyle w:val="NormalWeb"/>
        <w:shd w:val="clear" w:color="auto" w:fill="FFFFFF"/>
        <w:spacing w:before="0" w:beforeAutospacing="0" w:after="0" w:afterAutospacing="0"/>
        <w:jc w:val="both"/>
        <w:textAlignment w:val="baseline"/>
      </w:pPr>
      <w:r>
        <w:t>Del mismo modo, mientras que un tercio de los jóvenes volvían a casa entre las 3 y las 5 de la madrugada, ahora este porcentaje disminuye más de un 6% respecto a años anteriores.</w:t>
      </w:r>
    </w:p>
    <w:p w:rsidR="00D06916" w:rsidRDefault="00D06916" w:rsidP="007D37E3">
      <w:pPr>
        <w:pStyle w:val="NormalWeb"/>
        <w:shd w:val="clear" w:color="auto" w:fill="FFFFFF"/>
        <w:spacing w:before="0" w:beforeAutospacing="0" w:after="0" w:afterAutospacing="0"/>
        <w:jc w:val="both"/>
        <w:textAlignment w:val="baseline"/>
      </w:pP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 xml:space="preserve">El mundo enloquece con un móvil en la mano. Pokémon Go encandila a millones de personas además de a nuestro compañero Jauma. Tanto, que ya han llegado las primeras consecuencias: las autoridades de Auschwitz y el museo del Holocausto han prohibido cazar pokémons en sus dependencias. Exigen respeto tras descubrir a algunos visitantes jugando con la aplicación de moda.  </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 xml:space="preserve">Aunque la “app” sólo está disponible de manera oficial en Estados Unidos, Nueva Zelanda y Australia, son muchos los que se las han ingeniado para descargársela. En esos tres países ya es la número 1. </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 xml:space="preserve">Lugares turísticos como el Coliseo de Roma o Central Park acumulan ahora, además de turistas, cazadores de pokémons luchando unos contra otros por subir de nivel. </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Los memes y las fotografías de pokémons en sitios estratégicos, como en el váter o en la cama, no han tardado en aparecer por redes sociales.</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Nick Johnson, que responde en Reddit al nick de ftb_hodor, ha saltado a la palestra en las últimas horas después de haberse convertido en el primer usuario en cazar los todos los pokémon disponibles en el juego: 142. Esa cifra le ha valido para completar su Pokédex, la enciclopedia que agrupa todos los bichos que se pueden cazar en “Pokémon Go”, aunque el número total de criaturas a cazar es algo superior y asciende hasta los 151 ejemplares.</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Este jugador de Nueva York, ha conseguido la hazaña después de cazar 4.269 pokémon, incubar 303 huevos y haber caminado 153 kilómetros, lo que le ha llevado más de 50 horas de juego y le ha permitido alcanzar el nivel 31.</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En la colección de Johnson faltan algunos pokémon de los que no ha habido ninguna señal de que estén disponibles para el público así como otros que se sospecha que son exclusivos de otros continentes (Farfetch'd en Asia, Kangaskhan en Oceanía y Mr. Mime en Europa).</w:t>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Los últimos seis (Ditto, Articuno, Zapdos, Moltres, Mewtow y Mew) son los más raros de todo el juego y todavía se desconoce cuándo van a aparecer. Conocida la trayectoria de Niantic con juegos de realidad aumentada y vistos algunos de los trailers de “Pokémon Go”, parece bastante probable que Nintendo se reserve su aparición para eventos especiales.</w:t>
      </w:r>
    </w:p>
    <w:p w:rsidR="007962D6" w:rsidRDefault="007962D6" w:rsidP="007D37E3">
      <w:pPr>
        <w:spacing w:line="240" w:lineRule="auto"/>
        <w:jc w:val="both"/>
        <w:textAlignment w:val="baseline"/>
        <w:rPr>
          <w:rFonts w:ascii="Times New Roman" w:hAnsi="Times New Roman"/>
          <w:sz w:val="24"/>
          <w:szCs w:val="24"/>
        </w:rPr>
      </w:pPr>
    </w:p>
    <w:p w:rsidR="00D06916" w:rsidRDefault="00D06916" w:rsidP="007D37E3">
      <w:pPr>
        <w:spacing w:line="240" w:lineRule="auto"/>
        <w:jc w:val="both"/>
        <w:textAlignment w:val="baseline"/>
        <w:rPr>
          <w:rFonts w:ascii="Times New Roman" w:hAnsi="Times New Roman"/>
          <w:sz w:val="24"/>
          <w:szCs w:val="24"/>
        </w:rPr>
      </w:pPr>
      <w:r>
        <w:rPr>
          <w:noProof/>
          <w:lang w:eastAsia="es-ES"/>
        </w:rPr>
        <w:lastRenderedPageBreak/>
        <w:drawing>
          <wp:inline distT="0" distB="0" distL="0" distR="0" wp14:anchorId="39795B83" wp14:editId="7FB87CDD">
            <wp:extent cx="5725236" cy="2040340"/>
            <wp:effectExtent l="0" t="0" r="8890" b="0"/>
            <wp:docPr id="26" name="Imagen 26" descr="Pokémon 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Pokémon G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5236" cy="2040340"/>
                    </a:xfrm>
                    <a:prstGeom prst="rect">
                      <a:avLst/>
                    </a:prstGeom>
                    <a:noFill/>
                    <a:ln>
                      <a:noFill/>
                    </a:ln>
                  </pic:spPr>
                </pic:pic>
              </a:graphicData>
            </a:graphic>
          </wp:inline>
        </w:drawing>
      </w:r>
    </w:p>
    <w:p w:rsidR="00D06916" w:rsidRDefault="00D06916" w:rsidP="007D37E3">
      <w:pPr>
        <w:spacing w:line="240" w:lineRule="auto"/>
        <w:jc w:val="both"/>
        <w:textAlignment w:val="baseline"/>
        <w:rPr>
          <w:rFonts w:ascii="Times New Roman" w:hAnsi="Times New Roman"/>
          <w:sz w:val="24"/>
          <w:szCs w:val="24"/>
        </w:rPr>
      </w:pPr>
      <w:r>
        <w:rPr>
          <w:rFonts w:ascii="Times New Roman" w:hAnsi="Times New Roman"/>
          <w:sz w:val="24"/>
          <w:szCs w:val="24"/>
        </w:rPr>
        <w:t>En menos de 30 días: Pokémon GO supera los 160 millones de dólares en beneficios</w:t>
      </w:r>
    </w:p>
    <w:p w:rsidR="00884FA5" w:rsidRPr="007962D6" w:rsidRDefault="00D06916" w:rsidP="007D37E3">
      <w:pPr>
        <w:shd w:val="clear" w:color="auto" w:fill="FFFFFF"/>
        <w:spacing w:line="240" w:lineRule="auto"/>
        <w:jc w:val="both"/>
        <w:textAlignment w:val="baseline"/>
        <w:rPr>
          <w:rFonts w:ascii="Times New Roman" w:hAnsi="Times New Roman" w:cs="Times New Roman"/>
          <w:sz w:val="24"/>
          <w:szCs w:val="24"/>
        </w:rPr>
      </w:pPr>
      <w:r w:rsidRPr="007962D6">
        <w:rPr>
          <w:rFonts w:ascii="Times New Roman" w:hAnsi="Times New Roman" w:cs="Times New Roman"/>
          <w:sz w:val="24"/>
          <w:szCs w:val="24"/>
        </w:rPr>
        <w:t>(…)</w:t>
      </w:r>
    </w:p>
    <w:p w:rsidR="00D06916" w:rsidRDefault="00D06916" w:rsidP="007D37E3">
      <w:pPr>
        <w:pStyle w:val="NormalWeb"/>
        <w:shd w:val="clear" w:color="auto" w:fill="FFFFFF"/>
        <w:spacing w:before="0" w:beforeAutospacing="0" w:after="0" w:afterAutospacing="0"/>
        <w:jc w:val="both"/>
        <w:textAlignment w:val="baseline"/>
        <w:rPr>
          <w:b/>
        </w:rPr>
      </w:pPr>
      <w:r>
        <w:rPr>
          <w:b/>
        </w:rPr>
        <w:t>iPhone + Pokémon Go = la estupidez perfecta (para yonkis compulsivos del vacío existencial)</w:t>
      </w:r>
    </w:p>
    <w:p w:rsidR="00D06916" w:rsidRDefault="00D06916" w:rsidP="007D37E3">
      <w:pPr>
        <w:pStyle w:val="NormalWeb"/>
        <w:shd w:val="clear" w:color="auto" w:fill="FFFFFF"/>
        <w:spacing w:before="0" w:beforeAutospacing="0" w:after="0" w:afterAutospacing="0"/>
        <w:jc w:val="both"/>
        <w:textAlignment w:val="baseline"/>
        <w:rPr>
          <w:b/>
          <w:color w:val="FF0000"/>
        </w:rPr>
      </w:pPr>
      <w:r>
        <w:rPr>
          <w:b/>
          <w:color w:val="FF0000"/>
        </w:rPr>
        <w:t xml:space="preserve"> </w:t>
      </w:r>
    </w:p>
    <w:p w:rsidR="00D06916" w:rsidRPr="007962D6" w:rsidRDefault="00D06916" w:rsidP="007D37E3">
      <w:pPr>
        <w:spacing w:line="240" w:lineRule="auto"/>
        <w:jc w:val="both"/>
        <w:rPr>
          <w:rFonts w:ascii="Times New Roman" w:hAnsi="Times New Roman" w:cs="Times New Roman"/>
          <w:b/>
          <w:sz w:val="24"/>
          <w:szCs w:val="24"/>
        </w:rPr>
      </w:pPr>
      <w:r w:rsidRPr="007962D6">
        <w:rPr>
          <w:rFonts w:ascii="Times New Roman" w:hAnsi="Times New Roman" w:cs="Times New Roman"/>
          <w:b/>
          <w:sz w:val="24"/>
          <w:szCs w:val="24"/>
        </w:rPr>
        <w:t xml:space="preserve">De “la vida es sueño” (libertad y autonomía), de Calderón de la Barca, a la “vida es juego” (evasión y dependencia), de Apple, Nintendo, y demás “intoxicadores” </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Por qué nos enganchamos tanto a los videojuegos y otras basurillas en red</w:t>
      </w:r>
      <w:r>
        <w:rPr>
          <w:rFonts w:ascii="Times New Roman" w:hAnsi="Times New Roman" w:cs="Times New Roman"/>
          <w:sz w:val="24"/>
          <w:szCs w:val="24"/>
        </w:rPr>
        <w:t xml:space="preserve"> (El Confidencial - </w:t>
      </w:r>
      <w:r>
        <w:rPr>
          <w:rFonts w:ascii="Times New Roman" w:hAnsi="Times New Roman" w:cs="Times New Roman"/>
          <w:b/>
          <w:sz w:val="24"/>
          <w:szCs w:val="24"/>
        </w:rPr>
        <w:t>28/7/16</w:t>
      </w:r>
      <w:r>
        <w:rPr>
          <w:rFonts w:ascii="Times New Roman" w:hAnsi="Times New Roman" w:cs="Times New Roman"/>
          <w:sz w:val="24"/>
          <w:szCs w:val="24"/>
        </w:rPr>
        <w:t xml:space="preserve">) </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Soto Ivars)</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Yo no he jugado a Pokémon Go y no pienso hacerlo. Me engancho como un yonki a cualquier estímulo compulsivo, y esto de Pokémon debe ser una cosa suficientemente vacía, estimulante y adictiva como para pasarse horas persiguiendo bichillos con la mente descansando en la nada absoluta. Algo tan bien diseñado, tan adictivo como el Candy Crush, a cuyos soniditos de tragaperras anduve viciado hasta el punto de fantasear con pincharme heroína para quitarme ese vicio y no acabar como Celia Villalobos.</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He leído muchas críticas a Pokémon Go y eso me hace pensar que debe ser todavía mejor de lo que parece. Si hay críticas, es porque muchos miles de personas se entregan a ello y otros tantos miles lo ven con malos ojos.</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Algunos profetas ponen el grito en el cielo ante ciertas actitudes de los pokémitas. Un hombre de treinta y cinco años, lo que en mi pueblo es “un tío con los huevos negros”, se para ante la placa de la Zona Cero de Nueva York, saca el móvil del bolsillo y encuentra apoyado en el memorial un muñequete. Rápidamente lo captura, presume de ello en las redes sociales y se convierte en el imbécil del momento. Otra caza a su presa en Auschwitz, y no me cabe duda de que pronto veremos a gente que caza sus pokémons en el velatorio de sus abuelos.</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 mí que ya no me parece raro. ¿Acaso no son los turistas, en general, capturadores compulsivos? Durante la semana pasada he visto en Islandia a miles de personas que se plantaban delante del géiser o la fumarola y no lo miraban en ningún momento directamente, sino que interponían el móvil para grabarlo todo. En los años 80 y 90 nos partíamos de risa de ver a los japoneses, a los que Ibáñez caricaturizaba en los “mortadelos” con la cámara </w:t>
      </w:r>
      <w:r>
        <w:rPr>
          <w:rFonts w:ascii="Times New Roman" w:hAnsi="Times New Roman" w:cs="Times New Roman"/>
          <w:sz w:val="24"/>
          <w:szCs w:val="24"/>
        </w:rPr>
        <w:lastRenderedPageBreak/>
        <w:t>siempre delante de la cara, sin sospechar que el cambio de milenio nos amarillearía a todos la piel con los filtros de Instagram.</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Pensaba yo en Islandia, y en el museo del Prado, y en las terrazas con caña: para verlo todo a través de la jodida pantallita, podrían quedarse en su casa y descargarse el vídeo, ¿qué diferencia hay? Pero no, no es lo mismo que te sirvan el rinoceronte en un plato que salir a cazarlo tú. Esa gente que va por el mundo con la cámara delante del ojo obedece a la misma compulsión obsesiva de la caza.</w:t>
      </w:r>
    </w:p>
    <w:p w:rsidR="00D06916" w:rsidRDefault="00D06916" w:rsidP="007D37E3">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somos todos, desde el coleccionista de postales al pirado que entra pegando tiros en un centro comercial, el final de una estirpe de cazadores que hoy anda por el mundo confundida, frustrada y atrofiada. Pero el instinto, como ven ustedes, siempre sale por alguna parte.</w:t>
      </w:r>
    </w:p>
    <w:p w:rsidR="00D06916" w:rsidRPr="007962D6" w:rsidRDefault="00D06916" w:rsidP="007D37E3">
      <w:pPr>
        <w:shd w:val="clear" w:color="auto" w:fill="FFFFFF"/>
        <w:spacing w:line="240" w:lineRule="auto"/>
        <w:jc w:val="both"/>
        <w:textAlignment w:val="baseline"/>
        <w:rPr>
          <w:rFonts w:ascii="Times New Roman" w:hAnsi="Times New Roman" w:cs="Times New Roman"/>
          <w:sz w:val="24"/>
          <w:szCs w:val="24"/>
        </w:rPr>
      </w:pPr>
      <w:r w:rsidRPr="007962D6">
        <w:rPr>
          <w:rFonts w:ascii="Times New Roman" w:hAnsi="Times New Roman" w:cs="Times New Roman"/>
          <w:sz w:val="24"/>
          <w:szCs w:val="24"/>
        </w:rPr>
        <w:t>(…)</w:t>
      </w:r>
    </w:p>
    <w:p w:rsidR="00D06916" w:rsidRDefault="00D06916" w:rsidP="007D37E3">
      <w:pPr>
        <w:pStyle w:val="NormalWeb"/>
        <w:shd w:val="clear" w:color="auto" w:fill="FFFFFF"/>
        <w:spacing w:before="0" w:beforeAutospacing="0" w:after="0" w:afterAutospacing="0"/>
        <w:jc w:val="both"/>
        <w:textAlignment w:val="baseline"/>
        <w:rPr>
          <w:b/>
        </w:rPr>
      </w:pPr>
      <w:r>
        <w:rPr>
          <w:b/>
        </w:rPr>
        <w:t>¡Señor, perdona tanta necedad! (“Conversación de Mesa”, en una noche de  verano)</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El “Gran Hermano” del Universo Facebook</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Era previsible, que después de ser “abducidos” por las redes sociales (haciendo striptease voluntario), los “teléfonos inteligentes” (lo de “inteligentes”, suena a sarcasmo) y las “apps” (para toda ocurrencia y momento), estaba el terreno abonado para la llegada de una “aplicación de masas”. Tontos felices: todos a una.</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Los “titiriteros” de la “economía virtual” han desarrollado Pokémon Go, que es la última (?) “chupa” de los idiotas. La imbecilidad perfecta. La infantilización definitiva (?) de la sociedad. iPhone + Pokémon Go = el juguete de los catetos.</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Las alegres Mary Poppins cazan bichos digitales por la cuidad, los entusiastas Peter Pan buscan los muñequitos por los parques.</w:t>
      </w:r>
      <w:r>
        <w:rPr>
          <w:color w:val="FF0000"/>
        </w:rPr>
        <w:t xml:space="preserve"> </w:t>
      </w:r>
      <w:r>
        <w:rPr>
          <w:b/>
        </w:rPr>
        <w:t xml:space="preserve">Zombies deambulando a la caza de algún pokémon. Son los perpetuos “Oskar” (El tambor), que no quieren crecer. </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Dedican horas a caminar sin rumbo, mirando la pantalla de cinco pulgadas de su móvil, jugándose la vida en los cruces y en los pasos de cebra, en busca de personajes virtuales. Consideran que esas 4 horas al día (por ejemplo) están bien empleadas. En el irrealismo mágico que ofrecen las redes sociales, nada debe hacer a la juventud tropezar con la realidad. La evasión permanente. No hay que pensar.</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 xml:space="preserve">Las redes sociales que toleran, provocan o alientan, el intercambio de comunicaciones inverificables y en muchos casos, peligrosas, resultan un limitante  previsible de la inteligencia juvenil. </w:t>
      </w:r>
    </w:p>
    <w:p w:rsidR="00D06916" w:rsidRDefault="00D06916" w:rsidP="007D37E3">
      <w:pPr>
        <w:pStyle w:val="NormalWeb"/>
        <w:shd w:val="clear" w:color="auto" w:fill="FFFFFF"/>
        <w:spacing w:before="0" w:beforeAutospacing="0" w:after="0" w:afterAutospacing="0"/>
        <w:jc w:val="both"/>
        <w:textAlignment w:val="baseline"/>
        <w:rPr>
          <w:b/>
        </w:rPr>
      </w:pPr>
      <w:r>
        <w:rPr>
          <w:b/>
        </w:rPr>
        <w:t xml:space="preserve"> </w:t>
      </w:r>
    </w:p>
    <w:p w:rsidR="00D06916" w:rsidRDefault="00D06916" w:rsidP="007D37E3">
      <w:pPr>
        <w:pStyle w:val="NormalWeb"/>
        <w:shd w:val="clear" w:color="auto" w:fill="FFFFFF"/>
        <w:spacing w:before="0" w:beforeAutospacing="0" w:after="0" w:afterAutospacing="0"/>
        <w:jc w:val="both"/>
        <w:textAlignment w:val="baseline"/>
        <w:rPr>
          <w:b/>
        </w:rPr>
      </w:pPr>
      <w:r>
        <w:rPr>
          <w:b/>
        </w:rPr>
        <w:t>¿Un ejemplo de “economía colaborativa? Será con la necedad.</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¿Una “realidad aumentada”? Será para “miopes” cerebrales.</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 xml:space="preserve">¿La “economía de la disrupción”? Como nos sea de la inteligencia. </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La estúpida fiebre del Pokémon Go es una “realidad aumentada” para “mentes empequeñecidas”. El último (?) caso de idiotez viral. Una apoteosis del despropósito.</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Mientras los “empresarios de la fantasía” se frotan las manos susurrando… “que listos somos” echando cacahuetes a los “monos” (bobos), estos productos de “inutilidad manifiesta”, no solo son una muestra de banalidad; sino también de irresponsabilidad.</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Los modernos “flautistas de Hamelin” han desarrollado una diversión poco inteligente. Un entretenimiento para “pollos descabezados”. Aparte de perder cualquier clase de principios, han terminado incluso perdiendo la vergüenza.</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Los “borradores de cabeza”, con todas estas vulgaridades están saqueando la razón, la inteligencia, la cordura, la lengua, la claridad, la lógica, el buen sentido… sin hablar de la elegancia… entonces no pueden (pretender) arrancarme gritos de alegría.  No puedo sentir otra cosa que aflicción y desconcierto.</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 xml:space="preserve">Transformando la tragedia en farsa (agujeros negros, intoxicaciones, frivolidades, insignificancias)… para condenar a los jóvenes al limbo del infantilismo eterno y de ese modo seguir siendo los “amos del universo” y conservar el poder. </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 xml:space="preserve">Me produce una enorme tristeza ver a la juventud acudiendo en masa (como borregos) a fin de alimentarse de la “sopa boba” del Pokémon Go; miserablemente engañada, manipulada, arreada, anestesiada. </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Ante tanta servidumbre y domesticidad, sin tratar de defenderse ni de responder, siento un profundo dolor al cual no tarda en suceder una viva irritación.</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¿Estamos ante un momento de “ingenua barbarie”? Seguramente cuando los jóvenes (que se aturden a sí mismos) despierten de esta pesadilla, estarán en una condición peor que antes.</w:t>
      </w:r>
    </w:p>
    <w:p w:rsidR="00D06916" w:rsidRDefault="00D06916" w:rsidP="007D37E3">
      <w:pPr>
        <w:pStyle w:val="NormalWeb"/>
        <w:shd w:val="clear" w:color="auto" w:fill="FFFFFF"/>
        <w:jc w:val="both"/>
        <w:textAlignment w:val="baseline"/>
        <w:rPr>
          <w:b/>
        </w:rPr>
      </w:pPr>
      <w:r>
        <w:rPr>
          <w:b/>
        </w:rPr>
        <w:t xml:space="preserve">Las redes sociales y todos los negocios derivados se han convertido en un “teatro del absurdo”, como en la obra de Ionesco o Beckett, donde los actores de la economía virtual (mediocres, avaros, fatuos y completamente irresponsables) se creen más importantes que la propia economía real (certificando su propia incapacidad). </w:t>
      </w:r>
    </w:p>
    <w:p w:rsidR="00D06916" w:rsidRDefault="00D06916" w:rsidP="007D37E3">
      <w:pPr>
        <w:pStyle w:val="NormalWeb"/>
        <w:shd w:val="clear" w:color="auto" w:fill="FFFFFF"/>
        <w:jc w:val="both"/>
        <w:textAlignment w:val="baseline"/>
        <w:rPr>
          <w:b/>
        </w:rPr>
      </w:pPr>
      <w:r>
        <w:rPr>
          <w:b/>
        </w:rPr>
        <w:t>El problema de todos estos “trileros” de la inteligencia es que creen saber lo que le conviene a todo el mundo y son incapaces de ver los fallos de su apreciación. Terminando, simplemente, por potenciar el hedonismo egoísta del individuo frente a los problemas y miserias de su entorno.</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Tal vez la topografía del debate suscitado ofrezca un primer indicio: de un lado se ubican los que rescatan la objetividad de las nuevas tecnologías; del otro, los que defienden el derecho lúdico de los consumidores y el papel de las redes sociales para expresar, con infinitas resonancias, todas las variantes y ocurrencias de la subjetividad. Este debate parece típico de un cambio de época, donde se discute en torno a tres díadas: público y privado, objetivo y subjetivo, instituciones y destituciones.</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p>
    <w:p w:rsidR="00D06916" w:rsidRDefault="00D06916" w:rsidP="007D37E3">
      <w:pPr>
        <w:pStyle w:val="NormalWeb"/>
        <w:shd w:val="clear" w:color="auto" w:fill="FFFFFF"/>
        <w:spacing w:before="0" w:beforeAutospacing="0" w:after="0" w:afterAutospacing="0"/>
        <w:jc w:val="both"/>
        <w:textAlignment w:val="baseline"/>
        <w:rPr>
          <w:b/>
        </w:rPr>
      </w:pPr>
      <w:r>
        <w:rPr>
          <w:b/>
        </w:rPr>
        <w:t>Algunos analistas de la cultura recrean la discusión célebre entre dos términos polisémicos: modernidad y posmodernidad.</w:t>
      </w:r>
      <w:r>
        <w:rPr>
          <w:rStyle w:val="apple-converted-space"/>
          <w:b/>
        </w:rPr>
        <w:t> </w:t>
      </w:r>
      <w:r>
        <w:rPr>
          <w:b/>
        </w:rPr>
        <w:t xml:space="preserve">Esta contienda no parece, sin embargo, casual. </w:t>
      </w:r>
      <w:r>
        <w:rPr>
          <w:b/>
          <w:shd w:val="clear" w:color="auto" w:fill="FFFFFF"/>
        </w:rPr>
        <w:t xml:space="preserve">Existe un perfil cultural proveniente del espectáculo privado, cuyo rasgo </w:t>
      </w:r>
      <w:r>
        <w:rPr>
          <w:b/>
          <w:shd w:val="clear" w:color="auto" w:fill="FFFFFF"/>
        </w:rPr>
        <w:lastRenderedPageBreak/>
        <w:t>distintivo es que se consume masivamente y se paga en función del entretenimiento y la diversión.</w:t>
      </w:r>
    </w:p>
    <w:p w:rsidR="00D06916" w:rsidRDefault="00D06916" w:rsidP="007D37E3">
      <w:pPr>
        <w:pStyle w:val="NormalWeb"/>
        <w:shd w:val="clear" w:color="auto" w:fill="FFFFFF"/>
        <w:spacing w:before="0" w:beforeAutospacing="0" w:after="0" w:afterAutospacing="0"/>
        <w:jc w:val="both"/>
        <w:textAlignment w:val="baseline"/>
        <w:rPr>
          <w:b/>
        </w:rPr>
      </w:pPr>
    </w:p>
    <w:p w:rsidR="00D06916" w:rsidRDefault="00D06916" w:rsidP="007D37E3">
      <w:pPr>
        <w:pStyle w:val="NormalWeb"/>
        <w:shd w:val="clear" w:color="auto" w:fill="FFFFFF"/>
        <w:spacing w:before="0" w:beforeAutospacing="0" w:after="0" w:afterAutospacing="0"/>
        <w:jc w:val="both"/>
        <w:textAlignment w:val="baseline"/>
        <w:rPr>
          <w:b/>
        </w:rPr>
      </w:pPr>
      <w:r>
        <w:rPr>
          <w:b/>
        </w:rPr>
        <w:t>El cineasta Guy Debord sostuvo, en 1967, en su libro “</w:t>
      </w:r>
      <w:r>
        <w:rPr>
          <w:b/>
          <w:iCs/>
        </w:rPr>
        <w:t>La sociedad del espectáculo”</w:t>
      </w:r>
      <w:r>
        <w:rPr>
          <w:b/>
        </w:rPr>
        <w:t>: “Bajo todas sus formas particulares, información o propaganda, publicidad o consumo directo de diversiones, el espectáculo constituye el modelo presente de la vida socialmente dominante”. En paralelo a diagnósticos como éste, se agregaron nuevos términos a la sociología de la posmodernidad: hedonismo, personalización, declinación del deber, licuación de certezas y costumbres, seducción continua, banalización, apatía política, desenfado, autonomía. El marketing y la publicidad se montaron sobre estas tendencias, contribuyendo a modelar las nuevas subjetividades posmodernas. Algunas aplicaciones de las redes sociales potencian esos rasgos, hasta consumar las bodas del grotesco con el humor “</w:t>
      </w:r>
      <w:r>
        <w:rPr>
          <w:b/>
          <w:iCs/>
        </w:rPr>
        <w:t>cool”</w:t>
      </w:r>
      <w:r>
        <w:rPr>
          <w:b/>
        </w:rPr>
        <w:t>, como sucede en la Face Swap de Snapchat.</w:t>
      </w:r>
    </w:p>
    <w:p w:rsidR="00D06916" w:rsidRDefault="00D06916" w:rsidP="007D37E3">
      <w:pPr>
        <w:pStyle w:val="NormalWeb"/>
        <w:shd w:val="clear" w:color="auto" w:fill="FFFFFF"/>
        <w:jc w:val="both"/>
        <w:textAlignment w:val="baseline"/>
        <w:rPr>
          <w:b/>
        </w:rPr>
      </w:pPr>
      <w:r>
        <w:rPr>
          <w:b/>
        </w:rPr>
        <w:t>En ese “teatro de inmersión”, el resultado es el absurdo. “No hay nada que hacer…”; “No hay nada que ver…”, que decía el personaje Estragón en la primera parte de “Esperando a Godot”. En un último giro posmoderno, podríamos agregar: …y además, “No hay nada que pensar” (que es lo que se busca).</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 xml:space="preserve">Aunque tal vez el problema no sea la posmodernidad, que llegó para quedarse, sino el modo en que ella se enlaza con el pasado y el presente. Como dice Gilles Lipovetsky: “Si se anuncia una nueva era, se trata de determinar qué es lo que queda del ciclo anterior, lo nuevo reclama la memoria, la referencia cronológica, la genealogía”. </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Incorporar la posmodernidad con sensatez a la cultura significará hacer historia, confundirla con un juego de máscaras potenciará la amenaza del vacío existencial.</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Cornelius Castoriadis, en su libro “El avance de la insignificancia” (Eudeba - 1997), nos enseña: “… la descomposición se ve sobre todo en la desaparición de las significaciones, la evanescencia casi completa de valores. Y esta evanescencia es, en última instancia amenazadora de la sobrevivencia del sistema mismo. Cuando, como es el caso, en todas las sociedades occidentales se proclama abiertamente (…) que el único valor es el dinero, el provecho, que el ideal sublime de la vida social es “enriquézcase”, ¿es posible concebir que una sociedad pueda seguir funcionando y reproducirse sobre esta única base?”…</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“El capitalismo (…) no necesita autonomía sino conformismo. Su triunfo actual, se debe a que vivimos una época de conformismo generalizado, no solo en lo que se refiere al consumo, sino en la política, en las ideas, en la cultura, etc.”…</w:t>
      </w: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p>
    <w:p w:rsidR="00D06916" w:rsidRDefault="00D06916" w:rsidP="007D37E3">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“Que los ciudadanos están sin brújula, es cierto, pero se debe justamente a este deterioro, a esta descomposición, a esta usura sin precedentes de las significaciones imaginarias sociales”…</w:t>
      </w:r>
    </w:p>
    <w:p w:rsidR="00D06916" w:rsidRDefault="00D06916" w:rsidP="007D37E3">
      <w:pPr>
        <w:pStyle w:val="NormalWeb"/>
        <w:shd w:val="clear" w:color="auto" w:fill="FFFFFF"/>
        <w:jc w:val="both"/>
        <w:textAlignment w:val="baseline"/>
        <w:rPr>
          <w:b/>
        </w:rPr>
      </w:pPr>
      <w:r>
        <w:rPr>
          <w:b/>
          <w:shd w:val="clear" w:color="auto" w:fill="FFFFFF"/>
        </w:rPr>
        <w:t>En un interesante artículo periodístico titulado: “</w:t>
      </w:r>
      <w:r>
        <w:rPr>
          <w:b/>
        </w:rPr>
        <w:t>Nihilistas”</w:t>
      </w:r>
      <w:r>
        <w:t xml:space="preserve">… (Gaceta.es - </w:t>
      </w:r>
      <w:r>
        <w:rPr>
          <w:b/>
        </w:rPr>
        <w:t>1/8/16</w:t>
      </w:r>
      <w:r>
        <w:t xml:space="preserve">), </w:t>
      </w:r>
      <w:r>
        <w:rPr>
          <w:b/>
        </w:rPr>
        <w:t>Rubén Olmeda, sostiene:</w:t>
      </w:r>
    </w:p>
    <w:p w:rsidR="00D06916" w:rsidRDefault="00D06916" w:rsidP="007D37E3">
      <w:pPr>
        <w:pStyle w:val="NormalWeb"/>
        <w:shd w:val="clear" w:color="auto" w:fill="FFFFFF"/>
        <w:jc w:val="both"/>
        <w:textAlignment w:val="baseline"/>
        <w:rPr>
          <w:b/>
        </w:rPr>
      </w:pPr>
      <w:r>
        <w:rPr>
          <w:b/>
          <w:shd w:val="clear" w:color="auto" w:fill="FFFFFF"/>
        </w:rPr>
        <w:t>“</w:t>
      </w:r>
      <w:r>
        <w:rPr>
          <w:b/>
        </w:rPr>
        <w:t>Los nihilistas no creen en nada, sostienen la imposibilidad del conocimiento y niegan la existencia y el valor de todas las cosas. El nihilismo es una corriente filosófica que se basa en la negación de toda creencia o todo principio moral, religioso, político o social.</w:t>
      </w:r>
    </w:p>
    <w:p w:rsidR="00D06916" w:rsidRDefault="00D06916" w:rsidP="007D37E3">
      <w:pPr>
        <w:pStyle w:val="NormalWeb"/>
        <w:shd w:val="clear" w:color="auto" w:fill="FFFFFF"/>
        <w:jc w:val="both"/>
        <w:textAlignment w:val="baseline"/>
        <w:rPr>
          <w:b/>
        </w:rPr>
      </w:pPr>
      <w:r>
        <w:rPr>
          <w:b/>
        </w:rPr>
        <w:lastRenderedPageBreak/>
        <w:t>No quiero decir que los jugadores de Pokémon Go sean nihilistas, no. Puede que la mayoría ni siquiera sepa lo que es el nihilismo, con lo cual serían los más nihilistas del mundo, porque negarían el conocimiento hasta el punto de no tenerlo. Lo que estoy percibiendo estos días es que hay muchos jóvenes que no creen en nada, pero no necesariamente los del Pokémon Go, no. Jóvenes que pasan de todo, que se fuman sus canutos, no hacen caso a nadie, no tienen preocupación por su futuro y no piensan que esa forma de vida sea perjudicial para su salud, sino que, al contrario, es la mejor forma de encarar este “mundo injusto y salvaje”.</w:t>
      </w:r>
    </w:p>
    <w:p w:rsidR="00D06916" w:rsidRDefault="00D06916" w:rsidP="007D37E3">
      <w:pPr>
        <w:pStyle w:val="NormalWeb"/>
        <w:shd w:val="clear" w:color="auto" w:fill="FFFFFF"/>
        <w:jc w:val="both"/>
        <w:textAlignment w:val="baseline"/>
        <w:rPr>
          <w:b/>
        </w:rPr>
      </w:pPr>
      <w:r>
        <w:rPr>
          <w:b/>
        </w:rPr>
        <w:t>Tenemos una juventud muy preparada, que saca carreras y aprende idiomas, físicamente mucho más potente que sus progenitores, con acceso a internet desde que nacen (es decir, tienen todo el conocimiento a su disposición) y encima los avances en la medicina les aseguran una vida longeva. Lo tienen todo, pero a veces, algunas veces como estos días en los que esquivaba zombies adolescentes, pienso que no tienen nada, porque les falta la estructura de personalidad y moral que fundamente todo eso que aprenden. Les falta cazar lo que todo ser humano debe preguntarse en algún momento de su vida (cuanto antes, mejor), el preguntarse “por qué estoy aquí y que voy a hacer en este mundo”.</w:t>
      </w:r>
    </w:p>
    <w:p w:rsidR="00D06916" w:rsidRDefault="00D06916" w:rsidP="007D37E3">
      <w:pPr>
        <w:pStyle w:val="NormalWeb"/>
        <w:shd w:val="clear" w:color="auto" w:fill="FFFFFF"/>
        <w:spacing w:before="0" w:beforeAutospacing="0" w:after="0" w:afterAutospacing="0"/>
        <w:jc w:val="both"/>
        <w:textAlignment w:val="baseline"/>
        <w:rPr>
          <w:b/>
        </w:rPr>
      </w:pPr>
      <w:r>
        <w:rPr>
          <w:b/>
        </w:rPr>
        <w:t>Los nihilistas dirán que les da igual, han nacido y tienen que alimentarse porque tienen hambre, se reproducen si surge la ocasión y trabajan porque si no se mueren de hambre. Pero no se plantean algo superior al “yo”, incluso no se plantean que quieren hacer con ese “yo”, solamente flotan por la vida como las algas muertas lo hacen en el mar.</w:t>
      </w:r>
    </w:p>
    <w:p w:rsidR="00D06916" w:rsidRDefault="00D06916" w:rsidP="007D37E3">
      <w:pPr>
        <w:pStyle w:val="NormalWeb"/>
        <w:shd w:val="clear" w:color="auto" w:fill="FFFFFF"/>
        <w:jc w:val="both"/>
        <w:textAlignment w:val="baseline"/>
        <w:rPr>
          <w:b/>
        </w:rPr>
      </w:pPr>
      <w:r>
        <w:rPr>
          <w:b/>
        </w:rPr>
        <w:t>Afortunadamente no toda la juventud es así, lo hemos visto en la JMJ, pero no porque sean católicos ni porque vayan a ver al Papa, sino porque han decidido hacer algo más que alimentar sus estómagos, han viajado a adquirir conocimiento, a preguntarse qué hacen aquí y a compartir experiencias y valores con otros jóvenes”….</w:t>
      </w:r>
    </w:p>
    <w:p w:rsidR="00D06916" w:rsidRDefault="00D06916" w:rsidP="007D37E3">
      <w:pPr>
        <w:pStyle w:val="NormalWeb"/>
        <w:shd w:val="clear" w:color="auto" w:fill="FFFFFF"/>
        <w:jc w:val="both"/>
        <w:textAlignment w:val="baseline"/>
        <w:rPr>
          <w:b/>
        </w:rPr>
      </w:pPr>
      <w:r>
        <w:rPr>
          <w:b/>
        </w:rPr>
        <w:t xml:space="preserve">El Papa Francisco, en la XXXI Jornada Mundial de la Juventud, quiso zarandear a los jóvenes ante “la parálisis” que se vive en la sociedad y a todos aquellos que “confunden felicidad con un sofá”. Este fue el mensaje que lanzó en la ciudad polaca y al que asistieron un millón y seiscientos mil jóvenes, según los organizadores. Ante las guerras, el sufrimiento, pero también ante quienes prefieren “jóvenes atontados” para dominarles, Francisco les exhortó a levantarse del sillón y construirse un futuro… “No vinimos a este mundo a vegetar” </w:t>
      </w:r>
      <w:r>
        <w:t>(Gaceta.es</w:t>
      </w:r>
      <w:r>
        <w:rPr>
          <w:b/>
        </w:rPr>
        <w:t xml:space="preserve"> - 31/7/16</w:t>
      </w:r>
      <w:r>
        <w:t>)</w:t>
      </w:r>
    </w:p>
    <w:p w:rsidR="00D06916" w:rsidRDefault="00D06916" w:rsidP="007D37E3">
      <w:pPr>
        <w:pStyle w:val="NormalWeb"/>
        <w:shd w:val="clear" w:color="auto" w:fill="FFFFFF"/>
        <w:jc w:val="both"/>
        <w:textAlignment w:val="baseline"/>
        <w:rPr>
          <w:b/>
        </w:rPr>
      </w:pPr>
      <w:r>
        <w:rPr>
          <w:b/>
        </w:rPr>
        <w:t>Y para ello, Francisco volvió a usar el tono coloquial que usa ante los jóvenes y continuó con su metáfora de los chicos sentados en “un sofá que nos ayude a estar cómodos, tranquilos, bien seguros. Un sofá -como los que hay ahora modernos con masaje incluido- que nos garantiza horas de tranquilidad para trasladarnos al mundo de los videojuegos y pasar horas frente a la computadora”.</w:t>
      </w:r>
    </w:p>
    <w:p w:rsidR="00D06916" w:rsidRDefault="00D06916" w:rsidP="007D37E3">
      <w:pPr>
        <w:pStyle w:val="NormalWeb"/>
        <w:shd w:val="clear" w:color="auto" w:fill="FFFFFF"/>
        <w:jc w:val="both"/>
        <w:textAlignment w:val="baseline"/>
        <w:rPr>
          <w:b/>
        </w:rPr>
      </w:pPr>
      <w:r>
        <w:rPr>
          <w:b/>
        </w:rPr>
        <w:t xml:space="preserve">El pontífice acuño un nuevo término, la llamó “la sofá-felicidad”, “que hace que poco a poco, sin darnos cuenta, nos vayamos quedando dormidos, nos vayamos quedando embobados y atontados mientras otros -quizás los más vivos, pero no los más buenos- deciden el futuro por nosotros”. “No vinimos a este mundo a vegetar”, les espetó y continuó: “Hay que animarse a cambiar el sofá por un par de zapatos que te ayuden a </w:t>
      </w:r>
      <w:r>
        <w:rPr>
          <w:b/>
        </w:rPr>
        <w:lastRenderedPageBreak/>
        <w:t>caminar por caminos nunca soñados y menos pensados, por caminos que abran nuevos horizontes”, les aconsejó.</w:t>
      </w:r>
    </w:p>
    <w:p w:rsidR="00D06916" w:rsidRDefault="00D06916" w:rsidP="007D37E3">
      <w:pPr>
        <w:pStyle w:val="NormalWeb"/>
        <w:shd w:val="clear" w:color="auto" w:fill="FFFFFF"/>
        <w:jc w:val="both"/>
        <w:textAlignment w:val="baseline"/>
        <w:rPr>
          <w:b/>
        </w:rPr>
      </w:pPr>
      <w:r>
        <w:rPr>
          <w:b/>
        </w:rPr>
        <w:t>Para el pontífice, el tiempo que hoy estamos viviendo, “no necesita jóvenes-sofá, sino jóvenes con zapatos” y sólo acepta “jugadores titulares en la cancha, no hay espacio para suplentes”.</w:t>
      </w:r>
    </w:p>
    <w:p w:rsidR="00D06916" w:rsidRDefault="00D06916" w:rsidP="007D37E3">
      <w:pPr>
        <w:pStyle w:val="NormalWeb"/>
        <w:shd w:val="clear" w:color="auto" w:fill="FFFFFF"/>
        <w:jc w:val="both"/>
        <w:textAlignment w:val="baseline"/>
        <w:rPr>
          <w:b/>
        </w:rPr>
      </w:pPr>
      <w:r>
        <w:rPr>
          <w:b/>
        </w:rPr>
        <w:t>Y les invitó a que “defiendan su dignidad y no dejen que sean los otros los que decidan su futuro”…</w:t>
      </w:r>
    </w:p>
    <w:p w:rsidR="00D06916" w:rsidRDefault="00D06916" w:rsidP="007D37E3">
      <w:pPr>
        <w:pStyle w:val="NormalWeb"/>
        <w:shd w:val="clear" w:color="auto" w:fill="FFFFFF"/>
        <w:jc w:val="both"/>
        <w:textAlignment w:val="baseline"/>
        <w:rPr>
          <w:b/>
        </w:rPr>
      </w:pPr>
      <w:r>
        <w:rPr>
          <w:b/>
        </w:rPr>
        <w:t xml:space="preserve">(2/8/16) Pokémon Go está a punto de cumplir su primer mes de lanzamiento y el éxito de la aplicación parece no tener fin. Los jugadores que se han sentido atrapados por la propuesta de Niantic y Nintendo siguen demostrando que su afición no es flor de un día. </w:t>
      </w:r>
    </w:p>
    <w:p w:rsidR="00D06916" w:rsidRDefault="00D06916" w:rsidP="007D37E3">
      <w:pPr>
        <w:pStyle w:val="NormalWeb"/>
        <w:shd w:val="clear" w:color="auto" w:fill="FFFFFF"/>
        <w:jc w:val="both"/>
        <w:textAlignment w:val="baseline"/>
        <w:rPr>
          <w:b/>
        </w:rPr>
      </w:pPr>
      <w:r>
        <w:rPr>
          <w:b/>
        </w:rPr>
        <w:t>Son muchos los usuarios que aplican su ingenio para tratar de sacarle el máximo partido a Pokémon Go y conseguir algo de ventaja respecto a otros jugadores rivales. A través de determinados trucos, no son pocos los que han adquirido una experiencia extra en la aplicación, que ha ayudado a la tarea de hacerse con el control de un gimnasio o conseguir los especímenes más preciados de los monstruos de bolsillo de la primera generación.</w:t>
      </w:r>
    </w:p>
    <w:p w:rsidR="00D06916" w:rsidRDefault="00D06916" w:rsidP="007D37E3">
      <w:pPr>
        <w:pStyle w:val="NormalWeb"/>
        <w:shd w:val="clear" w:color="auto" w:fill="FFFFFF"/>
        <w:jc w:val="both"/>
        <w:textAlignment w:val="baseline"/>
        <w:rPr>
          <w:b/>
        </w:rPr>
      </w:pPr>
      <w:r>
        <w:rPr>
          <w:b/>
        </w:rPr>
        <w:t>Muchos “cómplices necesarios”  se esmeran en ayudar a todos aquellos que no han iniciado con buen pie la andadura para convertirse en un gran jugador o entrenador Pokémon, algunos ofrecen los consejos y trucos más útiles para avanzar a pasos agigantados en Pokémon Go… ¿Qué saldrá del huevo incubado?</w:t>
      </w:r>
    </w:p>
    <w:p w:rsidR="00D06916" w:rsidRDefault="00D06916" w:rsidP="007D37E3">
      <w:pPr>
        <w:pStyle w:val="NormalWeb"/>
        <w:shd w:val="clear" w:color="auto" w:fill="FFFFFF"/>
        <w:jc w:val="both"/>
        <w:textAlignment w:val="baseline"/>
        <w:rPr>
          <w:b/>
        </w:rPr>
      </w:pPr>
      <w:r>
        <w:rPr>
          <w:b/>
        </w:rPr>
        <w:t xml:space="preserve">Mientras ustedes, estimados jóvenes, reflexionan sobre lo reseñado en este Paper, deseo dejar aclarado que mis “advertencias” (llamarlas “críticas”, me resulta demasiado presuntuoso), responden al deseo de mi conciencia, y cumplir con mis deberes de padre de familia y abuelo; pero me doy cuenta que estos razonamientos no serán muy entendidos (y posiblemente, atendidos), más allá de mi propia casa. </w:t>
      </w:r>
    </w:p>
    <w:p w:rsidR="00D06916" w:rsidRDefault="00D06916" w:rsidP="007D37E3">
      <w:pPr>
        <w:pStyle w:val="NormalWeb"/>
        <w:shd w:val="clear" w:color="auto" w:fill="FFFFFF"/>
        <w:jc w:val="both"/>
        <w:textAlignment w:val="baseline"/>
        <w:rPr>
          <w:b/>
        </w:rPr>
      </w:pPr>
      <w:r>
        <w:rPr>
          <w:b/>
        </w:rPr>
        <w:t>La proyección con la que cuenta Pokémon Go invita a pensar que surgirá mucha más ficción próximamente. Si, a pesar de lo dicho, deciden seguir infantilizándose  con los misterios de Pokémon Go: “a quien Dios se la dé, San Pedro se la bendiga”.</w:t>
      </w:r>
    </w:p>
    <w:p w:rsidR="00A10CFA" w:rsidRDefault="004A31CA" w:rsidP="007D37E3">
      <w:pPr>
        <w:pStyle w:val="NormalWeb"/>
        <w:shd w:val="clear" w:color="auto" w:fill="FFFFFF"/>
        <w:jc w:val="both"/>
        <w:textAlignment w:val="baseline"/>
        <w:rPr>
          <w:b/>
        </w:rPr>
      </w:pPr>
      <w:r>
        <w:rPr>
          <w:b/>
        </w:rPr>
        <w:t>(Marzo 2018)</w:t>
      </w:r>
    </w:p>
    <w:p w:rsidR="004A31CA" w:rsidRDefault="004A31CA" w:rsidP="007D37E3">
      <w:pPr>
        <w:pStyle w:val="NormalWeb"/>
        <w:shd w:val="clear" w:color="auto" w:fill="FFFFFF"/>
        <w:jc w:val="both"/>
        <w:textAlignment w:val="baseline"/>
        <w:rPr>
          <w:b/>
        </w:rPr>
      </w:pPr>
      <w:r>
        <w:rPr>
          <w:b/>
        </w:rPr>
        <w:t>Poco puedo agregar</w:t>
      </w:r>
      <w:r w:rsidR="00581CCE">
        <w:rPr>
          <w:b/>
        </w:rPr>
        <w:t xml:space="preserve"> de novedoso,</w:t>
      </w:r>
      <w:r>
        <w:rPr>
          <w:b/>
        </w:rPr>
        <w:t xml:space="preserve"> a esta</w:t>
      </w:r>
      <w:r w:rsidR="00581CCE">
        <w:rPr>
          <w:b/>
        </w:rPr>
        <w:t xml:space="preserve"> larga</w:t>
      </w:r>
      <w:r>
        <w:rPr>
          <w:b/>
        </w:rPr>
        <w:t xml:space="preserve"> lista de “agravantes”. Tal vez</w:t>
      </w:r>
      <w:r w:rsidR="00581CCE">
        <w:rPr>
          <w:b/>
        </w:rPr>
        <w:t>,</w:t>
      </w:r>
      <w:r>
        <w:rPr>
          <w:b/>
        </w:rPr>
        <w:t xml:space="preserve"> alguna reflexión adicional (para rizar el rizo):</w:t>
      </w:r>
    </w:p>
    <w:p w:rsidR="004A31CA" w:rsidRDefault="00B26574" w:rsidP="007D37E3">
      <w:pPr>
        <w:pStyle w:val="NormalWeb"/>
        <w:shd w:val="clear" w:color="auto" w:fill="FFFFFF"/>
        <w:jc w:val="both"/>
        <w:textAlignment w:val="baseline"/>
        <w:rPr>
          <w:b/>
        </w:rPr>
      </w:pPr>
      <w:r>
        <w:rPr>
          <w:b/>
        </w:rPr>
        <w:t>Unos</w:t>
      </w:r>
      <w:r w:rsidR="004A31CA">
        <w:rPr>
          <w:b/>
        </w:rPr>
        <w:t xml:space="preserve"> “usuarios”</w:t>
      </w:r>
      <w:r w:rsidR="00B76A17">
        <w:rPr>
          <w:b/>
        </w:rPr>
        <w:t>, deve</w:t>
      </w:r>
      <w:r w:rsidR="004A31CA">
        <w:rPr>
          <w:b/>
        </w:rPr>
        <w:t>nidos en “clientes”, para</w:t>
      </w:r>
      <w:r w:rsidR="00B76A17">
        <w:rPr>
          <w:b/>
        </w:rPr>
        <w:t xml:space="preserve"> terminar siendo meramente</w:t>
      </w:r>
      <w:r>
        <w:rPr>
          <w:b/>
        </w:rPr>
        <w:t xml:space="preserve"> unos </w:t>
      </w:r>
      <w:r w:rsidR="004A31CA">
        <w:rPr>
          <w:b/>
        </w:rPr>
        <w:t xml:space="preserve"> “productos”,</w:t>
      </w:r>
      <w:r w:rsidR="00B76A17">
        <w:rPr>
          <w:b/>
        </w:rPr>
        <w:t xml:space="preserve"> han pasado de gritar “podemos hacer lo que queremos”, a ser un “avatar” (video juego) en mano de los amos de las nuevas tecnologías y el festival de la </w:t>
      </w:r>
      <w:r w:rsidR="000E0B2C">
        <w:rPr>
          <w:b/>
        </w:rPr>
        <w:t>fe</w:t>
      </w:r>
      <w:r w:rsidR="00B76A17">
        <w:rPr>
          <w:b/>
        </w:rPr>
        <w:t>.</w:t>
      </w:r>
      <w:r w:rsidR="004A31CA">
        <w:rPr>
          <w:b/>
        </w:rPr>
        <w:t xml:space="preserve">  </w:t>
      </w:r>
    </w:p>
    <w:p w:rsidR="004A31CA" w:rsidRDefault="00B76A17" w:rsidP="007D37E3">
      <w:pPr>
        <w:pStyle w:val="NormalWeb"/>
        <w:shd w:val="clear" w:color="auto" w:fill="FFFFFF"/>
        <w:jc w:val="both"/>
        <w:textAlignment w:val="baseline"/>
        <w:rPr>
          <w:b/>
        </w:rPr>
      </w:pPr>
      <w:r>
        <w:rPr>
          <w:b/>
        </w:rPr>
        <w:t>Es lo que sucede cuando se vive una vida a base de “aplicaciones”. Cuando la “codicia” entra en Internet, todo cambia.</w:t>
      </w:r>
    </w:p>
    <w:p w:rsidR="00B76A17" w:rsidRDefault="004A31CA" w:rsidP="007D37E3">
      <w:pPr>
        <w:pStyle w:val="NormalWeb"/>
        <w:shd w:val="clear" w:color="auto" w:fill="FFFFFF"/>
        <w:jc w:val="both"/>
        <w:textAlignment w:val="baseline"/>
        <w:rPr>
          <w:b/>
        </w:rPr>
      </w:pPr>
      <w:r>
        <w:rPr>
          <w:b/>
        </w:rPr>
        <w:t xml:space="preserve">La </w:t>
      </w:r>
      <w:r w:rsidR="00CE0D26">
        <w:rPr>
          <w:b/>
        </w:rPr>
        <w:t>“</w:t>
      </w:r>
      <w:r>
        <w:rPr>
          <w:b/>
        </w:rPr>
        <w:t>economía de los datos</w:t>
      </w:r>
      <w:r w:rsidR="00CE0D26">
        <w:rPr>
          <w:b/>
        </w:rPr>
        <w:t>”</w:t>
      </w:r>
      <w:r>
        <w:rPr>
          <w:b/>
        </w:rPr>
        <w:t xml:space="preserve"> es un </w:t>
      </w:r>
      <w:r w:rsidR="00B76A17">
        <w:rPr>
          <w:b/>
        </w:rPr>
        <w:t>“</w:t>
      </w:r>
      <w:r>
        <w:rPr>
          <w:b/>
        </w:rPr>
        <w:t>expolio</w:t>
      </w:r>
      <w:r w:rsidR="00B76A17">
        <w:rPr>
          <w:b/>
        </w:rPr>
        <w:t>”</w:t>
      </w:r>
      <w:r w:rsidR="00AF2620">
        <w:rPr>
          <w:b/>
        </w:rPr>
        <w:t>,</w:t>
      </w:r>
      <w:r>
        <w:rPr>
          <w:b/>
        </w:rPr>
        <w:t xml:space="preserve"> en manos de un </w:t>
      </w:r>
      <w:r w:rsidR="00B76A17">
        <w:rPr>
          <w:b/>
        </w:rPr>
        <w:t>“</w:t>
      </w:r>
      <w:r>
        <w:rPr>
          <w:b/>
        </w:rPr>
        <w:t>oligopolio</w:t>
      </w:r>
      <w:r w:rsidR="00B76A17">
        <w:rPr>
          <w:b/>
        </w:rPr>
        <w:t>”</w:t>
      </w:r>
      <w:r>
        <w:rPr>
          <w:b/>
        </w:rPr>
        <w:t xml:space="preserve">. </w:t>
      </w:r>
    </w:p>
    <w:p w:rsidR="00A72C2D" w:rsidRDefault="00581CCE" w:rsidP="007D37E3">
      <w:pPr>
        <w:pStyle w:val="NormalWeb"/>
        <w:shd w:val="clear" w:color="auto" w:fill="FFFFFF"/>
        <w:jc w:val="both"/>
        <w:textAlignment w:val="baseline"/>
        <w:rPr>
          <w:b/>
        </w:rPr>
      </w:pPr>
      <w:r>
        <w:rPr>
          <w:b/>
        </w:rPr>
        <w:lastRenderedPageBreak/>
        <w:t>- Otra vuelta a</w:t>
      </w:r>
      <w:r w:rsidR="00DB419A">
        <w:rPr>
          <w:b/>
        </w:rPr>
        <w:t xml:space="preserve"> </w:t>
      </w:r>
      <w:r w:rsidR="00A10CFA">
        <w:rPr>
          <w:b/>
        </w:rPr>
        <w:t>la “maldita” hemeroteca (</w:t>
      </w:r>
      <w:r w:rsidR="00F35B0C">
        <w:rPr>
          <w:b/>
        </w:rPr>
        <w:t>las</w:t>
      </w:r>
      <w:r w:rsidR="00DB419A">
        <w:rPr>
          <w:b/>
        </w:rPr>
        <w:t xml:space="preserve"> graves</w:t>
      </w:r>
      <w:r w:rsidR="00F35B0C">
        <w:rPr>
          <w:b/>
        </w:rPr>
        <w:t xml:space="preserve"> </w:t>
      </w:r>
      <w:r w:rsidR="002E0EE8">
        <w:rPr>
          <w:b/>
        </w:rPr>
        <w:t>amenazas de la economía low-</w:t>
      </w:r>
      <w:r w:rsidR="00F35B0C">
        <w:rPr>
          <w:b/>
        </w:rPr>
        <w:t>cost</w:t>
      </w:r>
      <w:r w:rsidR="00A72C2D">
        <w:rPr>
          <w:b/>
        </w:rPr>
        <w:t>)</w:t>
      </w:r>
    </w:p>
    <w:p w:rsidR="007D37E3" w:rsidRDefault="007D37E3" w:rsidP="007D37E3">
      <w:pPr>
        <w:pStyle w:val="NormalWeb"/>
        <w:shd w:val="clear" w:color="auto" w:fill="FFFFFF"/>
        <w:jc w:val="both"/>
        <w:textAlignment w:val="baseline"/>
        <w:rPr>
          <w:b/>
        </w:rPr>
      </w:pPr>
      <w:r>
        <w:rPr>
          <w:noProof/>
        </w:rPr>
        <w:drawing>
          <wp:inline distT="0" distB="0" distL="0" distR="0" wp14:anchorId="3C4D1FAE" wp14:editId="75C52B54">
            <wp:extent cx="5731510" cy="2786724"/>
            <wp:effectExtent l="0" t="0" r="2540" b="0"/>
            <wp:docPr id="10" name="Imagen 10" descr="http://e00-elmundo.uecdn.es/assets/multimedia/imagenes/2017/12/21/15138481364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00-elmundo.uecdn.es/assets/multimedia/imagenes/2017/12/21/1513848136455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2786724"/>
                    </a:xfrm>
                    <a:prstGeom prst="rect">
                      <a:avLst/>
                    </a:prstGeom>
                    <a:noFill/>
                    <a:ln>
                      <a:noFill/>
                    </a:ln>
                  </pic:spPr>
                </pic:pic>
              </a:graphicData>
            </a:graphic>
          </wp:inline>
        </w:drawing>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B360E2">
        <w:rPr>
          <w:rFonts w:ascii="Times New Roman" w:hAnsi="Times New Roman"/>
          <w:sz w:val="24"/>
          <w:szCs w:val="24"/>
          <w:u w:val="single"/>
        </w:rPr>
        <w:t>Las redes sociales no son un peligro para la democracia: el problema eres tú</w:t>
      </w:r>
      <w:r>
        <w:rPr>
          <w:rFonts w:ascii="Times New Roman" w:hAnsi="Times New Roman"/>
          <w:sz w:val="24"/>
          <w:szCs w:val="24"/>
        </w:rPr>
        <w:t xml:space="preserve"> (yorokobu news -</w:t>
      </w:r>
      <w:r w:rsidRPr="00B360E2">
        <w:rPr>
          <w:rFonts w:ascii="Times New Roman" w:hAnsi="Times New Roman"/>
          <w:b/>
          <w:sz w:val="24"/>
          <w:szCs w:val="24"/>
        </w:rPr>
        <w:t>11/4/16</w:t>
      </w:r>
      <w:r>
        <w:rPr>
          <w:rFonts w:ascii="Times New Roman" w:hAnsi="Times New Roman"/>
          <w:sz w:val="24"/>
          <w:szCs w:val="24"/>
        </w:rPr>
        <w:t xml:space="preserve">) </w:t>
      </w:r>
    </w:p>
    <w:p w:rsidR="005E038D" w:rsidRPr="00DB419A" w:rsidRDefault="005E038D" w:rsidP="007D37E3">
      <w:pPr>
        <w:pStyle w:val="dropcap-paragraph"/>
        <w:shd w:val="clear" w:color="auto" w:fill="FFFFFF"/>
        <w:spacing w:before="150" w:beforeAutospacing="0" w:after="300" w:afterAutospacing="0"/>
        <w:jc w:val="both"/>
      </w:pPr>
      <w:r w:rsidRPr="00DB419A">
        <w:rPr>
          <w:rStyle w:val="dropcap"/>
          <w:b/>
          <w:bCs/>
        </w:rPr>
        <w:t>E</w:t>
      </w:r>
      <w:r w:rsidRPr="00DB419A">
        <w:t>l diario The Washington Post publicaba hace unas semanas un artículo advirtiendo del </w:t>
      </w:r>
      <w:hyperlink r:id="rId53" w:history="1">
        <w:r w:rsidRPr="00DB419A">
          <w:rPr>
            <w:rStyle w:val="Hipervnculo"/>
            <w:rFonts w:eastAsia="Calibri"/>
            <w:b/>
            <w:bCs/>
            <w:color w:val="auto"/>
          </w:rPr>
          <w:t>potencial peligro para la democracia que podía representar Facebook</w:t>
        </w:r>
      </w:hyperlink>
      <w:r w:rsidRPr="00DB419A">
        <w:t>.</w:t>
      </w:r>
    </w:p>
    <w:p w:rsidR="005E038D" w:rsidRPr="00DB419A" w:rsidRDefault="005E038D" w:rsidP="007D37E3">
      <w:pPr>
        <w:pStyle w:val="NormalWeb"/>
        <w:shd w:val="clear" w:color="auto" w:fill="FFFFFF"/>
        <w:spacing w:before="150" w:beforeAutospacing="0" w:after="300" w:afterAutospacing="0"/>
        <w:jc w:val="both"/>
      </w:pPr>
      <w:r w:rsidRPr="00DB419A">
        <w:t>La tesis de la autora descansaba sobre un estudio del Pew Research que concluía que l</w:t>
      </w:r>
      <w:r w:rsidR="002E0EE8">
        <w:t>a gran mayoría de los jóvenes (“millen</w:t>
      </w:r>
      <w:r w:rsidR="000E0B2C">
        <w:t>n</w:t>
      </w:r>
      <w:r w:rsidR="002E0EE8">
        <w:t>ials”</w:t>
      </w:r>
      <w:r w:rsidRPr="00DB419A">
        <w:t>) habían pasado de forma mayoritaria a </w:t>
      </w:r>
      <w:hyperlink r:id="rId54" w:history="1">
        <w:r w:rsidRPr="00DB419A">
          <w:rPr>
            <w:rStyle w:val="Hipervnculo"/>
            <w:rFonts w:eastAsia="Calibri"/>
            <w:b/>
            <w:bCs/>
            <w:color w:val="auto"/>
          </w:rPr>
          <w:t>informarse de asuntos políticos a través de la red social</w:t>
        </w:r>
      </w:hyperlink>
      <w:r w:rsidRPr="00DB419A">
        <w:t>, al contrari</w:t>
      </w:r>
      <w:r w:rsidR="002E0EE8">
        <w:t>o que generaciones anteriores (“baby boomers”</w:t>
      </w:r>
      <w:r w:rsidRPr="00DB419A">
        <w:t>), que lo hacían a través de la televisión.</w:t>
      </w:r>
    </w:p>
    <w:p w:rsidR="005E038D" w:rsidRPr="00DB419A" w:rsidRDefault="005E038D" w:rsidP="007D37E3">
      <w:pPr>
        <w:pStyle w:val="NormalWeb"/>
        <w:shd w:val="clear" w:color="auto" w:fill="FFFFFF"/>
        <w:spacing w:before="150" w:beforeAutospacing="0" w:after="300" w:afterAutospacing="0"/>
        <w:jc w:val="both"/>
      </w:pPr>
      <w:r w:rsidRPr="00DB419A">
        <w:t>Eso en sí no sería malo, siguiendo con la visión de la autora, sino fuera porque Facebook no informa de todo: según un experimento que hicieron en su mismo diario, el feed de Facebook </w:t>
      </w:r>
      <w:hyperlink r:id="rId55" w:history="1">
        <w:r w:rsidRPr="00DB419A">
          <w:rPr>
            <w:rStyle w:val="Hipervnculo"/>
            <w:rFonts w:eastAsia="Calibri"/>
            <w:b/>
            <w:bCs/>
            <w:color w:val="auto"/>
          </w:rPr>
          <w:t>ocultaba hasta el 72% de las nuevas publicaciones</w:t>
        </w:r>
      </w:hyperlink>
      <w:r w:rsidRPr="00DB419A">
        <w:t> de las fuentes seguidas por un usuario determinado.</w:t>
      </w:r>
    </w:p>
    <w:p w:rsidR="005E038D" w:rsidRPr="00DB419A" w:rsidRDefault="005E038D" w:rsidP="007D37E3">
      <w:pPr>
        <w:pStyle w:val="NormalWeb"/>
        <w:shd w:val="clear" w:color="auto" w:fill="FFFFFF"/>
        <w:spacing w:before="150" w:beforeAutospacing="0" w:after="300" w:afterAutospacing="0"/>
        <w:jc w:val="both"/>
      </w:pPr>
      <w:r w:rsidRPr="00DB419A">
        <w:rPr>
          <w:noProof/>
        </w:rPr>
        <w:drawing>
          <wp:inline distT="0" distB="0" distL="0" distR="0" wp14:anchorId="222DA7F3" wp14:editId="4C90CA40">
            <wp:extent cx="5693617" cy="2613546"/>
            <wp:effectExtent l="0" t="0" r="2540" b="0"/>
            <wp:docPr id="82" name="Imagen 82" descr="https://img.washingtonpost.com/news/the-intersect/wp-content/uploads/sites/32/2014/08/tim-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washingtonpost.com/news/the-intersect/wp-content/uploads/sites/32/2014/08/tim-final-2.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95950" cy="2614617"/>
                    </a:xfrm>
                    <a:prstGeom prst="rect">
                      <a:avLst/>
                    </a:prstGeom>
                    <a:noFill/>
                    <a:ln>
                      <a:noFill/>
                    </a:ln>
                  </pic:spPr>
                </pic:pic>
              </a:graphicData>
            </a:graphic>
          </wp:inline>
        </w:drawing>
      </w:r>
    </w:p>
    <w:p w:rsidR="005E038D" w:rsidRPr="00DB419A" w:rsidRDefault="005E038D" w:rsidP="007D37E3">
      <w:pPr>
        <w:pStyle w:val="NormalWeb"/>
        <w:shd w:val="clear" w:color="auto" w:fill="FFFFFF"/>
        <w:spacing w:before="150" w:beforeAutospacing="0" w:after="300" w:afterAutospacing="0"/>
        <w:jc w:val="both"/>
      </w:pPr>
      <w:r w:rsidRPr="00DB419A">
        <w:lastRenderedPageBreak/>
        <w:t>Coincidía en el tiempo con la publicación del artículo el anuncio de que quizá Twitter estaría preparando un algoritmo similar al de Facebook que, en lugar de enseñar todas las publicaciones de forma cronológica y en tiempo real, cribaría y enseñaría sólo lo que considerara ‘interesante’ para nosotros.</w:t>
      </w:r>
    </w:p>
    <w:p w:rsidR="005E038D" w:rsidRPr="00DB419A" w:rsidRDefault="005E038D" w:rsidP="007D37E3">
      <w:pPr>
        <w:pStyle w:val="NormalWeb"/>
        <w:shd w:val="clear" w:color="auto" w:fill="FFFFFF"/>
        <w:spacing w:before="150" w:beforeAutospacing="0" w:after="300" w:afterAutospacing="0"/>
        <w:jc w:val="both"/>
      </w:pPr>
      <w:r w:rsidRPr="00DB419A">
        <w:t>Al final la cosa ha quedado sólo en una pestaña que activa una visualización de los contenidos más interesantes (acorde al algoritmo de turno) que se publicaron mientras no estábamos con</w:t>
      </w:r>
      <w:r w:rsidR="002E0EE8">
        <w:t>ectados, una especie de “</w:t>
      </w:r>
      <w:r w:rsidRPr="00DB419A">
        <w:t>cosas que te perdiste </w:t>
      </w:r>
      <w:hyperlink r:id="rId57" w:history="1">
        <w:r w:rsidRPr="00DB419A">
          <w:rPr>
            <w:rStyle w:val="Hipervnculo"/>
            <w:rFonts w:eastAsia="Calibri"/>
            <w:b/>
            <w:bCs/>
            <w:color w:val="auto"/>
          </w:rPr>
          <w:t>mientras estabas fuera</w:t>
        </w:r>
      </w:hyperlink>
      <w:r w:rsidR="002E0EE8">
        <w:t>”</w:t>
      </w:r>
      <w:r w:rsidRPr="00DB419A">
        <w:t>.</w:t>
      </w:r>
    </w:p>
    <w:p w:rsidR="005E038D" w:rsidRPr="00DB419A" w:rsidRDefault="005E038D" w:rsidP="007D37E3">
      <w:pPr>
        <w:pStyle w:val="NormalWeb"/>
        <w:shd w:val="clear" w:color="auto" w:fill="FFFFFF"/>
        <w:spacing w:before="150" w:beforeAutospacing="0" w:after="300" w:afterAutospacing="0"/>
        <w:jc w:val="both"/>
      </w:pPr>
      <w:r w:rsidRPr="00DB419A">
        <w:t>También hace unas pocas semanas Instagram -propiedad de Facebook- anunció que </w:t>
      </w:r>
      <w:hyperlink r:id="rId58" w:history="1">
        <w:r w:rsidRPr="00DB419A">
          <w:rPr>
            <w:rStyle w:val="Hipervnculo"/>
            <w:rFonts w:eastAsia="Calibri"/>
            <w:b/>
            <w:bCs/>
            <w:color w:val="auto"/>
          </w:rPr>
          <w:t xml:space="preserve">iba </w:t>
        </w:r>
        <w:r w:rsidR="002E0EE8">
          <w:rPr>
            <w:rStyle w:val="Hipervnculo"/>
            <w:rFonts w:eastAsia="Calibri"/>
            <w:b/>
            <w:bCs/>
            <w:color w:val="auto"/>
          </w:rPr>
          <w:t>a introducir un algoritmo para “seleccionar”</w:t>
        </w:r>
        <w:r w:rsidRPr="00DB419A">
          <w:rPr>
            <w:rStyle w:val="Hipervnculo"/>
            <w:rFonts w:eastAsia="Calibri"/>
            <w:b/>
            <w:bCs/>
            <w:color w:val="auto"/>
          </w:rPr>
          <w:t xml:space="preserve"> las publicaciones</w:t>
        </w:r>
      </w:hyperlink>
      <w:r w:rsidRPr="00DB419A">
        <w:t> que nos enseña, en lugar de mostrar todo tal y como hace hasta la fecha. La reacción airada de la gente hizo que detuvieran -de momento- su implantación, pero acabará llegando.</w:t>
      </w:r>
    </w:p>
    <w:p w:rsidR="005E038D" w:rsidRPr="00DB419A" w:rsidRDefault="005E038D" w:rsidP="007D37E3">
      <w:pPr>
        <w:pStyle w:val="NormalWeb"/>
        <w:shd w:val="clear" w:color="auto" w:fill="FFFFFF"/>
        <w:spacing w:before="150" w:beforeAutospacing="0" w:after="300" w:afterAutospacing="0"/>
        <w:jc w:val="both"/>
      </w:pPr>
      <w:r w:rsidRPr="00DB419A">
        <w:t>La explicación</w:t>
      </w:r>
      <w:r w:rsidR="002E0EE8">
        <w:t xml:space="preserve"> de por qué las redes sociales “filtran”</w:t>
      </w:r>
      <w:r w:rsidRPr="00DB419A">
        <w:t xml:space="preserve"> el contenido es sencilla: tendemos a relacionarnos con tanta gente y somos tan activos en redes que la gran mayoría del contenido es ruido. Y nada interesa menos a una de estas potentes empresas que perder la atención de sus usuarios.</w:t>
      </w:r>
    </w:p>
    <w:p w:rsidR="005E038D" w:rsidRPr="00DB419A" w:rsidRDefault="005E038D" w:rsidP="007D37E3">
      <w:pPr>
        <w:pStyle w:val="NormalWeb"/>
        <w:shd w:val="clear" w:color="auto" w:fill="FFFFFF"/>
        <w:spacing w:before="150" w:beforeAutospacing="0" w:after="300" w:afterAutospacing="0"/>
        <w:jc w:val="both"/>
      </w:pPr>
      <w:r w:rsidRPr="00DB419A">
        <w:t>La preocupación, claro, viene por saber cómo se criba el contenido, cómo se decide qué es interesante y qué no. Y cuando hablamos de las fotos de nuestra expareja puede que no sea algo determinante, pero -volviendo al primer artículo del Washington Post- cuando un porcentaje mayoritario de la gente se informa de política a través de las redes sí puede ser problemático.</w:t>
      </w:r>
    </w:p>
    <w:p w:rsidR="005E038D" w:rsidRPr="00DB419A" w:rsidRDefault="005E038D" w:rsidP="007D37E3">
      <w:pPr>
        <w:pStyle w:val="NormalWeb"/>
        <w:shd w:val="clear" w:color="auto" w:fill="FFFFFF"/>
        <w:spacing w:before="150" w:beforeAutospacing="0" w:after="300" w:afterAutospacing="0"/>
        <w:jc w:val="both"/>
      </w:pPr>
      <w:r w:rsidRPr="00DB419A">
        <w:rPr>
          <w:rStyle w:val="Textoennegrita"/>
        </w:rPr>
        <w:t>¿Algoritmos o sesgo humano?</w:t>
      </w:r>
    </w:p>
    <w:p w:rsidR="005E038D" w:rsidRPr="00DB419A" w:rsidRDefault="005E038D" w:rsidP="007D37E3">
      <w:pPr>
        <w:pStyle w:val="NormalWeb"/>
        <w:shd w:val="clear" w:color="auto" w:fill="FFFFFF"/>
        <w:spacing w:before="150" w:beforeAutospacing="0" w:after="300" w:afterAutospacing="0"/>
        <w:jc w:val="both"/>
      </w:pPr>
      <w:r w:rsidRPr="00DB419A">
        <w:t>Cabría hacerse entonces la siguiente pregunta: ¿es más preocupante la ‘selección’ que hace un algoritmo que la que hace la propia persona?</w:t>
      </w:r>
    </w:p>
    <w:p w:rsidR="005E038D" w:rsidRPr="00DB419A" w:rsidRDefault="005E038D" w:rsidP="007D37E3">
      <w:pPr>
        <w:pStyle w:val="NormalWeb"/>
        <w:shd w:val="clear" w:color="auto" w:fill="FFFFFF"/>
        <w:spacing w:before="150" w:beforeAutospacing="0" w:after="300" w:afterAutospacing="0"/>
        <w:jc w:val="both"/>
      </w:pPr>
      <w:r w:rsidRPr="00DB419A">
        <w:t>Porque sí, las personas también cribamos, y de forma mucho más acusada que estas compañías que nos proporcionan el contenido. Valga como ejemplo otra de las teorías que se achacan a las redes sociales para tratar de demostrar que nos ofrecen una visión sesg</w:t>
      </w:r>
      <w:r w:rsidR="00DE6B66">
        <w:t>ada de la realidad: la llamada “</w:t>
      </w:r>
      <w:hyperlink r:id="rId59" w:history="1">
        <w:r w:rsidRPr="00DB419A">
          <w:rPr>
            <w:rStyle w:val="Hipervnculo"/>
            <w:rFonts w:eastAsia="Calibri"/>
            <w:b/>
            <w:bCs/>
            <w:color w:val="auto"/>
          </w:rPr>
          <w:t>ilusión de la mayoría</w:t>
        </w:r>
      </w:hyperlink>
      <w:r w:rsidR="00DE6B66">
        <w:t>”</w:t>
      </w:r>
    </w:p>
    <w:p w:rsidR="005E038D" w:rsidRPr="00DB419A" w:rsidRDefault="005E038D" w:rsidP="007D37E3">
      <w:pPr>
        <w:pStyle w:val="NormalWeb"/>
        <w:shd w:val="clear" w:color="auto" w:fill="FFFFFF"/>
        <w:spacing w:before="150" w:beforeAutospacing="0" w:after="300" w:afterAutospacing="0"/>
        <w:jc w:val="both"/>
      </w:pPr>
      <w:r w:rsidRPr="00DB419A">
        <w:t>La teoría, de origen matemático, viene a decir que en entornos como los de las redes sociales, se sobredimensionan las cosas que defienden o hacen </w:t>
      </w:r>
      <w:hyperlink r:id="rId60" w:history="1">
        <w:r w:rsidRPr="00DB419A">
          <w:rPr>
            <w:rStyle w:val="Hipervnculo"/>
            <w:rFonts w:eastAsia="Calibri"/>
            <w:b/>
            <w:bCs/>
            <w:color w:val="auto"/>
          </w:rPr>
          <w:t>aquellos usuarios con muchos seguidores</w:t>
        </w:r>
      </w:hyperlink>
      <w:r w:rsidRPr="00DB419A">
        <w:t xml:space="preserve">. Lo que en teoría </w:t>
      </w:r>
      <w:r w:rsidR="00DE6B66">
        <w:t>de comunicación se conoce como “</w:t>
      </w:r>
      <w:r w:rsidRPr="00DB419A">
        <w:t>líderes de opini</w:t>
      </w:r>
      <w:r w:rsidR="00DE6B66">
        <w:t>one</w:t>
      </w:r>
      <w:r w:rsidR="000C63C2">
        <w:t>s” y en redes se ha llamado “inf</w:t>
      </w:r>
      <w:r w:rsidR="00DE6B66">
        <w:t>luencers”</w:t>
      </w:r>
      <w:r w:rsidRPr="00DB419A">
        <w:t>. Esta teoría explicaría, por ejemplo, las distorsiones de percepción en procesos electorales del estilo ‘¿cómo es posible que no hayan ganado</w:t>
      </w:r>
      <w:r w:rsidR="00DE6B66">
        <w:t xml:space="preserve"> estos, si todo el mundo en mi “timeline”</w:t>
      </w:r>
      <w:r w:rsidRPr="00DB419A">
        <w:t xml:space="preserve"> iba a votarles?’</w:t>
      </w:r>
    </w:p>
    <w:p w:rsidR="005E038D" w:rsidRPr="00DB419A" w:rsidRDefault="005E038D" w:rsidP="007D37E3">
      <w:pPr>
        <w:pStyle w:val="NormalWeb"/>
        <w:shd w:val="clear" w:color="auto" w:fill="FFFFFF"/>
        <w:spacing w:before="150" w:beforeAutospacing="0" w:after="300" w:afterAutospacing="0"/>
        <w:jc w:val="both"/>
      </w:pPr>
      <w:r w:rsidRPr="00DB419A">
        <w:t>Ante esa pregunta, además, caben varios matices. Por ejemplo, otra teoría de la comunicación, la de la espiral del silencio de Elisabeth Noelle-Neumann, que indagaba en cómo la gente con opiniones minoritarias tendía a no expresar su forma de pensar por miedo a las represiones sociales, o incluso a simular su apoyo a esas opiniones mayoritarias. Eso, obviamente, también distorsiona -y de forma muy complicada de medir- la realidad en comparación con lo que se dice públicamente en foros como redes sociales.</w:t>
      </w:r>
    </w:p>
    <w:p w:rsidR="005E038D" w:rsidRPr="00DB419A" w:rsidRDefault="005E038D" w:rsidP="007D37E3">
      <w:pPr>
        <w:pStyle w:val="NormalWeb"/>
        <w:shd w:val="clear" w:color="auto" w:fill="FFFFFF"/>
        <w:spacing w:before="150" w:beforeAutospacing="0" w:after="300" w:afterAutospacing="0"/>
        <w:jc w:val="both"/>
      </w:pPr>
      <w:r w:rsidRPr="00DB419A">
        <w:rPr>
          <w:rStyle w:val="Textoennegrita"/>
        </w:rPr>
        <w:lastRenderedPageBreak/>
        <w:t>Intolerancia a la discrepancia</w:t>
      </w:r>
    </w:p>
    <w:p w:rsidR="005E038D" w:rsidRPr="00DB419A" w:rsidRDefault="005E038D" w:rsidP="007D37E3">
      <w:pPr>
        <w:pStyle w:val="NormalWeb"/>
        <w:shd w:val="clear" w:color="auto" w:fill="FFFFFF"/>
        <w:spacing w:before="150" w:beforeAutospacing="0" w:after="300" w:afterAutospacing="0"/>
        <w:jc w:val="both"/>
      </w:pPr>
      <w:r w:rsidRPr="00DB419A">
        <w:t>Pero antes incluso que e</w:t>
      </w:r>
      <w:r w:rsidR="00DE6B66">
        <w:t>so hay otro “pero”</w:t>
      </w:r>
      <w:r w:rsidR="00DB419A">
        <w:t xml:space="preserve"> importante: </w:t>
      </w:r>
      <w:r w:rsidRPr="00DB419A">
        <w:t>no son las redes sociales las que nos meten en una burbuja en la que todo nuestro entorno parece opinar como nosotros, ni tampoco son una fuente más distorsionada de la realidad por culpa de los algoritmos. En realidad, todo en nuestro entorno lo hemos construido con el propósito de eliminar la exposición a las discrepancias.</w:t>
      </w:r>
    </w:p>
    <w:p w:rsidR="005E038D" w:rsidRPr="00DB419A" w:rsidRDefault="005E038D" w:rsidP="007D37E3">
      <w:pPr>
        <w:pStyle w:val="NormalWeb"/>
        <w:shd w:val="clear" w:color="auto" w:fill="FFFFFF"/>
        <w:spacing w:before="150" w:beforeAutospacing="0" w:after="300" w:afterAutospacing="0"/>
        <w:jc w:val="both"/>
      </w:pPr>
      <w:r w:rsidRPr="00DB419A">
        <w:t>Lo planteó hace décadas Paul Watzlawic</w:t>
      </w:r>
      <w:r w:rsidR="00DE6B66">
        <w:t>k, autor de un libro llamado “How real is real?”</w:t>
      </w:r>
      <w:r w:rsidRPr="00DB419A">
        <w:t xml:space="preserve"> en el que planteaba precisamente que los medios de comunicación </w:t>
      </w:r>
      <w:hyperlink r:id="rId61" w:history="1">
        <w:r w:rsidRPr="00DB419A">
          <w:rPr>
            <w:rStyle w:val="Hipervnculo"/>
            <w:rFonts w:eastAsia="Calibri"/>
            <w:b/>
            <w:bCs/>
            <w:color w:val="auto"/>
          </w:rPr>
          <w:t>no transmitían una imagen fidedigna de lo que sucedía</w:t>
        </w:r>
      </w:hyperlink>
      <w:r w:rsidRPr="00DB419A">
        <w:t>, sino una imagen mediada (de hecho, es un juego d</w:t>
      </w:r>
      <w:r w:rsidR="00DE6B66">
        <w:t>e palabras peculiar eso de los “medios” de comunicación y la “mediación”</w:t>
      </w:r>
      <w:r w:rsidRPr="00DB419A">
        <w:t xml:space="preserve"> informativa). Según exponía, los sucesos se cribaban, seleccionaban y componían teniendo en cuenta </w:t>
      </w:r>
      <w:hyperlink r:id="rId62" w:history="1">
        <w:r w:rsidRPr="00DB419A">
          <w:rPr>
            <w:rStyle w:val="Hipervnculo"/>
            <w:rFonts w:eastAsia="Calibri"/>
            <w:b/>
            <w:bCs/>
            <w:color w:val="auto"/>
          </w:rPr>
          <w:t>criterios ideológicos</w:t>
        </w:r>
      </w:hyperlink>
      <w:r w:rsidRPr="00DB419A">
        <w:t>, económicos, de proximidad y un sinfín de condicionantes más.</w:t>
      </w:r>
    </w:p>
    <w:p w:rsidR="005E038D" w:rsidRPr="00DB419A" w:rsidRDefault="005E038D" w:rsidP="007D37E3">
      <w:pPr>
        <w:pStyle w:val="NormalWeb"/>
        <w:shd w:val="clear" w:color="auto" w:fill="FFFFFF"/>
        <w:spacing w:before="150" w:beforeAutospacing="0" w:after="300" w:afterAutospacing="0"/>
        <w:jc w:val="both"/>
      </w:pPr>
      <w:r w:rsidRPr="00DB419A">
        <w:t>Y eso sin tener en cuenta nuestras propias limitaciones perceptivas: tendemos a construirnos imágenes de la realidad que no se corresponden con lo que nos rodea. Pensamos, por ejemplo, que hay más inmigrantes de los que hay, que el dinero se reparte mejor o que </w:t>
      </w:r>
      <w:hyperlink r:id="rId63" w:history="1">
        <w:r w:rsidRPr="00DB419A">
          <w:rPr>
            <w:rStyle w:val="Hipervnculo"/>
            <w:rFonts w:eastAsia="Calibri"/>
            <w:b/>
            <w:bCs/>
            <w:color w:val="auto"/>
          </w:rPr>
          <w:t>juzgamos los eventos mejor de lo que lo hacemos</w:t>
        </w:r>
      </w:hyperlink>
      <w:r w:rsidRPr="00DB419A">
        <w:t>.</w:t>
      </w:r>
    </w:p>
    <w:p w:rsidR="005E038D" w:rsidRPr="00DB419A" w:rsidRDefault="005E038D" w:rsidP="007D37E3">
      <w:pPr>
        <w:pStyle w:val="NormalWeb"/>
        <w:shd w:val="clear" w:color="auto" w:fill="FFFFFF"/>
        <w:spacing w:before="150" w:beforeAutospacing="0" w:after="300" w:afterAutospacing="0"/>
        <w:jc w:val="both"/>
      </w:pPr>
      <w:r w:rsidRPr="00DB419A">
        <w:t>En realidad, la construcción tecnológica actual no es más que un reflejo de esa intolerancia a la discrepancia: nos rodeamos de gente que tiende a pensar como nosotros, buscamos pareja en nuestras comunidades cercanas y educamos a nuestros descendientes a nuestra imagen y semejanza. Nuest</w:t>
      </w:r>
      <w:r w:rsidR="00DE6B66">
        <w:t>ra sociedad está llena de esos “nodos de socialización”</w:t>
      </w:r>
      <w:r w:rsidRPr="00DB419A">
        <w:t xml:space="preserve"> que perpetúan esa homogeneización: colegio, trabajo, ciudad, cultura, posición económica, ideología…</w:t>
      </w:r>
    </w:p>
    <w:p w:rsidR="005E038D" w:rsidRPr="00DB419A" w:rsidRDefault="005E038D" w:rsidP="007D37E3">
      <w:pPr>
        <w:pStyle w:val="NormalWeb"/>
        <w:shd w:val="clear" w:color="auto" w:fill="FFFFFF"/>
        <w:spacing w:before="150" w:beforeAutospacing="0" w:after="300" w:afterAutospacing="0"/>
        <w:jc w:val="both"/>
      </w:pPr>
      <w:r w:rsidRPr="00DB419A">
        <w:t>Si lo piensas, compramos las marcas que conocemos -y no las otras-, nos preocupamos por las noticias que salen en los medios -las demás no existen- y creemos que nuestra media naranja es alguien que, en realidad, es un calco sociológico de nuestro entorno y gustos.</w:t>
      </w:r>
    </w:p>
    <w:p w:rsidR="005E038D" w:rsidRPr="00DB419A" w:rsidRDefault="005E038D" w:rsidP="007D37E3">
      <w:pPr>
        <w:pStyle w:val="NormalWeb"/>
        <w:shd w:val="clear" w:color="auto" w:fill="FFFFFF"/>
        <w:spacing w:before="150" w:beforeAutospacing="0" w:after="300" w:afterAutospacing="0"/>
        <w:jc w:val="both"/>
      </w:pPr>
      <w:r w:rsidRPr="00DB419A">
        <w:t>La tecnología repite ese esquema. Creemos que internet es todo lo que nos enseña Google -cuando la mayor parte de la Red </w:t>
      </w:r>
      <w:hyperlink r:id="rId64" w:history="1">
        <w:r w:rsidRPr="00DB419A">
          <w:rPr>
            <w:rStyle w:val="Hipervnculo"/>
            <w:rFonts w:eastAsia="Calibri"/>
            <w:b/>
            <w:bCs/>
            <w:color w:val="auto"/>
          </w:rPr>
          <w:t>permanece oculta al común de los usuarios</w:t>
        </w:r>
      </w:hyperlink>
      <w:r w:rsidRPr="00DB419A">
        <w:t>-. Creemos que el buscador responde a nuestras</w:t>
      </w:r>
      <w:r w:rsidR="00DE6B66">
        <w:t xml:space="preserve"> preguntas, cuando en realidad “</w:t>
      </w:r>
      <w:r w:rsidRPr="00DB419A">
        <w:t>premi</w:t>
      </w:r>
      <w:r w:rsidR="00DE6B66">
        <w:t>a”</w:t>
      </w:r>
      <w:r w:rsidRPr="00DB419A">
        <w:t xml:space="preserve"> nuestras búsquedas recurrentes porque </w:t>
      </w:r>
      <w:r w:rsidR="00DE6B66">
        <w:t>ante un resultado que la gente “premia”</w:t>
      </w:r>
      <w:r w:rsidRPr="00DB419A">
        <w:t xml:space="preserve"> pinchando el algoritmo entiende que el proceso ha sido satisfactorio y lo promociona.</w:t>
      </w:r>
    </w:p>
    <w:p w:rsidR="005E038D" w:rsidRPr="00DB419A" w:rsidRDefault="005E038D" w:rsidP="007D37E3">
      <w:pPr>
        <w:pStyle w:val="NormalWeb"/>
        <w:shd w:val="clear" w:color="auto" w:fill="FFFFFF"/>
        <w:spacing w:before="150" w:beforeAutospacing="0" w:after="300" w:afterAutospacing="0"/>
        <w:jc w:val="both"/>
      </w:pPr>
      <w:r w:rsidRPr="00DB419A">
        <w:t>Leemos los medios que coinciden con nuestra ideología, vemos los programas que no vulneran nuestros principios vitales, consumimos los productos que nos recomiendan y escuchamos la música que nos ponen en todas las emisoras y locales. La repetición es la forma en la que nos relacionamos con la realidad, y es esa repetición la que nos aleja de la realidad: las redes sociales y los algoritmos sólo lo hacen de la misma forma que nosotros les enseñamos a hacer.</w:t>
      </w:r>
    </w:p>
    <w:p w:rsidR="007D37E3" w:rsidRPr="00744E8D"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744E8D">
        <w:rPr>
          <w:rFonts w:ascii="Times New Roman" w:hAnsi="Times New Roman"/>
          <w:sz w:val="24"/>
          <w:szCs w:val="24"/>
          <w:u w:val="single"/>
        </w:rPr>
        <w:t>Epidemia mundial de noticias falsas</w:t>
      </w:r>
      <w:r>
        <w:rPr>
          <w:rFonts w:ascii="Times New Roman" w:hAnsi="Times New Roman"/>
          <w:sz w:val="24"/>
          <w:szCs w:val="24"/>
        </w:rPr>
        <w:t xml:space="preserve"> (La Nación - </w:t>
      </w:r>
      <w:r w:rsidRPr="00744E8D">
        <w:rPr>
          <w:rFonts w:ascii="Times New Roman" w:hAnsi="Times New Roman"/>
          <w:b/>
          <w:sz w:val="24"/>
          <w:szCs w:val="24"/>
        </w:rPr>
        <w:t>22/4/17</w:t>
      </w:r>
      <w:r>
        <w:rPr>
          <w:rFonts w:ascii="Times New Roman" w:hAnsi="Times New Roman"/>
          <w:sz w:val="24"/>
          <w:szCs w:val="24"/>
        </w:rPr>
        <w:t>)</w:t>
      </w:r>
    </w:p>
    <w:p w:rsidR="007D37E3" w:rsidRPr="00F72EFA" w:rsidRDefault="007D37E3" w:rsidP="007D37E3">
      <w:pPr>
        <w:spacing w:line="240" w:lineRule="auto"/>
        <w:jc w:val="both"/>
        <w:rPr>
          <w:rFonts w:ascii="Times New Roman" w:hAnsi="Times New Roman"/>
          <w:color w:val="FF0000"/>
          <w:sz w:val="24"/>
          <w:szCs w:val="24"/>
        </w:rPr>
      </w:pPr>
      <w:r w:rsidRPr="00F72EFA">
        <w:rPr>
          <w:rFonts w:ascii="Times New Roman" w:hAnsi="Times New Roman"/>
          <w:color w:val="FF0000"/>
          <w:sz w:val="24"/>
          <w:szCs w:val="24"/>
        </w:rPr>
        <w:t>A tal punto llega la preocupación que Alemania se adelantó a legislar contra la información falsa e impondrá multas hasta de 50 millones de euros</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 xml:space="preserve">Las falsas noticias alimentan sentimientos contrarios a la Unión Europea en Rumanía, como en otros países del Viejo Continente, e impulsan la causa del populismo, como sucede en </w:t>
      </w:r>
      <w:r w:rsidRPr="00F72EFA">
        <w:rPr>
          <w:rFonts w:ascii="Times New Roman" w:hAnsi="Times New Roman"/>
          <w:sz w:val="24"/>
          <w:szCs w:val="24"/>
          <w:u w:val="single"/>
        </w:rPr>
        <w:lastRenderedPageBreak/>
        <w:t>todo el mundo. Expertos rumanos sospechan de participación rusa en la difusión de las falsas informaciones, pero la epidemia tiene muchos agentes difusores.</w:t>
      </w:r>
    </w:p>
    <w:p w:rsidR="007D37E3" w:rsidRPr="00744E8D" w:rsidRDefault="007D37E3" w:rsidP="007D37E3">
      <w:pPr>
        <w:spacing w:line="240" w:lineRule="auto"/>
        <w:jc w:val="both"/>
        <w:rPr>
          <w:rFonts w:ascii="Times New Roman" w:hAnsi="Times New Roman"/>
          <w:sz w:val="24"/>
          <w:szCs w:val="24"/>
        </w:rPr>
      </w:pPr>
      <w:r w:rsidRPr="00744E8D">
        <w:rPr>
          <w:rFonts w:ascii="Times New Roman" w:hAnsi="Times New Roman"/>
          <w:sz w:val="24"/>
          <w:szCs w:val="24"/>
        </w:rPr>
        <w:t>La ciudadanía se ha visto expuesta a “informaciones” según las cuales Rumanía es una “contribuyente neta” al bloque europeo cuando, en realidad, se ha beneficiado de 26.000 millones de euros desde</w:t>
      </w:r>
      <w:r>
        <w:rPr>
          <w:rFonts w:ascii="Times New Roman" w:hAnsi="Times New Roman"/>
          <w:sz w:val="24"/>
          <w:szCs w:val="24"/>
        </w:rPr>
        <w:t xml:space="preserve"> su ingreso a la UE en el 2007.</w:t>
      </w:r>
    </w:p>
    <w:p w:rsidR="007D37E3" w:rsidRPr="00744E8D" w:rsidRDefault="007D37E3" w:rsidP="007D37E3">
      <w:pPr>
        <w:spacing w:line="240" w:lineRule="auto"/>
        <w:jc w:val="both"/>
        <w:rPr>
          <w:rFonts w:ascii="Times New Roman" w:hAnsi="Times New Roman"/>
          <w:sz w:val="24"/>
          <w:szCs w:val="24"/>
        </w:rPr>
      </w:pPr>
      <w:r w:rsidRPr="00744E8D">
        <w:rPr>
          <w:rFonts w:ascii="Times New Roman" w:hAnsi="Times New Roman"/>
          <w:sz w:val="24"/>
          <w:szCs w:val="24"/>
        </w:rPr>
        <w:t>Según otras “noticias”, el 70% de las tierras agrícolas están en manos de inversionistas extranjeros y el multimillonario George Soros, conocido por su apoyo a los derechos humanos y la difusión del pensamiento democrático, financió el incendio de una discoteca en Bucarest donde murieron 64 personas a finales del 2015. La tragedia desencadenó la caíd</w:t>
      </w:r>
      <w:r>
        <w:rPr>
          <w:rFonts w:ascii="Times New Roman" w:hAnsi="Times New Roman"/>
          <w:sz w:val="24"/>
          <w:szCs w:val="24"/>
        </w:rPr>
        <w:t>a del gobierno socialdemócrata.</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El debilitamiento de la confianza en la Unión Europea y en el sistema de defensa conjunta de la OTAN es un objetivo estratégico de Rusia, que estimula el discurso nacionalista en las dos orillas del Atlántico. En los Estados Unidos, ese sentimiento se ha manifestado, precisamente, en el rechazo a los organismos multilaterales, incluidas la Unión Europea y la OTAN.</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En Francia, donde el partido nacionalista de Marine Le Pen ha recibido financiamiento de Moscú, otras fuerzas políticas temen intervención rusa en las próximas elecciones mediante recursos propagandísticos como la difusión de noticias falsas. Pero no todas las responsabilidades pueden depositarse a los pies de Vladimir Putin. Difundir noticias falsas es, también, un buen negocio, como lo han descubierto grupos de adolescentes en Macedonia.</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Las redes sociales y sus generadores de publicidad automáticos, diseñados para seguir los clics, premian con miles de dólares las informaciones escandalosas y falsas. A menudo, esas características las hacen más atractivas y detrás de los lectores va el dinero de la publicidad.</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A tal punto llega la preocupación en el mundo que Alemania se adelantó a legislar contra la información falsa e impondrá multas hasta de 50 millones de euros a las plataformas sociales que impidan a los lectores denunciar las mentiras o se rehúsen a sacarlas de circulación. La medida también se aplica para el lenguaje difusor del odio, la pornografía infantil y la incitación al terrorismo.</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“Los proveedores de redes sociales son responsables cuando sus plataformas son mal utilizadas para propagar el odio criminal y las noticias falsas”, declaró el ministro de Justicia Heiko Maas en un comunicado. El objetivo del gobierno es presionar a las redes sociales, en particular Facebook, para que eliminen las informaciones falsas y maliciosas capaces de afectar el proceso electoral previsto para el 24 de setiembre en Alemania.</w:t>
      </w:r>
    </w:p>
    <w:p w:rsidR="007D37E3" w:rsidRPr="00744E8D" w:rsidRDefault="007D37E3" w:rsidP="007D37E3">
      <w:pPr>
        <w:spacing w:line="240" w:lineRule="auto"/>
        <w:jc w:val="both"/>
        <w:rPr>
          <w:rFonts w:ascii="Times New Roman" w:hAnsi="Times New Roman"/>
          <w:sz w:val="24"/>
          <w:szCs w:val="24"/>
        </w:rPr>
      </w:pPr>
      <w:r w:rsidRPr="00744E8D">
        <w:rPr>
          <w:rFonts w:ascii="Times New Roman" w:hAnsi="Times New Roman"/>
          <w:sz w:val="24"/>
          <w:szCs w:val="24"/>
        </w:rPr>
        <w:t xml:space="preserve">Ángela Merkel y su coalición pretenden impedir una repetición de lo sucedido en Estados Unidos y en varias naciones europeas, Rumanía entre ellas. Con sus 29 millones de usuarios en Alemania y su prominente papel en la difusión de falsedades, </w:t>
      </w:r>
      <w:r w:rsidRPr="00F72EFA">
        <w:rPr>
          <w:rFonts w:ascii="Times New Roman" w:hAnsi="Times New Roman"/>
          <w:sz w:val="24"/>
          <w:szCs w:val="24"/>
          <w:u w:val="single"/>
        </w:rPr>
        <w:t>Facebook está entre las empresas amenazadas por las altas multas. La empresa ofreció colaborar con revisores de datos para identificar los engaños y marcarlos con advertencias, pero también expresó preocupación por las implicaciones de la medida sobre la libertad de expresión</w:t>
      </w:r>
      <w:r w:rsidRPr="00744E8D">
        <w:rPr>
          <w:rFonts w:ascii="Times New Roman" w:hAnsi="Times New Roman"/>
          <w:sz w:val="24"/>
          <w:szCs w:val="24"/>
        </w:rPr>
        <w:t>. La ley obligaría a empresas privadas y no a los jueces a decidir cuáles conte</w:t>
      </w:r>
      <w:r>
        <w:rPr>
          <w:rFonts w:ascii="Times New Roman" w:hAnsi="Times New Roman"/>
          <w:sz w:val="24"/>
          <w:szCs w:val="24"/>
        </w:rPr>
        <w:t>nidos son ilegales en Alemania.</w:t>
      </w:r>
    </w:p>
    <w:p w:rsidR="007D37E3" w:rsidRPr="00744E8D" w:rsidRDefault="007D37E3" w:rsidP="007D37E3">
      <w:pPr>
        <w:spacing w:line="240" w:lineRule="auto"/>
        <w:jc w:val="both"/>
        <w:rPr>
          <w:rFonts w:ascii="Times New Roman" w:hAnsi="Times New Roman"/>
          <w:sz w:val="24"/>
          <w:szCs w:val="24"/>
        </w:rPr>
      </w:pPr>
      <w:r w:rsidRPr="00744E8D">
        <w:rPr>
          <w:rFonts w:ascii="Times New Roman" w:hAnsi="Times New Roman"/>
          <w:sz w:val="24"/>
          <w:szCs w:val="24"/>
        </w:rPr>
        <w:t>La objeción no carece de méritos. En general, adjudicar a una institución o persona facultades para juzgar a priori sobre la verdad de una información es el primer paso hacia el establecimiento de la censura previa. También es cierto que el desapego de la verdad en las redes sociales a menud</w:t>
      </w:r>
      <w:r>
        <w:rPr>
          <w:rFonts w:ascii="Times New Roman" w:hAnsi="Times New Roman"/>
          <w:sz w:val="24"/>
          <w:szCs w:val="24"/>
        </w:rPr>
        <w:t>o hace que el juicio sea obvio.</w:t>
      </w:r>
    </w:p>
    <w:p w:rsidR="007D37E3" w:rsidRDefault="007D37E3" w:rsidP="007D37E3">
      <w:pPr>
        <w:spacing w:line="240" w:lineRule="auto"/>
        <w:jc w:val="both"/>
        <w:rPr>
          <w:rFonts w:ascii="Times New Roman" w:hAnsi="Times New Roman"/>
          <w:sz w:val="24"/>
          <w:szCs w:val="24"/>
        </w:rPr>
      </w:pPr>
      <w:r w:rsidRPr="00744E8D">
        <w:rPr>
          <w:rFonts w:ascii="Times New Roman" w:hAnsi="Times New Roman"/>
          <w:sz w:val="24"/>
          <w:szCs w:val="24"/>
        </w:rPr>
        <w:lastRenderedPageBreak/>
        <w:t>En Noruega, los propios medios de comunicación hicieron a un lado la competencia y establecieron sistemas conjuntos de revisión para identificar informaciones falsas. Hay iniciativas similares en otros países europeos y en los Estados Unidos. El problema, sea por designios de una potencia o por el más básico fin de lucro, tiene graves implicaciones para las sociedades democráticas. Más allá del ensayo de soluciones legislativas y periodísticas, es preciso educar a los ciudadanos sobre los peligros de la Internet y las redes sociales.</w:t>
      </w:r>
    </w:p>
    <w:p w:rsidR="007D37E3" w:rsidRPr="007E1C60"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7E1C60">
        <w:rPr>
          <w:rFonts w:ascii="Times New Roman" w:hAnsi="Times New Roman"/>
          <w:sz w:val="24"/>
          <w:szCs w:val="24"/>
          <w:u w:val="single"/>
        </w:rPr>
        <w:t>Zygmunt Bauman: Facebook y las trampas de las redes sociales</w:t>
      </w:r>
      <w:r>
        <w:rPr>
          <w:rFonts w:ascii="Times New Roman" w:hAnsi="Times New Roman"/>
          <w:sz w:val="24"/>
          <w:szCs w:val="24"/>
        </w:rPr>
        <w:t xml:space="preserve"> (lamenteesmaravillosa.com - </w:t>
      </w:r>
      <w:r w:rsidRPr="007E1C60">
        <w:rPr>
          <w:rFonts w:ascii="Times New Roman" w:hAnsi="Times New Roman"/>
          <w:b/>
          <w:sz w:val="24"/>
          <w:szCs w:val="24"/>
        </w:rPr>
        <w:t>11/12/17</w:t>
      </w:r>
      <w:r>
        <w:rPr>
          <w:rFonts w:ascii="Times New Roman" w:hAnsi="Times New Roman"/>
          <w:sz w:val="24"/>
          <w:szCs w:val="24"/>
        </w:rPr>
        <w:t>)</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(Por </w:t>
      </w:r>
      <w:r w:rsidRPr="007E1C60">
        <w:rPr>
          <w:rFonts w:ascii="Times New Roman" w:hAnsi="Times New Roman"/>
          <w:sz w:val="24"/>
          <w:szCs w:val="24"/>
        </w:rPr>
        <w:t>E</w:t>
      </w:r>
      <w:r>
        <w:rPr>
          <w:rFonts w:ascii="Times New Roman" w:hAnsi="Times New Roman"/>
          <w:sz w:val="24"/>
          <w:szCs w:val="24"/>
        </w:rPr>
        <w:t>dith Sánchez)</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Zygmunt Bauman es un sociólogo polaco que adquirió fama y reconocimiento gracias a una de sus obras, La modernidad líquida. En ella, denuncia que la postmodernidad trajo consigo el derrumbe de “lo sólido”. Ya no hay solidez en nada. Todo es temporal, pasajero y mutante.</w:t>
      </w:r>
    </w:p>
    <w:p w:rsidR="007D37E3" w:rsidRDefault="007D37E3" w:rsidP="007D37E3">
      <w:pPr>
        <w:spacing w:line="240" w:lineRule="auto"/>
        <w:jc w:val="both"/>
        <w:rPr>
          <w:rFonts w:ascii="Times New Roman" w:hAnsi="Times New Roman"/>
          <w:sz w:val="24"/>
          <w:szCs w:val="24"/>
        </w:rPr>
      </w:pPr>
      <w:r w:rsidRPr="007E1C60">
        <w:rPr>
          <w:rFonts w:ascii="Times New Roman" w:hAnsi="Times New Roman"/>
          <w:sz w:val="24"/>
          <w:szCs w:val="24"/>
        </w:rPr>
        <w:t>La juventud de Zygmunt Bauman no estuvo exenta de dificultades. Tuvo que huir de su propio país, perseguido por el régimen nazi. Finalmente logró establecerse en Israel y desde los años setenta comenzó a sorprender al mundo con sus tesis. Esto le ha valido varios premios de gran relevancia, como el “</w:t>
      </w:r>
      <w:r>
        <w:rPr>
          <w:rFonts w:ascii="Times New Roman" w:hAnsi="Times New Roman"/>
          <w:sz w:val="24"/>
          <w:szCs w:val="24"/>
        </w:rPr>
        <w:t>Príncipe de Asturias”, en 2010.</w:t>
      </w:r>
    </w:p>
    <w:p w:rsidR="007D37E3" w:rsidRPr="007E1C60" w:rsidRDefault="007D37E3" w:rsidP="007D37E3">
      <w:pPr>
        <w:spacing w:line="240" w:lineRule="auto"/>
        <w:jc w:val="both"/>
        <w:rPr>
          <w:rFonts w:ascii="Times New Roman" w:hAnsi="Times New Roman"/>
          <w:sz w:val="24"/>
          <w:szCs w:val="24"/>
        </w:rPr>
      </w:pPr>
      <w:r w:rsidRPr="007E1C60">
        <w:rPr>
          <w:rFonts w:ascii="Times New Roman" w:hAnsi="Times New Roman"/>
          <w:sz w:val="24"/>
          <w:szCs w:val="24"/>
        </w:rPr>
        <w:t>Zygmunt Bauman ha analizado el mundo contemporáneo de forma descarnada. Uno de los temas que ha ocupado sus reflexiones más recientes es Internet y las redes sociales. No ve grandes virtudes en ellos. Más bien los define como trampas contemporáneas, en las que la gente cae y se siente feliz por ello.</w:t>
      </w:r>
    </w:p>
    <w:p w:rsidR="007D37E3" w:rsidRPr="007D37E3" w:rsidRDefault="007D37E3" w:rsidP="007D37E3">
      <w:pPr>
        <w:spacing w:line="240" w:lineRule="auto"/>
        <w:jc w:val="both"/>
        <w:rPr>
          <w:rFonts w:ascii="Times New Roman" w:hAnsi="Times New Roman"/>
          <w:sz w:val="24"/>
          <w:szCs w:val="24"/>
        </w:rPr>
      </w:pPr>
      <w:r w:rsidRPr="007D37E3">
        <w:rPr>
          <w:rFonts w:ascii="Times New Roman" w:hAnsi="Times New Roman"/>
          <w:sz w:val="24"/>
          <w:szCs w:val="24"/>
        </w:rPr>
        <w:t>Zygmunt Bauman y Facebook</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Una de las frases de Zygmunt Bauman nos llama poderosamente la atención. Dice lo siguiente: “El fundador de Facebook</w:t>
      </w:r>
      <w:r w:rsidR="00F72EFA" w:rsidRPr="00F72EFA">
        <w:rPr>
          <w:rFonts w:ascii="Times New Roman" w:hAnsi="Times New Roman"/>
          <w:color w:val="FF0000"/>
          <w:sz w:val="24"/>
          <w:szCs w:val="24"/>
          <w:u w:val="single"/>
        </w:rPr>
        <w:t>, Mark Zuckerberg, ha ganado 50.000.000.</w:t>
      </w:r>
      <w:r w:rsidRPr="00F72EFA">
        <w:rPr>
          <w:rFonts w:ascii="Times New Roman" w:hAnsi="Times New Roman"/>
          <w:color w:val="FF0000"/>
          <w:sz w:val="24"/>
          <w:szCs w:val="24"/>
          <w:u w:val="single"/>
        </w:rPr>
        <w:t>000</w:t>
      </w:r>
      <w:r w:rsidR="00F72EFA" w:rsidRPr="00F72EFA">
        <w:rPr>
          <w:rFonts w:ascii="Times New Roman" w:hAnsi="Times New Roman"/>
          <w:color w:val="FF0000"/>
          <w:sz w:val="24"/>
          <w:szCs w:val="24"/>
          <w:u w:val="single"/>
        </w:rPr>
        <w:t xml:space="preserve"> </w:t>
      </w:r>
      <w:r w:rsidRPr="00F72EFA">
        <w:rPr>
          <w:rFonts w:ascii="Times New Roman" w:hAnsi="Times New Roman"/>
          <w:color w:val="FF0000"/>
          <w:sz w:val="24"/>
          <w:szCs w:val="24"/>
          <w:u w:val="single"/>
        </w:rPr>
        <w:t>$ con su empresa, centrándose en nuestro miedo a la soledad, eso es Facebook”. En realidad, no solo se refiere a Facebook, sino a todas las redes sociales.</w:t>
      </w:r>
    </w:p>
    <w:p w:rsidR="007D37E3" w:rsidRPr="007E1C60" w:rsidRDefault="007D37E3" w:rsidP="007D37E3">
      <w:pPr>
        <w:spacing w:line="240" w:lineRule="auto"/>
        <w:jc w:val="both"/>
        <w:rPr>
          <w:rFonts w:ascii="Times New Roman" w:hAnsi="Times New Roman"/>
          <w:sz w:val="24"/>
          <w:szCs w:val="24"/>
        </w:rPr>
      </w:pPr>
      <w:r w:rsidRPr="00F72EFA">
        <w:rPr>
          <w:rFonts w:ascii="Times New Roman" w:hAnsi="Times New Roman"/>
          <w:sz w:val="24"/>
          <w:szCs w:val="24"/>
          <w:u w:val="single"/>
        </w:rPr>
        <w:t>El sociólogo ha hecho hincapié en que el gran mérito de Mark Zuckerberg fue darse cuenta de hasta dónde llega el deseo humano de no estar solo. En una red social, la soledad aparentemente no existe</w:t>
      </w:r>
      <w:r w:rsidRPr="007E1C60">
        <w:rPr>
          <w:rFonts w:ascii="Times New Roman" w:hAnsi="Times New Roman"/>
          <w:sz w:val="24"/>
          <w:szCs w:val="24"/>
        </w:rPr>
        <w:t>. Las 24 horas del día y los 7 días de la semana hay alguien “ahí”, dispuesto a leer cualquiera de nuestras inquietudes y a reforzar el hecho de que la comparta</w:t>
      </w:r>
      <w:r>
        <w:rPr>
          <w:rFonts w:ascii="Times New Roman" w:hAnsi="Times New Roman"/>
          <w:sz w:val="24"/>
          <w:szCs w:val="24"/>
        </w:rPr>
        <w:t>mos, a dar un “like” solitario.</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Las personas ahora parecen dispuestas a formar parte de conversaciones totalmente intrascendentes. Todo con tal de mantenerse “conectados”. Ya no pasan los días acompañados por personas. En su día a día, el compañero es un ordenador o un teléfono inteligente.</w:t>
      </w:r>
    </w:p>
    <w:p w:rsidR="007D37E3" w:rsidRPr="007E1C60" w:rsidRDefault="007D37E3" w:rsidP="007D37E3">
      <w:pPr>
        <w:spacing w:line="240" w:lineRule="auto"/>
        <w:jc w:val="both"/>
        <w:rPr>
          <w:rFonts w:ascii="Times New Roman" w:hAnsi="Times New Roman"/>
          <w:sz w:val="24"/>
          <w:szCs w:val="24"/>
        </w:rPr>
      </w:pPr>
      <w:r w:rsidRPr="007E1C60">
        <w:rPr>
          <w:rFonts w:ascii="Times New Roman" w:hAnsi="Times New Roman"/>
          <w:sz w:val="24"/>
          <w:szCs w:val="24"/>
        </w:rPr>
        <w:t>La ausencia de diálogo y de comunidad</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La obra de este sociólogo habla de las nuevas dependencias tecnológicas. Para él fuerzas arrasadoras, a las que casi nadie puede resistir. Tienen un poder de congregación impresionante. Nunca antes en la historia había existido algo así. Y, sin embargo, Zygmunt Bauman piensa que tampoco antes se había visto tanta comunicación que no desemboca en diálogo, que no de fruto.</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lastRenderedPageBreak/>
        <w:t>Dice Zygmunt Bauman que en Facebook, y redes similares, lo que hace la gente es una especie de eco. Escucha solo lo que quiere escuchar. Se lo dice solo a quienes piensan lo mismo. Las redes, entonces, son como una inmensa casa de los espejos. Propician encuentro, pero no diálogo.</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Establecer o eliminar un contacto en una red social es extremadamente fácil. En la vida real no lo es tanto. Hay que dar la cara por cada uno de nuestros actos. En Internet no. Hay intercambio de mensajes, pero no diálogo. Diferencias, pero no debate constructivo. De todos modos, se crea la ilusión de estar conectados con los demás.</w:t>
      </w:r>
    </w:p>
    <w:p w:rsidR="007D37E3" w:rsidRPr="007E1C60" w:rsidRDefault="007D37E3" w:rsidP="007D37E3">
      <w:pPr>
        <w:spacing w:line="240" w:lineRule="auto"/>
        <w:jc w:val="both"/>
        <w:rPr>
          <w:rFonts w:ascii="Times New Roman" w:hAnsi="Times New Roman"/>
          <w:sz w:val="24"/>
          <w:szCs w:val="24"/>
        </w:rPr>
      </w:pPr>
      <w:r w:rsidRPr="007E1C60">
        <w:rPr>
          <w:rFonts w:ascii="Times New Roman" w:hAnsi="Times New Roman"/>
          <w:sz w:val="24"/>
          <w:szCs w:val="24"/>
        </w:rPr>
        <w:t>El reino del “yo público”</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Las redes sociales invitan a exponerse. A mostrar, y demostrar, quién es uno. Por supuesto, elegimos solo lo más presentable para mostrar. Formamos pequeñas comunidades que manejamos a nuestro antojo. Somos pequeños dictadores en el reino de nuestra cuenta. Decidimos quién está y quién no. Las ausencias y las presencias no terminan de afectarnos del todo.</w:t>
      </w:r>
    </w:p>
    <w:p w:rsidR="007D37E3" w:rsidRPr="00F72EFA" w:rsidRDefault="007D37E3" w:rsidP="007D37E3">
      <w:pPr>
        <w:spacing w:line="240" w:lineRule="auto"/>
        <w:jc w:val="both"/>
        <w:rPr>
          <w:rFonts w:ascii="Times New Roman" w:hAnsi="Times New Roman"/>
          <w:sz w:val="24"/>
          <w:szCs w:val="24"/>
          <w:u w:val="single"/>
        </w:rPr>
      </w:pPr>
      <w:r w:rsidRPr="00F72EFA">
        <w:rPr>
          <w:rFonts w:ascii="Times New Roman" w:hAnsi="Times New Roman"/>
          <w:sz w:val="24"/>
          <w:szCs w:val="24"/>
          <w:u w:val="single"/>
        </w:rPr>
        <w:t>El yo ocupa un lugar decisivo en las redes sociales. Sin darnos cuenta, nos volvemos dependientes de esa exposición pública en las redes. Queremos ser identificados y reconocidos de una forma determinada, e incluso podemos llegar a sentirnos frustrados si no lo logramos.</w:t>
      </w:r>
    </w:p>
    <w:p w:rsidR="007D37E3" w:rsidRPr="00F72EFA" w:rsidRDefault="007D37E3"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Zygmunt Bauman ve en las redes sociales una trampa para el ser humano. Piensa que este tipo de espacios inciden decisivamente en lo que él llama “la cultura líquida”. En ella priman los vínculos humanos precarios. Amores sin rostro y sin compromiso. Oleadas de sentimientos y de ideas que hoy están y mañana desaparecen. Gente que permanece entretenida, mientras el poder, político y económico, cada vez los controla más y mejor.</w:t>
      </w:r>
    </w:p>
    <w:p w:rsidR="007D37E3" w:rsidRPr="007E1C60" w:rsidRDefault="007D37E3" w:rsidP="007D37E3">
      <w:pPr>
        <w:spacing w:line="240" w:lineRule="auto"/>
        <w:jc w:val="both"/>
        <w:rPr>
          <w:rFonts w:ascii="Times New Roman" w:hAnsi="Times New Roman"/>
          <w:sz w:val="24"/>
          <w:szCs w:val="24"/>
        </w:rPr>
      </w:pPr>
      <w:r>
        <w:rPr>
          <w:rFonts w:ascii="Times New Roman" w:hAnsi="Times New Roman"/>
          <w:sz w:val="24"/>
          <w:szCs w:val="24"/>
        </w:rPr>
        <w:t>Símbolo de Facebook en grande</w:t>
      </w:r>
    </w:p>
    <w:p w:rsidR="005E038D" w:rsidRPr="00F72EFA" w:rsidRDefault="007D37E3" w:rsidP="001B597F">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Para Zygmunt Bauman el panorama no es alentador. De tanta información que circula, nos estamos convirtiendo en gente desinformada. Nunca sabemos en qué creer. De tanta comunicación nos estamos quedando cada vez más en un monólogo. Hay tanta globalización que el individualismo se ha tornado cada vez más agresivo. Aparentemente tanta libertad nos ha vuelto más dóciles que nunca a las imposiciones de quienes deciden nuestros modos de vida.</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451794">
        <w:rPr>
          <w:rFonts w:ascii="Times New Roman" w:hAnsi="Times New Roman"/>
          <w:sz w:val="24"/>
          <w:szCs w:val="24"/>
          <w:u w:val="single"/>
        </w:rPr>
        <w:t>La Inspecci</w:t>
      </w:r>
      <w:r w:rsidR="00DE6B66">
        <w:rPr>
          <w:rFonts w:ascii="Times New Roman" w:hAnsi="Times New Roman"/>
          <w:sz w:val="24"/>
          <w:szCs w:val="24"/>
          <w:u w:val="single"/>
        </w:rPr>
        <w:t>ón de Trabajo concluye que los “riders”</w:t>
      </w:r>
      <w:r w:rsidRPr="00451794">
        <w:rPr>
          <w:rFonts w:ascii="Times New Roman" w:hAnsi="Times New Roman"/>
          <w:sz w:val="24"/>
          <w:szCs w:val="24"/>
          <w:u w:val="single"/>
        </w:rPr>
        <w:t xml:space="preserve"> de Deliveroo son falsos autónomos</w:t>
      </w:r>
      <w:r>
        <w:rPr>
          <w:rFonts w:ascii="Times New Roman" w:hAnsi="Times New Roman"/>
          <w:sz w:val="24"/>
          <w:szCs w:val="24"/>
        </w:rPr>
        <w:t xml:space="preserve"> (eldiariocv.es - </w:t>
      </w:r>
      <w:r w:rsidRPr="005E038D">
        <w:rPr>
          <w:rFonts w:ascii="Times New Roman" w:hAnsi="Times New Roman"/>
          <w:b/>
          <w:sz w:val="24"/>
          <w:szCs w:val="24"/>
        </w:rPr>
        <w:t>18/12/17</w:t>
      </w:r>
      <w:r>
        <w:rPr>
          <w:rFonts w:ascii="Times New Roman" w:hAnsi="Times New Roman"/>
          <w:sz w:val="24"/>
          <w:szCs w:val="24"/>
        </w:rPr>
        <w:t>)</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 xml:space="preserve">La Inspección exige a la empresa el reintegro de 160.000 euros en las cotizaciones a la Seguridad Social </w:t>
      </w:r>
      <w:r>
        <w:rPr>
          <w:rFonts w:ascii="Times New Roman" w:hAnsi="Times New Roman"/>
          <w:sz w:val="24"/>
          <w:szCs w:val="24"/>
        </w:rPr>
        <w:t>de al menos 50 de los empleados</w:t>
      </w:r>
    </w:p>
    <w:p w:rsidR="005E038D" w:rsidRDefault="00DE6B66" w:rsidP="007D37E3">
      <w:pPr>
        <w:spacing w:line="240" w:lineRule="auto"/>
        <w:jc w:val="both"/>
        <w:rPr>
          <w:rFonts w:ascii="Times New Roman" w:hAnsi="Times New Roman"/>
          <w:sz w:val="24"/>
          <w:szCs w:val="24"/>
        </w:rPr>
      </w:pPr>
      <w:r>
        <w:rPr>
          <w:rFonts w:ascii="Times New Roman" w:hAnsi="Times New Roman"/>
          <w:sz w:val="24"/>
          <w:szCs w:val="24"/>
        </w:rPr>
        <w:t>“</w:t>
      </w:r>
      <w:r w:rsidR="005E038D" w:rsidRPr="00451794">
        <w:rPr>
          <w:rFonts w:ascii="Times New Roman" w:hAnsi="Times New Roman"/>
          <w:sz w:val="24"/>
          <w:szCs w:val="24"/>
        </w:rPr>
        <w:t>Se ha comprobado que la relación que unía a estas personas con la mercantil de referencia encubría</w:t>
      </w:r>
      <w:r>
        <w:rPr>
          <w:rFonts w:ascii="Times New Roman" w:hAnsi="Times New Roman"/>
          <w:sz w:val="24"/>
          <w:szCs w:val="24"/>
        </w:rPr>
        <w:t xml:space="preserve"> una auténtica relación laboral”</w:t>
      </w:r>
      <w:r w:rsidR="005E038D" w:rsidRPr="00451794">
        <w:rPr>
          <w:rFonts w:ascii="Times New Roman" w:hAnsi="Times New Roman"/>
          <w:sz w:val="24"/>
          <w:szCs w:val="24"/>
        </w:rPr>
        <w:t xml:space="preserve">, </w:t>
      </w:r>
      <w:r w:rsidRPr="00451794">
        <w:rPr>
          <w:rFonts w:ascii="Times New Roman" w:hAnsi="Times New Roman"/>
          <w:sz w:val="24"/>
          <w:szCs w:val="24"/>
        </w:rPr>
        <w:t>señala</w:t>
      </w:r>
      <w:r w:rsidR="005E038D" w:rsidRPr="00451794">
        <w:rPr>
          <w:rFonts w:ascii="Times New Roman" w:hAnsi="Times New Roman"/>
          <w:sz w:val="24"/>
          <w:szCs w:val="24"/>
        </w:rPr>
        <w:t xml:space="preserve"> la resolución</w:t>
      </w:r>
    </w:p>
    <w:p w:rsidR="005E038D"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Los denunciantes de Valencia esperan que sus homólogos de Just Eat, Glovo y otras empresas que niegan vinculación con sus repartidores se atrevan a denunciar su situación precaria</w:t>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t>(Por Laura Martínez)</w:t>
      </w:r>
    </w:p>
    <w:p w:rsidR="009236E6" w:rsidRDefault="009236E6" w:rsidP="007D37E3">
      <w:pPr>
        <w:spacing w:line="240" w:lineRule="auto"/>
        <w:jc w:val="both"/>
        <w:rPr>
          <w:rFonts w:ascii="Times New Roman" w:hAnsi="Times New Roman"/>
          <w:sz w:val="24"/>
          <w:szCs w:val="24"/>
        </w:rPr>
      </w:pPr>
      <w:r>
        <w:rPr>
          <w:noProof/>
          <w:lang w:eastAsia="es-ES"/>
        </w:rPr>
        <w:lastRenderedPageBreak/>
        <w:drawing>
          <wp:inline distT="0" distB="0" distL="0" distR="0" wp14:anchorId="61E8FBF7" wp14:editId="42170F1E">
            <wp:extent cx="5730102" cy="2695433"/>
            <wp:effectExtent l="0" t="0" r="4445" b="0"/>
            <wp:docPr id="20" name="Imagen 20" descr="delivero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liveroo-2.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2696095"/>
                    </a:xfrm>
                    <a:prstGeom prst="rect">
                      <a:avLst/>
                    </a:prstGeom>
                    <a:noFill/>
                    <a:ln>
                      <a:noFill/>
                    </a:ln>
                  </pic:spPr>
                </pic:pic>
              </a:graphicData>
            </a:graphic>
          </wp:inline>
        </w:drawing>
      </w:r>
    </w:p>
    <w:p w:rsidR="005E038D" w:rsidRPr="00F72EFA" w:rsidRDefault="005E038D"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 xml:space="preserve">Los repartidores de Deliveroo son falsos autónomos. Así lo determina la resolución de la Inspección de Trabajo y Seguridad Social de Valencia en respuesta a la denuncia colectiva de Intersindical junto a varios mensajeros de la empresa. </w:t>
      </w:r>
    </w:p>
    <w:p w:rsidR="005E038D" w:rsidRPr="00451794" w:rsidRDefault="00DE6B66" w:rsidP="007D37E3">
      <w:pPr>
        <w:spacing w:line="240" w:lineRule="auto"/>
        <w:jc w:val="both"/>
        <w:rPr>
          <w:rFonts w:ascii="Times New Roman" w:hAnsi="Times New Roman"/>
          <w:sz w:val="24"/>
          <w:szCs w:val="24"/>
        </w:rPr>
      </w:pPr>
      <w:r>
        <w:rPr>
          <w:rFonts w:ascii="Times New Roman" w:hAnsi="Times New Roman"/>
          <w:sz w:val="24"/>
          <w:szCs w:val="24"/>
        </w:rPr>
        <w:t>Los conocidos como “riders”</w:t>
      </w:r>
      <w:r w:rsidR="005E038D" w:rsidRPr="00451794">
        <w:rPr>
          <w:rFonts w:ascii="Times New Roman" w:hAnsi="Times New Roman"/>
          <w:sz w:val="24"/>
          <w:szCs w:val="24"/>
        </w:rPr>
        <w:t xml:space="preserve"> organizaron una huelga el pasado junio e interpusieron varias denuncias contra la empresa de reparto de comida a domicilio por su precaria situación laboral. Para empezar, Deliveroo no reconoce relación laboral con sus trabajadores y defiende que son autónomos, por lo que no contempla que tengan derecho al salario mínimo, a bajas, y a otras prestaciones básicas incluidas en </w:t>
      </w:r>
      <w:r w:rsidR="005E038D">
        <w:rPr>
          <w:rFonts w:ascii="Times New Roman" w:hAnsi="Times New Roman"/>
          <w:sz w:val="24"/>
          <w:szCs w:val="24"/>
        </w:rPr>
        <w:t>la regulación laboral española.</w:t>
      </w:r>
    </w:p>
    <w:p w:rsidR="005E038D" w:rsidRPr="00451794" w:rsidRDefault="005E038D" w:rsidP="007D37E3">
      <w:pPr>
        <w:spacing w:line="240" w:lineRule="auto"/>
        <w:jc w:val="both"/>
        <w:rPr>
          <w:rFonts w:ascii="Times New Roman" w:hAnsi="Times New Roman"/>
          <w:sz w:val="24"/>
          <w:szCs w:val="24"/>
        </w:rPr>
      </w:pPr>
      <w:r w:rsidRPr="00F72EFA">
        <w:rPr>
          <w:rFonts w:ascii="Times New Roman" w:hAnsi="Times New Roman"/>
          <w:sz w:val="24"/>
          <w:szCs w:val="24"/>
          <w:u w:val="single"/>
        </w:rPr>
        <w:t>La Inspección determina que la empresa se ha venido saltando el primer punto del estatuto de los trabajadores</w:t>
      </w:r>
      <w:r w:rsidRPr="00451794">
        <w:rPr>
          <w:rFonts w:ascii="Times New Roman" w:hAnsi="Times New Roman"/>
          <w:sz w:val="24"/>
          <w:szCs w:val="24"/>
        </w:rPr>
        <w:t xml:space="preserve">, como ha expuesto el representante de Intersindical en rueda de prensa este </w:t>
      </w:r>
      <w:r w:rsidR="00DE6B66">
        <w:rPr>
          <w:rFonts w:ascii="Times New Roman" w:hAnsi="Times New Roman"/>
          <w:sz w:val="24"/>
          <w:szCs w:val="24"/>
        </w:rPr>
        <w:t>lunes y adelantó ayer El País. “</w:t>
      </w:r>
      <w:r w:rsidRPr="00451794">
        <w:rPr>
          <w:rFonts w:ascii="Times New Roman" w:hAnsi="Times New Roman"/>
          <w:sz w:val="24"/>
          <w:szCs w:val="24"/>
        </w:rPr>
        <w:t>Se ha comprobado que la relación que unía a estas personas con la mercantil de referencia encubría una auténtica relación laboral y, por tanto, una falta de alta y c</w:t>
      </w:r>
      <w:r w:rsidR="00DE6B66">
        <w:rPr>
          <w:rFonts w:ascii="Times New Roman" w:hAnsi="Times New Roman"/>
          <w:sz w:val="24"/>
          <w:szCs w:val="24"/>
        </w:rPr>
        <w:t>otización en el Régimen General”</w:t>
      </w:r>
      <w:r w:rsidRPr="00451794">
        <w:rPr>
          <w:rFonts w:ascii="Times New Roman" w:hAnsi="Times New Roman"/>
          <w:sz w:val="24"/>
          <w:szCs w:val="24"/>
        </w:rPr>
        <w:t xml:space="preserve">, señala la resolución. La Seguridad Social obliga de esta manera a pagar las cuotas pertinentes por los trabajadores, unos 160.000 euros, que solo obedecen a los denunciantes valencianos. Además, procede a comunicar </w:t>
      </w:r>
      <w:r>
        <w:rPr>
          <w:rFonts w:ascii="Times New Roman" w:hAnsi="Times New Roman"/>
          <w:sz w:val="24"/>
          <w:szCs w:val="24"/>
        </w:rPr>
        <w:t>su alta en la Seguridad Social.</w:t>
      </w:r>
    </w:p>
    <w:p w:rsidR="005E038D" w:rsidRPr="00451794" w:rsidRDefault="00DE6B66" w:rsidP="007D37E3">
      <w:pPr>
        <w:spacing w:line="240" w:lineRule="auto"/>
        <w:jc w:val="both"/>
        <w:rPr>
          <w:rFonts w:ascii="Times New Roman" w:hAnsi="Times New Roman"/>
          <w:sz w:val="24"/>
          <w:szCs w:val="24"/>
        </w:rPr>
      </w:pPr>
      <w:r>
        <w:rPr>
          <w:rFonts w:ascii="Times New Roman" w:hAnsi="Times New Roman"/>
          <w:sz w:val="24"/>
          <w:szCs w:val="24"/>
        </w:rPr>
        <w:t>“</w:t>
      </w:r>
      <w:r w:rsidR="005E038D" w:rsidRPr="00451794">
        <w:rPr>
          <w:rFonts w:ascii="Times New Roman" w:hAnsi="Times New Roman"/>
          <w:sz w:val="24"/>
          <w:szCs w:val="24"/>
        </w:rPr>
        <w:t>Entendemos que se cumplen todos y cada uno de los requisitos vertebradores de la relación laboral de acuerdo con el artículo 1 del Estatuto de los Trabajadores, la apariencia mercantil de la relación entre las dos partes tan solo puede ser co</w:t>
      </w:r>
      <w:r>
        <w:rPr>
          <w:rFonts w:ascii="Times New Roman" w:hAnsi="Times New Roman"/>
          <w:sz w:val="24"/>
          <w:szCs w:val="24"/>
        </w:rPr>
        <w:t>nsiderada como un fraude de ley”</w:t>
      </w:r>
      <w:r w:rsidR="005E038D" w:rsidRPr="00451794">
        <w:rPr>
          <w:rFonts w:ascii="Times New Roman" w:hAnsi="Times New Roman"/>
          <w:sz w:val="24"/>
          <w:szCs w:val="24"/>
        </w:rPr>
        <w:t>, exponía Intersindical en la denu</w:t>
      </w:r>
      <w:r w:rsidR="005E038D">
        <w:rPr>
          <w:rFonts w:ascii="Times New Roman" w:hAnsi="Times New Roman"/>
          <w:sz w:val="24"/>
          <w:szCs w:val="24"/>
        </w:rPr>
        <w:t>ncia presentada el 14 de julio.</w:t>
      </w:r>
    </w:p>
    <w:p w:rsidR="005E038D" w:rsidRPr="00451794" w:rsidRDefault="00DE6B66" w:rsidP="007D37E3">
      <w:pPr>
        <w:spacing w:line="240" w:lineRule="auto"/>
        <w:jc w:val="both"/>
        <w:rPr>
          <w:rFonts w:ascii="Times New Roman" w:hAnsi="Times New Roman"/>
          <w:sz w:val="24"/>
          <w:szCs w:val="24"/>
        </w:rPr>
      </w:pPr>
      <w:r>
        <w:rPr>
          <w:rFonts w:ascii="Times New Roman" w:hAnsi="Times New Roman"/>
          <w:sz w:val="24"/>
          <w:szCs w:val="24"/>
        </w:rPr>
        <w:t>Los “riders” denunciantes se han mostrado “muy contentos”</w:t>
      </w:r>
      <w:r w:rsidR="005E038D" w:rsidRPr="00451794">
        <w:rPr>
          <w:rFonts w:ascii="Times New Roman" w:hAnsi="Times New Roman"/>
          <w:sz w:val="24"/>
          <w:szCs w:val="24"/>
        </w:rPr>
        <w:t xml:space="preserve"> con la resolución de Trabajo y esperan que otros trabajadores se animen a denunciar sus condiciones precarias. La mayoría de trabajadores tienen entre 20 y 30 años y en Valencia cobran 3'38 euros por pedidos que tienen que realizar en </w:t>
      </w:r>
      <w:r w:rsidR="005E038D">
        <w:rPr>
          <w:rFonts w:ascii="Times New Roman" w:hAnsi="Times New Roman"/>
          <w:sz w:val="24"/>
          <w:szCs w:val="24"/>
        </w:rPr>
        <w:t>moto, sin seguro de accidentes.</w:t>
      </w:r>
    </w:p>
    <w:p w:rsidR="005E038D" w:rsidRPr="00F72EFA" w:rsidRDefault="005E038D" w:rsidP="007D37E3">
      <w:pPr>
        <w:spacing w:line="240" w:lineRule="auto"/>
        <w:jc w:val="both"/>
        <w:rPr>
          <w:rFonts w:ascii="Times New Roman" w:hAnsi="Times New Roman"/>
          <w:color w:val="FF0000"/>
          <w:sz w:val="24"/>
          <w:szCs w:val="24"/>
          <w:u w:val="single"/>
        </w:rPr>
      </w:pPr>
      <w:r w:rsidRPr="00F72EFA">
        <w:rPr>
          <w:rFonts w:ascii="Times New Roman" w:hAnsi="Times New Roman"/>
          <w:color w:val="FF0000"/>
          <w:sz w:val="24"/>
          <w:szCs w:val="24"/>
          <w:u w:val="single"/>
        </w:rPr>
        <w:t>La resolución de la Inspección de trabajo pone bajo la lupa el modelo de Deliveroo y de varias empresas que funcionan como plataformas de contacto entre los establecimientos y el consumidor que quiere recibir en su casa (o en su oficina) un pedido, y que hasta el momento han utilizado estructuras laborales ligeras, con repartidores o conductores que trabajan como autónomos.</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lastRenderedPageBreak/>
        <w:t>Son pocos los repartidores que se han atrevido a acudir a la Inspección y esta resolución puede provocar un efecto dominó con otras empresas, al ser la primera que reconoc</w:t>
      </w:r>
      <w:r>
        <w:rPr>
          <w:rFonts w:ascii="Times New Roman" w:hAnsi="Times New Roman"/>
          <w:sz w:val="24"/>
          <w:szCs w:val="24"/>
        </w:rPr>
        <w:t xml:space="preserve">e a los trabajadores como tal. </w:t>
      </w:r>
    </w:p>
    <w:p w:rsidR="005E038D" w:rsidRPr="001B597F" w:rsidRDefault="005E038D" w:rsidP="001B597F">
      <w:pPr>
        <w:spacing w:line="240" w:lineRule="auto"/>
        <w:jc w:val="both"/>
        <w:rPr>
          <w:rFonts w:ascii="Times New Roman" w:hAnsi="Times New Roman"/>
          <w:sz w:val="24"/>
          <w:szCs w:val="24"/>
        </w:rPr>
      </w:pPr>
      <w:r w:rsidRPr="00451794">
        <w:rPr>
          <w:rFonts w:ascii="Times New Roman" w:hAnsi="Times New Roman"/>
          <w:sz w:val="24"/>
          <w:szCs w:val="24"/>
        </w:rPr>
        <w:t>Deliveroo ha anunciado que recurrirá esta decisión, que probablemente acabe en los tribunales. Al margen de la denuncia colectiva, hay al menos una docena de repartidores valencianos que han acudido a la Inspección por causas particulares, como un despido por organizar la huelga de julio y una baja por enfermedad no retribuida. En Madrid, Barcelona, Galicia y Sevilla también hay denuncias presentadas contra este modelo de precariedad laboral.</w:t>
      </w:r>
    </w:p>
    <w:p w:rsidR="00532045" w:rsidRPr="00581CCE" w:rsidRDefault="00532045" w:rsidP="007D37E3">
      <w:pPr>
        <w:pStyle w:val="NormalWeb"/>
        <w:spacing w:after="0"/>
        <w:jc w:val="both"/>
        <w:textAlignment w:val="baseline"/>
      </w:pPr>
      <w:r w:rsidRPr="00581CCE">
        <w:t xml:space="preserve">- </w:t>
      </w:r>
      <w:r w:rsidRPr="00581CCE">
        <w:rPr>
          <w:u w:val="single"/>
        </w:rPr>
        <w:t>Apple lo confirma: ralentizan tu iPhone a medida que su batería envejece</w:t>
      </w:r>
      <w:r w:rsidRPr="00581CCE">
        <w:t xml:space="preserve"> (El Mundo -</w:t>
      </w:r>
      <w:r w:rsidRPr="00581CCE">
        <w:rPr>
          <w:b/>
        </w:rPr>
        <w:t>21/12/17</w:t>
      </w:r>
      <w:r w:rsidRPr="00581CCE">
        <w:t>)</w:t>
      </w:r>
    </w:p>
    <w:p w:rsidR="009236E6" w:rsidRPr="00625F02" w:rsidRDefault="008862B8" w:rsidP="007D37E3">
      <w:pPr>
        <w:pStyle w:val="NormalWeb"/>
        <w:spacing w:after="0"/>
        <w:jc w:val="both"/>
        <w:textAlignment w:val="baseline"/>
        <w:rPr>
          <w:color w:val="333333"/>
        </w:rPr>
      </w:pPr>
      <w:r>
        <w:rPr>
          <w:noProof/>
        </w:rPr>
        <w:drawing>
          <wp:inline distT="0" distB="0" distL="0" distR="0">
            <wp:extent cx="5732060" cy="2988860"/>
            <wp:effectExtent l="0" t="0" r="2540" b="2540"/>
            <wp:docPr id="27" name="Imagen 27" descr="Resultado de imagen de fotos de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fotos de appl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31510" cy="2988573"/>
                    </a:xfrm>
                    <a:prstGeom prst="rect">
                      <a:avLst/>
                    </a:prstGeom>
                    <a:noFill/>
                    <a:ln>
                      <a:noFill/>
                    </a:ln>
                  </pic:spPr>
                </pic:pic>
              </a:graphicData>
            </a:graphic>
          </wp:inline>
        </w:drawing>
      </w:r>
    </w:p>
    <w:p w:rsidR="00532045" w:rsidRPr="00F72EFA" w:rsidRDefault="00532045" w:rsidP="007D37E3">
      <w:pPr>
        <w:pStyle w:val="NormalWeb"/>
        <w:spacing w:before="0" w:beforeAutospacing="0" w:after="0" w:afterAutospacing="0"/>
        <w:jc w:val="both"/>
        <w:textAlignment w:val="baseline"/>
        <w:rPr>
          <w:color w:val="FF0000"/>
          <w:u w:val="single"/>
        </w:rPr>
      </w:pPr>
      <w:r w:rsidRPr="00F72EFA">
        <w:rPr>
          <w:color w:val="FF0000"/>
          <w:u w:val="single"/>
        </w:rPr>
        <w:t>Después de </w:t>
      </w:r>
      <w:hyperlink r:id="rId67" w:tgtFrame="_blank" w:history="1">
        <w:r w:rsidRPr="00F72EFA">
          <w:rPr>
            <w:rStyle w:val="Hipervnculo"/>
            <w:color w:val="FF0000"/>
          </w:rPr>
          <w:t>los análisis de Geekbench y de que un grupo de usuarios de reddit</w:t>
        </w:r>
      </w:hyperlink>
      <w:r w:rsidR="00F72EFA" w:rsidRPr="00F72EFA">
        <w:rPr>
          <w:rStyle w:val="Hipervnculo"/>
          <w:color w:val="FF0000"/>
        </w:rPr>
        <w:t xml:space="preserve"> </w:t>
      </w:r>
      <w:r w:rsidRPr="00F72EFA">
        <w:rPr>
          <w:color w:val="FF0000"/>
          <w:u w:val="single"/>
        </w:rPr>
        <w:t>aportaran un montón de datos sobre por qué las baterías de los iPhone eran las culpables de la ralentización de los móviles, Apple ha reconocido que es cierto.</w:t>
      </w:r>
    </w:p>
    <w:p w:rsidR="001B597F" w:rsidRPr="00625F02" w:rsidRDefault="001B597F" w:rsidP="007D37E3">
      <w:pPr>
        <w:pStyle w:val="NormalWeb"/>
        <w:spacing w:before="0" w:beforeAutospacing="0" w:after="0" w:afterAutospacing="0"/>
        <w:jc w:val="both"/>
        <w:textAlignment w:val="baseline"/>
        <w:rPr>
          <w:color w:val="333333"/>
        </w:rPr>
      </w:pPr>
    </w:p>
    <w:p w:rsidR="00532045" w:rsidRPr="00F72EFA" w:rsidRDefault="00532045" w:rsidP="007D37E3">
      <w:pPr>
        <w:pStyle w:val="NormalWeb"/>
        <w:spacing w:before="0" w:beforeAutospacing="0" w:after="0" w:afterAutospacing="0"/>
        <w:jc w:val="both"/>
        <w:textAlignment w:val="baseline"/>
        <w:rPr>
          <w:color w:val="FF0000"/>
          <w:u w:val="single"/>
        </w:rPr>
      </w:pPr>
      <w:r w:rsidRPr="00F72EFA">
        <w:rPr>
          <w:color w:val="FF0000"/>
          <w:u w:val="single"/>
        </w:rPr>
        <w:t xml:space="preserve">Los iPhone más antiguos, como el iPhone 6 o 6S, pero también el iPhone 7, van perdiendo potencia a medida que sus baterías pierden capacidad. Esto se hace mediante software, pues Apple ha </w:t>
      </w:r>
      <w:r w:rsidR="00DE6B66" w:rsidRPr="00F72EFA">
        <w:rPr>
          <w:color w:val="FF0000"/>
          <w:u w:val="single"/>
        </w:rPr>
        <w:t>programado</w:t>
      </w:r>
      <w:r w:rsidRPr="00F72EFA">
        <w:rPr>
          <w:color w:val="FF0000"/>
          <w:u w:val="single"/>
        </w:rPr>
        <w:t xml:space="preserve"> su sistema operativo para que, si al batería va peor, el teléfono vaya más lento y trate de paliar los problemas relacionados con ello.</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532045" w:rsidP="007D37E3">
      <w:pPr>
        <w:pStyle w:val="NormalWeb"/>
        <w:spacing w:before="0" w:beforeAutospacing="0" w:after="0" w:afterAutospacing="0"/>
        <w:jc w:val="both"/>
        <w:textAlignment w:val="baseline"/>
        <w:rPr>
          <w:color w:val="333333"/>
        </w:rPr>
      </w:pPr>
      <w:r w:rsidRPr="00625F02">
        <w:rPr>
          <w:color w:val="333333"/>
        </w:rPr>
        <w:t xml:space="preserve">Esto parece una respuesta directa a los muchos problemas que tuvieron los iPhone 6 y 6S el año pasado con sus baterías. Muchos se apagaban de forma súbita con casi </w:t>
      </w:r>
      <w:r w:rsidR="00DE6B66" w:rsidRPr="00625F02">
        <w:rPr>
          <w:color w:val="333333"/>
        </w:rPr>
        <w:t>la</w:t>
      </w:r>
      <w:r w:rsidRPr="00625F02">
        <w:rPr>
          <w:color w:val="333333"/>
        </w:rPr>
        <w:t xml:space="preserve"> mitad de su capacidad y otros directamente dejaron de funcionar. Para paliar esto, la actualización 10.2.1 de iOS incluyó un sistema para gestionar la potencia de los dispositivos según lo bien o mal que estén sus baterías. Y según parece, es un sistema que ahora ha llegado a los iPhone 7 con la actualización 11.2.</w:t>
      </w:r>
    </w:p>
    <w:p w:rsidR="001B597F" w:rsidRPr="00625F02" w:rsidRDefault="001B597F" w:rsidP="007D37E3">
      <w:pPr>
        <w:pStyle w:val="NormalWeb"/>
        <w:spacing w:before="0" w:beforeAutospacing="0" w:after="0" w:afterAutospacing="0"/>
        <w:jc w:val="both"/>
        <w:textAlignment w:val="baseline"/>
        <w:rPr>
          <w:color w:val="333333"/>
        </w:rPr>
      </w:pPr>
    </w:p>
    <w:p w:rsidR="00532045" w:rsidRPr="00F72EFA" w:rsidRDefault="00810DD3" w:rsidP="007D37E3">
      <w:pPr>
        <w:pStyle w:val="NormalWeb"/>
        <w:spacing w:before="0" w:beforeAutospacing="0" w:after="0" w:afterAutospacing="0"/>
        <w:jc w:val="both"/>
        <w:textAlignment w:val="baseline"/>
        <w:rPr>
          <w:color w:val="FF0000"/>
          <w:u w:val="single"/>
        </w:rPr>
      </w:pPr>
      <w:hyperlink r:id="rId68" w:tgtFrame="_blank" w:history="1">
        <w:r w:rsidR="00532045" w:rsidRPr="00F72EFA">
          <w:rPr>
            <w:rStyle w:val="Hipervnculo"/>
            <w:color w:val="FF0000"/>
          </w:rPr>
          <w:t>En un comunicado oficial</w:t>
        </w:r>
      </w:hyperlink>
      <w:r w:rsidR="00532045" w:rsidRPr="00F72EFA">
        <w:rPr>
          <w:color w:val="FF0000"/>
          <w:u w:val="single"/>
        </w:rPr>
        <w:t>, Apple h</w:t>
      </w:r>
      <w:r w:rsidR="00DE6B66" w:rsidRPr="00F72EFA">
        <w:rPr>
          <w:color w:val="FF0000"/>
          <w:u w:val="single"/>
        </w:rPr>
        <w:t>a asegurado que su objetivo es “</w:t>
      </w:r>
      <w:r w:rsidR="00532045" w:rsidRPr="00F72EFA">
        <w:rPr>
          <w:color w:val="FF0000"/>
          <w:u w:val="single"/>
        </w:rPr>
        <w:t>dar la m</w:t>
      </w:r>
      <w:r w:rsidR="00DE6B66" w:rsidRPr="00F72EFA">
        <w:rPr>
          <w:color w:val="FF0000"/>
          <w:u w:val="single"/>
        </w:rPr>
        <w:t>ejor experiencia a los usuarios”</w:t>
      </w:r>
      <w:r w:rsidR="00532045" w:rsidRPr="00F72EFA">
        <w:rPr>
          <w:color w:val="FF0000"/>
          <w:u w:val="single"/>
        </w:rPr>
        <w:t xml:space="preserve"> para que sus teléfonos funciones y duren todo lo posible y reconocen que el frío, la poca carga de las baterías o su envejecimiento pueden hacer que los dispositivos.</w:t>
      </w:r>
    </w:p>
    <w:p w:rsidR="001B597F" w:rsidRPr="00F72EFA" w:rsidRDefault="001B597F" w:rsidP="007D37E3">
      <w:pPr>
        <w:pStyle w:val="NormalWeb"/>
        <w:spacing w:before="0" w:beforeAutospacing="0" w:after="0" w:afterAutospacing="0"/>
        <w:jc w:val="both"/>
        <w:textAlignment w:val="baseline"/>
        <w:rPr>
          <w:color w:val="FF0000"/>
          <w:u w:val="single"/>
        </w:rPr>
      </w:pPr>
    </w:p>
    <w:p w:rsidR="00532045" w:rsidRPr="00F72EFA" w:rsidRDefault="00532045" w:rsidP="007D37E3">
      <w:pPr>
        <w:pStyle w:val="NormalWeb"/>
        <w:spacing w:before="0" w:beforeAutospacing="0" w:after="0" w:afterAutospacing="0"/>
        <w:jc w:val="both"/>
        <w:textAlignment w:val="baseline"/>
        <w:rPr>
          <w:color w:val="FF0000"/>
          <w:u w:val="single"/>
        </w:rPr>
      </w:pPr>
      <w:r w:rsidRPr="00F72EFA">
        <w:rPr>
          <w:color w:val="FF0000"/>
          <w:u w:val="single"/>
        </w:rPr>
        <w:t>Apple asegura que esto seguirá siendo así en futuros dispositivos. Y aunque pueden tener razón al hacer esto, pues garantizaría una mayor vida útil de los iPhone, los usuarios pueden no verlo tan amablemente, pues sus teléfonos al final van más lentos y no hay forma de solucionar esto salvo si se evitan actualizaciones, lo que puede dejar el dispositivo desprotegido y sin novedades.</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532045" w:rsidP="007D37E3">
      <w:pPr>
        <w:pStyle w:val="NormalWeb"/>
        <w:spacing w:before="0" w:beforeAutospacing="0" w:after="0" w:afterAutospacing="0"/>
        <w:jc w:val="both"/>
        <w:textAlignment w:val="baseline"/>
        <w:rPr>
          <w:color w:val="333333"/>
        </w:rPr>
      </w:pPr>
      <w:r w:rsidRPr="00625F02">
        <w:rPr>
          <w:color w:val="333333"/>
        </w:rPr>
        <w:t>Del mismo modo, no está claro si los nuevos sistemas operativos están adaptados lo suficiente a dispositivos más antiguos. Más allá de la diferencia de potencia entre un iPhone 6 y un iPhone 8, si Apple no adapta su software bien a las limitaciones de los anteriores modelos, eso también puede llevar a un peor funcionamiento.</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532045" w:rsidP="007D37E3">
      <w:pPr>
        <w:pStyle w:val="NormalWeb"/>
        <w:spacing w:before="0" w:beforeAutospacing="0" w:after="0" w:afterAutospacing="0"/>
        <w:jc w:val="both"/>
        <w:textAlignment w:val="baseline"/>
        <w:rPr>
          <w:color w:val="333333"/>
        </w:rPr>
      </w:pPr>
      <w:r w:rsidRPr="00625F02">
        <w:rPr>
          <w:color w:val="333333"/>
        </w:rPr>
        <w:t>El debate en torno a </w:t>
      </w:r>
      <w:hyperlink r:id="rId69" w:tgtFrame="_blank" w:history="1">
        <w:r w:rsidRPr="00DB419A">
          <w:rPr>
            <w:rStyle w:val="Hipervnculo"/>
            <w:color w:val="auto"/>
            <w:u w:val="none"/>
          </w:rPr>
          <w:t>la obsolescencia programada</w:t>
        </w:r>
      </w:hyperlink>
      <w:r w:rsidRPr="00DB419A">
        <w:t> </w:t>
      </w:r>
      <w:r w:rsidRPr="00625F02">
        <w:rPr>
          <w:color w:val="333333"/>
        </w:rPr>
        <w:t>nunca parece acabar, pues esto revive lo que muchos usuarios temen: que las grandes tecnológicas, incluso las que dan soporte a sus dispositivos durante años (Apple es una de ellas) también perjudican a la experiencia de sus usuarios lo suficiente como para que comprar de nuevo p</w:t>
      </w:r>
      <w:r>
        <w:rPr>
          <w:color w:val="333333"/>
        </w:rPr>
        <w:t>arezca siempre la mejor opción.</w:t>
      </w:r>
    </w:p>
    <w:p w:rsidR="00532045" w:rsidRPr="00532045" w:rsidRDefault="00532045" w:rsidP="007D37E3">
      <w:pPr>
        <w:pStyle w:val="NormalWeb"/>
        <w:spacing w:before="0" w:beforeAutospacing="0" w:after="0" w:afterAutospacing="0"/>
        <w:jc w:val="both"/>
        <w:textAlignment w:val="baseline"/>
        <w:rPr>
          <w:color w:val="333333"/>
        </w:rPr>
      </w:pPr>
    </w:p>
    <w:p w:rsidR="00532045" w:rsidRPr="00DE6B66"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625F02">
        <w:rPr>
          <w:rFonts w:ascii="Times New Roman" w:hAnsi="Times New Roman"/>
          <w:sz w:val="24"/>
          <w:szCs w:val="24"/>
          <w:u w:val="single"/>
        </w:rPr>
        <w:t xml:space="preserve">La Fiscalía </w:t>
      </w:r>
      <w:r w:rsidR="00DE6B66">
        <w:rPr>
          <w:rFonts w:ascii="Times New Roman" w:hAnsi="Times New Roman"/>
          <w:sz w:val="24"/>
          <w:szCs w:val="24"/>
          <w:u w:val="single"/>
        </w:rPr>
        <w:t>francesa investiga a Apple por “obsolescencia programada”</w:t>
      </w:r>
      <w:r w:rsidRPr="00625F02">
        <w:rPr>
          <w:rFonts w:ascii="Times New Roman" w:hAnsi="Times New Roman"/>
          <w:sz w:val="24"/>
          <w:szCs w:val="24"/>
          <w:u w:val="single"/>
        </w:rPr>
        <w:t xml:space="preserve"> de sus iPhone</w:t>
      </w:r>
      <w:r>
        <w:rPr>
          <w:rFonts w:ascii="Times New Roman" w:hAnsi="Times New Roman"/>
          <w:sz w:val="24"/>
          <w:szCs w:val="24"/>
        </w:rPr>
        <w:t xml:space="preserve"> (El Mundo - </w:t>
      </w:r>
      <w:r w:rsidRPr="00625F02">
        <w:rPr>
          <w:rFonts w:ascii="Times New Roman" w:hAnsi="Times New Roman"/>
          <w:b/>
          <w:sz w:val="24"/>
          <w:szCs w:val="24"/>
        </w:rPr>
        <w:t>9/1/18</w:t>
      </w:r>
      <w:r>
        <w:rPr>
          <w:rFonts w:ascii="Times New Roman" w:hAnsi="Times New Roman"/>
          <w:sz w:val="24"/>
          <w:szCs w:val="24"/>
        </w:rPr>
        <w:t>)</w:t>
      </w: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Según las mismas fuentes, la investigación, iniciada por la denuncia de la asociación francesa </w:t>
      </w:r>
      <w:r w:rsidR="00DE6B66" w:rsidRPr="00B830DC">
        <w:rPr>
          <w:rStyle w:val="Textoennegrita"/>
          <w:color w:val="FF0000"/>
          <w:u w:val="single"/>
          <w:bdr w:val="none" w:sz="0" w:space="0" w:color="auto" w:frame="1"/>
        </w:rPr>
        <w:t>“</w:t>
      </w:r>
      <w:r w:rsidRPr="00B830DC">
        <w:rPr>
          <w:rStyle w:val="Textoennegrita"/>
          <w:color w:val="FF0000"/>
          <w:u w:val="single"/>
          <w:bdr w:val="none" w:sz="0" w:space="0" w:color="auto" w:frame="1"/>
        </w:rPr>
        <w:t>Alt</w:t>
      </w:r>
      <w:r w:rsidR="00DE6B66" w:rsidRPr="00B830DC">
        <w:rPr>
          <w:rStyle w:val="Textoennegrita"/>
          <w:color w:val="FF0000"/>
          <w:u w:val="single"/>
          <w:bdr w:val="none" w:sz="0" w:space="0" w:color="auto" w:frame="1"/>
        </w:rPr>
        <w:t>o a la obsolescencia programada”</w:t>
      </w:r>
      <w:r w:rsidRPr="00B830DC">
        <w:rPr>
          <w:rStyle w:val="Textoennegrita"/>
          <w:color w:val="FF0000"/>
          <w:u w:val="single"/>
          <w:bdr w:val="none" w:sz="0" w:space="0" w:color="auto" w:frame="1"/>
        </w:rPr>
        <w:t xml:space="preserve"> (HOP)</w:t>
      </w:r>
      <w:r w:rsidRPr="00B830DC">
        <w:rPr>
          <w:color w:val="FF0000"/>
          <w:u w:val="single"/>
        </w:rPr>
        <w:t>, la llevará a cabo la Dirección General de la Competencia, del Consumo y de la Lucha contra los Fraudes (DGCCRF).</w:t>
      </w:r>
    </w:p>
    <w:p w:rsidR="001B597F" w:rsidRPr="00B830DC" w:rsidRDefault="001B597F" w:rsidP="007D37E3">
      <w:pPr>
        <w:pStyle w:val="NormalWeb"/>
        <w:spacing w:before="0" w:beforeAutospacing="0" w:after="0" w:afterAutospacing="0"/>
        <w:jc w:val="both"/>
        <w:textAlignment w:val="baseline"/>
        <w:rPr>
          <w:color w:val="FF0000"/>
          <w:u w:val="single"/>
        </w:rPr>
      </w:pP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Según la denuncia, HOP considera que Apple, a través del sistema de actualización de sus iPhone,</w:t>
      </w:r>
      <w:r w:rsidRPr="00B830DC">
        <w:rPr>
          <w:rStyle w:val="Textoennegrita"/>
          <w:color w:val="FF0000"/>
          <w:u w:val="single"/>
          <w:bdr w:val="none" w:sz="0" w:space="0" w:color="auto" w:frame="1"/>
        </w:rPr>
        <w:t> reduce adrede </w:t>
      </w:r>
      <w:r w:rsidRPr="00B830DC">
        <w:rPr>
          <w:color w:val="FF0000"/>
          <w:u w:val="single"/>
        </w:rPr>
        <w:t>su rendimiento y su duración, con el fi</w:t>
      </w:r>
      <w:r w:rsidR="00B830DC">
        <w:rPr>
          <w:color w:val="FF0000"/>
          <w:u w:val="single"/>
        </w:rPr>
        <w:t xml:space="preserve">n de acelerar su reemplazo. </w:t>
      </w:r>
      <w:r w:rsidR="00DE6B66" w:rsidRPr="00B830DC">
        <w:rPr>
          <w:color w:val="FF0000"/>
          <w:u w:val="single"/>
        </w:rPr>
        <w:t>“</w:t>
      </w:r>
      <w:r w:rsidRPr="00B830DC">
        <w:rPr>
          <w:color w:val="FF0000"/>
          <w:u w:val="single"/>
        </w:rPr>
        <w:t xml:space="preserve">Apple estableció una estrategia global de obsolescencia programada con el </w:t>
      </w:r>
      <w:r w:rsidR="00DE6B66" w:rsidRPr="00B830DC">
        <w:rPr>
          <w:color w:val="FF0000"/>
          <w:u w:val="single"/>
        </w:rPr>
        <w:t>objetivo de aumentar sus ventas”</w:t>
      </w:r>
      <w:r w:rsidRPr="00B830DC">
        <w:rPr>
          <w:color w:val="FF0000"/>
          <w:u w:val="single"/>
        </w:rPr>
        <w:t>, afirma la asociación.</w:t>
      </w:r>
    </w:p>
    <w:p w:rsidR="001B597F" w:rsidRPr="00625F02" w:rsidRDefault="001B597F" w:rsidP="007D37E3">
      <w:pPr>
        <w:pStyle w:val="NormalWeb"/>
        <w:spacing w:before="0" w:beforeAutospacing="0" w:after="0" w:afterAutospacing="0"/>
        <w:jc w:val="both"/>
        <w:textAlignment w:val="baseline"/>
        <w:rPr>
          <w:color w:val="333333"/>
        </w:rPr>
      </w:pP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La ralentización intencionada de los modelos más antiguos de los iPhone de Apple ha generado </w:t>
      </w:r>
      <w:r w:rsidRPr="00B830DC">
        <w:rPr>
          <w:rStyle w:val="Textoennegrita"/>
          <w:color w:val="FF0000"/>
          <w:u w:val="single"/>
          <w:bdr w:val="none" w:sz="0" w:space="0" w:color="auto" w:frame="1"/>
        </w:rPr>
        <w:t>controversia entre sus millones de clientes</w:t>
      </w:r>
      <w:r w:rsidRPr="00B830DC">
        <w:rPr>
          <w:color w:val="FF0000"/>
          <w:u w:val="single"/>
        </w:rPr>
        <w:t> hasta tal punto que la empresa ha pedido disculpas por el </w:t>
      </w:r>
      <w:r w:rsidR="00DE6B66" w:rsidRPr="00B830DC">
        <w:rPr>
          <w:rStyle w:val="Textoennegrita"/>
          <w:color w:val="FF0000"/>
          <w:u w:val="single"/>
          <w:bdr w:val="none" w:sz="0" w:space="0" w:color="auto" w:frame="1"/>
        </w:rPr>
        <w:t>“malentendido”</w:t>
      </w:r>
      <w:r w:rsidRPr="00B830DC">
        <w:rPr>
          <w:color w:val="FF0000"/>
          <w:u w:val="single"/>
        </w:rPr>
        <w:t> y ha ofrecido descuentos para cambiar de baterías.</w:t>
      </w:r>
    </w:p>
    <w:p w:rsidR="001B597F" w:rsidRPr="00625F02" w:rsidRDefault="001B597F" w:rsidP="007D37E3">
      <w:pPr>
        <w:pStyle w:val="NormalWeb"/>
        <w:spacing w:before="0" w:beforeAutospacing="0" w:after="0" w:afterAutospacing="0"/>
        <w:jc w:val="both"/>
        <w:textAlignment w:val="baseline"/>
        <w:rPr>
          <w:color w:val="333333"/>
        </w:rPr>
      </w:pPr>
    </w:p>
    <w:p w:rsidR="00532045" w:rsidRPr="00B830DC" w:rsidRDefault="00DE6B66" w:rsidP="007D37E3">
      <w:pPr>
        <w:pStyle w:val="NormalWeb"/>
        <w:spacing w:before="0" w:beforeAutospacing="0" w:after="0" w:afterAutospacing="0"/>
        <w:jc w:val="both"/>
        <w:textAlignment w:val="baseline"/>
        <w:rPr>
          <w:color w:val="333333"/>
        </w:rPr>
      </w:pPr>
      <w:r w:rsidRPr="00B830DC">
        <w:rPr>
          <w:color w:val="333333"/>
        </w:rPr>
        <w:t>“</w:t>
      </w:r>
      <w:r w:rsidR="00532045" w:rsidRPr="00B830DC">
        <w:rPr>
          <w:color w:val="333333"/>
        </w:rPr>
        <w:t>Se trata del primer procedimiento penal en el mundo contra la empresa, sobre el fundamento</w:t>
      </w:r>
      <w:r w:rsidRPr="00B830DC">
        <w:rPr>
          <w:color w:val="333333"/>
        </w:rPr>
        <w:t xml:space="preserve"> de la obsolescencia programada”</w:t>
      </w:r>
      <w:r w:rsidR="00532045" w:rsidRPr="00B830DC">
        <w:rPr>
          <w:color w:val="333333"/>
        </w:rPr>
        <w:t>, afirma a AFP, Emile Meunier, abogado de la asociación. Sin embargo, </w:t>
      </w:r>
      <w:r w:rsidR="00532045" w:rsidRPr="00B830DC">
        <w:rPr>
          <w:rStyle w:val="Textoennegrita"/>
          <w:b w:val="0"/>
          <w:color w:val="333333"/>
          <w:bdr w:val="none" w:sz="0" w:space="0" w:color="auto" w:frame="1"/>
        </w:rPr>
        <w:t>Apple Francia</w:t>
      </w:r>
      <w:r w:rsidR="00532045" w:rsidRPr="00B830DC">
        <w:rPr>
          <w:color w:val="333333"/>
        </w:rPr>
        <w:t> no ha hecho ningún comentario por el momento.</w:t>
      </w:r>
    </w:p>
    <w:p w:rsidR="001B597F" w:rsidRPr="00B830DC" w:rsidRDefault="001B597F" w:rsidP="007D37E3">
      <w:pPr>
        <w:pStyle w:val="NormalWeb"/>
        <w:spacing w:before="0" w:beforeAutospacing="0" w:after="0" w:afterAutospacing="0"/>
        <w:jc w:val="both"/>
        <w:textAlignment w:val="baseline"/>
        <w:rPr>
          <w:color w:val="333333"/>
        </w:rPr>
      </w:pPr>
    </w:p>
    <w:p w:rsidR="00532045" w:rsidRPr="00B830DC" w:rsidRDefault="00532045" w:rsidP="007D37E3">
      <w:pPr>
        <w:pStyle w:val="NormalWeb"/>
        <w:spacing w:before="0" w:beforeAutospacing="0" w:after="0" w:afterAutospacing="0"/>
        <w:jc w:val="both"/>
        <w:textAlignment w:val="baseline"/>
        <w:rPr>
          <w:color w:val="333333"/>
        </w:rPr>
      </w:pPr>
      <w:r w:rsidRPr="00B830DC">
        <w:rPr>
          <w:color w:val="333333"/>
        </w:rPr>
        <w:t>Se trata de la segunda investigación de este tipo en Francia después de que se abriera una investigación en </w:t>
      </w:r>
      <w:r w:rsidRPr="00B830DC">
        <w:rPr>
          <w:rStyle w:val="Textoennegrita"/>
          <w:b w:val="0"/>
          <w:color w:val="333333"/>
          <w:bdr w:val="none" w:sz="0" w:space="0" w:color="auto" w:frame="1"/>
        </w:rPr>
        <w:t>Nanterre</w:t>
      </w:r>
      <w:r w:rsidRPr="00B830DC">
        <w:rPr>
          <w:color w:val="333333"/>
        </w:rPr>
        <w:t>, a las afueras de París, contra el fabricante japonés de impresoras </w:t>
      </w:r>
      <w:r w:rsidRPr="00B830DC">
        <w:rPr>
          <w:rStyle w:val="Textoennegrita"/>
          <w:b w:val="0"/>
          <w:color w:val="333333"/>
          <w:bdr w:val="none" w:sz="0" w:space="0" w:color="auto" w:frame="1"/>
        </w:rPr>
        <w:t>Epson</w:t>
      </w:r>
      <w:r w:rsidRPr="00B830DC">
        <w:rPr>
          <w:rStyle w:val="Textoennegrita"/>
          <w:color w:val="333333"/>
          <w:bdr w:val="none" w:sz="0" w:space="0" w:color="auto" w:frame="1"/>
        </w:rPr>
        <w:t> </w:t>
      </w:r>
      <w:r w:rsidRPr="00B830DC">
        <w:rPr>
          <w:color w:val="333333"/>
        </w:rPr>
        <w:t>por las mismas sospechas. Según </w:t>
      </w:r>
      <w:r w:rsidRPr="00B830DC">
        <w:rPr>
          <w:rStyle w:val="Textoennegrita"/>
          <w:b w:val="0"/>
          <w:color w:val="333333"/>
          <w:bdr w:val="none" w:sz="0" w:space="0" w:color="auto" w:frame="1"/>
        </w:rPr>
        <w:t>HOP</w:t>
      </w:r>
      <w:r w:rsidRPr="00B830DC">
        <w:rPr>
          <w:color w:val="333333"/>
        </w:rPr>
        <w:t xml:space="preserve">, Epson, </w:t>
      </w:r>
      <w:r w:rsidR="00DE6B66" w:rsidRPr="00B830DC">
        <w:rPr>
          <w:color w:val="333333"/>
        </w:rPr>
        <w:t>entre otras compañías, utiliza “técnicas”</w:t>
      </w:r>
      <w:r w:rsidRPr="00B830DC">
        <w:rPr>
          <w:color w:val="333333"/>
        </w:rPr>
        <w:t xml:space="preserve"> para obligar a los consumidores a volver a comprar cartuchos de tinta.</w:t>
      </w:r>
    </w:p>
    <w:p w:rsidR="001B597F" w:rsidRPr="00B830DC" w:rsidRDefault="001B597F" w:rsidP="007D37E3">
      <w:pPr>
        <w:pStyle w:val="NormalWeb"/>
        <w:spacing w:before="0" w:beforeAutospacing="0" w:after="0" w:afterAutospacing="0"/>
        <w:jc w:val="both"/>
        <w:textAlignment w:val="baseline"/>
        <w:rPr>
          <w:color w:val="333333"/>
        </w:rPr>
      </w:pPr>
    </w:p>
    <w:p w:rsidR="00532045" w:rsidRPr="00B830DC" w:rsidRDefault="00532045" w:rsidP="007D37E3">
      <w:pPr>
        <w:pStyle w:val="NormalWeb"/>
        <w:spacing w:before="0" w:beforeAutospacing="0" w:after="0" w:afterAutospacing="0"/>
        <w:jc w:val="both"/>
        <w:textAlignment w:val="baseline"/>
        <w:rPr>
          <w:color w:val="333333"/>
          <w:u w:val="single"/>
        </w:rPr>
      </w:pPr>
      <w:r w:rsidRPr="00B830DC">
        <w:rPr>
          <w:color w:val="333333"/>
        </w:rPr>
        <w:t>Para la asociación HOP, la empresa californiana puede ser demandada por los teléfonos que vendió en Francia desde la promulgación de la </w:t>
      </w:r>
      <w:r w:rsidRPr="00B830DC">
        <w:rPr>
          <w:rStyle w:val="Textoennegrita"/>
          <w:b w:val="0"/>
          <w:color w:val="333333"/>
          <w:bdr w:val="none" w:sz="0" w:space="0" w:color="auto" w:frame="1"/>
        </w:rPr>
        <w:t>ley de transición energética</w:t>
      </w:r>
      <w:r w:rsidRPr="00B830DC">
        <w:rPr>
          <w:color w:val="333333"/>
        </w:rPr>
        <w:t xml:space="preserve">, el 17 de agosto de 2015, que introdujo el delito de obsolescencia programada en el Derecho francés. </w:t>
      </w:r>
      <w:r w:rsidRPr="00B830DC">
        <w:rPr>
          <w:color w:val="333333"/>
          <w:u w:val="single"/>
        </w:rPr>
        <w:t>Según el código de consumo, este delito puede acarrear penas de hasta </w:t>
      </w:r>
      <w:r w:rsidRPr="00B830DC">
        <w:rPr>
          <w:rStyle w:val="Textoennegrita"/>
          <w:b w:val="0"/>
          <w:color w:val="333333"/>
          <w:u w:val="single"/>
          <w:bdr w:val="none" w:sz="0" w:space="0" w:color="auto" w:frame="1"/>
        </w:rPr>
        <w:t>dos años de cárcel y una multa</w:t>
      </w:r>
      <w:r w:rsidRPr="00B830DC">
        <w:rPr>
          <w:color w:val="333333"/>
          <w:u w:val="single"/>
        </w:rPr>
        <w:t> de hasta el 5% de los ingresos medios anuales.</w:t>
      </w:r>
    </w:p>
    <w:p w:rsidR="001B597F" w:rsidRPr="00625F02" w:rsidRDefault="001B597F" w:rsidP="007D37E3">
      <w:pPr>
        <w:pStyle w:val="NormalWeb"/>
        <w:spacing w:before="0" w:beforeAutospacing="0" w:after="0" w:afterAutospacing="0"/>
        <w:jc w:val="both"/>
        <w:textAlignment w:val="baseline"/>
        <w:rPr>
          <w:color w:val="333333"/>
        </w:rPr>
      </w:pP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El grupo estadounidense, que cada año saca a la venta un nuevo modelo de </w:t>
      </w:r>
      <w:r w:rsidRPr="00B830DC">
        <w:rPr>
          <w:rStyle w:val="Textoennegrita"/>
          <w:b w:val="0"/>
          <w:color w:val="FF0000"/>
          <w:u w:val="single"/>
          <w:bdr w:val="none" w:sz="0" w:space="0" w:color="auto" w:frame="1"/>
        </w:rPr>
        <w:t>iPhone</w:t>
      </w:r>
      <w:r w:rsidRPr="00B830DC">
        <w:rPr>
          <w:color w:val="FF0000"/>
          <w:u w:val="single"/>
        </w:rPr>
        <w:t>, reveló el 21 de diciembre que </w:t>
      </w:r>
      <w:hyperlink r:id="rId70" w:history="1">
        <w:r w:rsidRPr="00B830DC">
          <w:rPr>
            <w:rStyle w:val="Hipervnculo"/>
            <w:rFonts w:eastAsia="Calibri"/>
            <w:color w:val="FF0000"/>
          </w:rPr>
          <w:t>ralentizaba voluntariamente el rendimiento</w:t>
        </w:r>
      </w:hyperlink>
      <w:r w:rsidR="00DE6B66" w:rsidRPr="00B830DC">
        <w:rPr>
          <w:color w:val="FF0000"/>
          <w:u w:val="single"/>
        </w:rPr>
        <w:t xml:space="preserve"> de los teléfonos para “prolongar su duración”</w:t>
      </w:r>
      <w:r w:rsidRPr="00B830DC">
        <w:rPr>
          <w:color w:val="FF0000"/>
          <w:u w:val="single"/>
        </w:rPr>
        <w:t>.</w:t>
      </w:r>
    </w:p>
    <w:p w:rsidR="001B597F" w:rsidRPr="00B830DC" w:rsidRDefault="001B597F" w:rsidP="007D37E3">
      <w:pPr>
        <w:pStyle w:val="NormalWeb"/>
        <w:spacing w:before="0" w:beforeAutospacing="0" w:after="0" w:afterAutospacing="0"/>
        <w:jc w:val="both"/>
        <w:textAlignment w:val="baseline"/>
        <w:rPr>
          <w:color w:val="FF0000"/>
          <w:u w:val="single"/>
        </w:rPr>
      </w:pP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La decisión se tomó, según la compañía, debido al uso de</w:t>
      </w:r>
      <w:hyperlink r:id="rId71" w:history="1">
        <w:r w:rsidRPr="00B830DC">
          <w:rPr>
            <w:rStyle w:val="Hipervnculo"/>
            <w:rFonts w:eastAsia="Calibri"/>
            <w:color w:val="FF0000"/>
          </w:rPr>
          <w:t> baterías de ion de litio</w:t>
        </w:r>
      </w:hyperlink>
      <w:r w:rsidRPr="00B830DC">
        <w:rPr>
          <w:color w:val="FF0000"/>
          <w:u w:val="single"/>
        </w:rPr>
        <w:t>,</w:t>
      </w:r>
      <w:r w:rsidR="006D3D4F" w:rsidRPr="00B830DC">
        <w:rPr>
          <w:color w:val="FF0000"/>
          <w:u w:val="single"/>
        </w:rPr>
        <w:t xml:space="preserve"> </w:t>
      </w:r>
      <w:r w:rsidRPr="00B830DC">
        <w:rPr>
          <w:color w:val="FF0000"/>
          <w:u w:val="single"/>
        </w:rPr>
        <w:t>y que cada vez les cuesta más responder a las numerosas demandas del usuario del dispositivo a medida que va siendo utilizado.</w:t>
      </w:r>
    </w:p>
    <w:p w:rsidR="001B597F" w:rsidRPr="00625F02" w:rsidRDefault="001B597F" w:rsidP="007D37E3">
      <w:pPr>
        <w:pStyle w:val="NormalWeb"/>
        <w:spacing w:before="0" w:beforeAutospacing="0" w:after="0" w:afterAutospacing="0"/>
        <w:jc w:val="both"/>
        <w:textAlignment w:val="baseline"/>
        <w:rPr>
          <w:color w:val="333333"/>
        </w:rPr>
      </w:pPr>
    </w:p>
    <w:p w:rsidR="00532045" w:rsidRPr="00B830DC" w:rsidRDefault="00532045" w:rsidP="007D37E3">
      <w:pPr>
        <w:pStyle w:val="NormalWeb"/>
        <w:spacing w:before="0" w:beforeAutospacing="0" w:after="0" w:afterAutospacing="0"/>
        <w:jc w:val="both"/>
        <w:textAlignment w:val="baseline"/>
        <w:rPr>
          <w:color w:val="FF0000"/>
          <w:u w:val="single"/>
        </w:rPr>
      </w:pPr>
      <w:r w:rsidRPr="00B830DC">
        <w:rPr>
          <w:color w:val="FF0000"/>
          <w:u w:val="single"/>
        </w:rPr>
        <w:t>Apple confirmó así, por primera vez, los rumores sobre la probable </w:t>
      </w:r>
      <w:r w:rsidRPr="00B830DC">
        <w:rPr>
          <w:rStyle w:val="Textoennegrita"/>
          <w:b w:val="0"/>
          <w:color w:val="FF0000"/>
          <w:u w:val="single"/>
          <w:bdr w:val="none" w:sz="0" w:space="0" w:color="auto" w:frame="1"/>
        </w:rPr>
        <w:t>ralentización voluntaria de los iPhone</w:t>
      </w:r>
      <w:r w:rsidRPr="00B830DC">
        <w:rPr>
          <w:color w:val="FF0000"/>
          <w:u w:val="single"/>
        </w:rPr>
        <w:t>, que aparecen desde hace años en la prensa especializada.</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532045" w:rsidP="007D37E3">
      <w:pPr>
        <w:pStyle w:val="NormalWeb"/>
        <w:spacing w:before="0" w:beforeAutospacing="0" w:after="0" w:afterAutospacing="0"/>
        <w:jc w:val="both"/>
        <w:textAlignment w:val="baseline"/>
        <w:rPr>
          <w:color w:val="333333"/>
        </w:rPr>
      </w:pPr>
      <w:r w:rsidRPr="00625F02">
        <w:rPr>
          <w:color w:val="333333"/>
        </w:rPr>
        <w:t>La aso</w:t>
      </w:r>
      <w:r w:rsidR="00B830DC">
        <w:rPr>
          <w:color w:val="333333"/>
        </w:rPr>
        <w:t>ciación HOP afirma disponer de “</w:t>
      </w:r>
      <w:r w:rsidRPr="00625F02">
        <w:rPr>
          <w:color w:val="333333"/>
        </w:rPr>
        <w:t>más de </w:t>
      </w:r>
      <w:r w:rsidRPr="00B830DC">
        <w:rPr>
          <w:rStyle w:val="Textoennegrita"/>
          <w:b w:val="0"/>
          <w:color w:val="333333"/>
          <w:bdr w:val="none" w:sz="0" w:space="0" w:color="auto" w:frame="1"/>
        </w:rPr>
        <w:t>2.600 testimonios</w:t>
      </w:r>
      <w:r w:rsidRPr="00625F02">
        <w:rPr>
          <w:rStyle w:val="Textoennegrita"/>
          <w:color w:val="333333"/>
          <w:bdr w:val="none" w:sz="0" w:space="0" w:color="auto" w:frame="1"/>
        </w:rPr>
        <w:t> </w:t>
      </w:r>
      <w:r w:rsidR="00B830DC">
        <w:rPr>
          <w:color w:val="333333"/>
        </w:rPr>
        <w:t>de clientes de Apple en Francia”</w:t>
      </w:r>
      <w:r w:rsidRPr="00625F02">
        <w:rPr>
          <w:color w:val="333333"/>
        </w:rPr>
        <w:t xml:space="preserve"> que podrían colaborar en las investigaciones.</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DE6B66" w:rsidP="007D37E3">
      <w:pPr>
        <w:pStyle w:val="NormalWeb"/>
        <w:spacing w:before="0" w:beforeAutospacing="0" w:after="0" w:afterAutospacing="0"/>
        <w:jc w:val="both"/>
        <w:textAlignment w:val="baseline"/>
        <w:rPr>
          <w:color w:val="333333"/>
        </w:rPr>
      </w:pPr>
      <w:r>
        <w:rPr>
          <w:color w:val="333333"/>
        </w:rPr>
        <w:t>“</w:t>
      </w:r>
      <w:r w:rsidR="00532045" w:rsidRPr="00625F02">
        <w:rPr>
          <w:color w:val="333333"/>
        </w:rPr>
        <w:t>Hacemos un llamado a todos los clientes de Apple que se sientan perjudicados por la ralentización de su teléfono después de su actualización para que vayan a la página web de la asociación a fin de sumarse a una p</w:t>
      </w:r>
      <w:r>
        <w:rPr>
          <w:color w:val="333333"/>
        </w:rPr>
        <w:t>osible denuncia penal colectiva”</w:t>
      </w:r>
      <w:r w:rsidR="00532045" w:rsidRPr="00625F02">
        <w:rPr>
          <w:color w:val="333333"/>
        </w:rPr>
        <w:t>, precisa el abogado Emile Meunier.</w:t>
      </w:r>
    </w:p>
    <w:p w:rsidR="001B597F" w:rsidRPr="00625F02" w:rsidRDefault="001B597F" w:rsidP="007D37E3">
      <w:pPr>
        <w:pStyle w:val="NormalWeb"/>
        <w:spacing w:before="0" w:beforeAutospacing="0" w:after="0" w:afterAutospacing="0"/>
        <w:jc w:val="both"/>
        <w:textAlignment w:val="baseline"/>
        <w:rPr>
          <w:color w:val="333333"/>
        </w:rPr>
      </w:pPr>
    </w:p>
    <w:p w:rsidR="00532045" w:rsidRDefault="00DE6B66" w:rsidP="007D37E3">
      <w:pPr>
        <w:pStyle w:val="NormalWeb"/>
        <w:spacing w:before="0" w:beforeAutospacing="0" w:after="0" w:afterAutospacing="0"/>
        <w:jc w:val="both"/>
        <w:textAlignment w:val="baseline"/>
        <w:rPr>
          <w:color w:val="333333"/>
        </w:rPr>
      </w:pPr>
      <w:r>
        <w:rPr>
          <w:color w:val="333333"/>
        </w:rPr>
        <w:t>Y pide a Apple “</w:t>
      </w:r>
      <w:r w:rsidR="00532045" w:rsidRPr="00B830DC">
        <w:rPr>
          <w:rStyle w:val="Textoennegrita"/>
          <w:b w:val="0"/>
          <w:color w:val="333333"/>
          <w:bdr w:val="none" w:sz="0" w:space="0" w:color="auto" w:frame="1"/>
        </w:rPr>
        <w:t>cooperar</w:t>
      </w:r>
      <w:r w:rsidR="00532045" w:rsidRPr="00625F02">
        <w:rPr>
          <w:color w:val="333333"/>
        </w:rPr>
        <w:t> con total transparencia con las autoridades judiciales e in</w:t>
      </w:r>
      <w:r>
        <w:rPr>
          <w:color w:val="333333"/>
        </w:rPr>
        <w:t>demnizar el daño a sus clientes”</w:t>
      </w:r>
      <w:r w:rsidR="00532045" w:rsidRPr="00625F02">
        <w:rPr>
          <w:color w:val="333333"/>
        </w:rPr>
        <w:t>.</w:t>
      </w:r>
    </w:p>
    <w:p w:rsidR="00D632D2" w:rsidRDefault="00D632D2" w:rsidP="007D37E3">
      <w:pPr>
        <w:pStyle w:val="NormalWeb"/>
        <w:spacing w:before="0" w:beforeAutospacing="0" w:after="0" w:afterAutospacing="0"/>
        <w:jc w:val="both"/>
        <w:textAlignment w:val="baseline"/>
        <w:rPr>
          <w:color w:val="333333"/>
        </w:rPr>
      </w:pPr>
    </w:p>
    <w:p w:rsidR="00D632D2" w:rsidRPr="003A1DEE" w:rsidRDefault="00D632D2" w:rsidP="00D632D2">
      <w:pPr>
        <w:spacing w:line="240" w:lineRule="auto"/>
        <w:jc w:val="both"/>
        <w:rPr>
          <w:rFonts w:ascii="Times New Roman" w:hAnsi="Times New Roman"/>
          <w:sz w:val="24"/>
          <w:szCs w:val="24"/>
        </w:rPr>
      </w:pPr>
      <w:r>
        <w:rPr>
          <w:rFonts w:ascii="Times New Roman" w:hAnsi="Times New Roman"/>
          <w:sz w:val="24"/>
          <w:szCs w:val="24"/>
        </w:rPr>
        <w:t xml:space="preserve">- </w:t>
      </w:r>
      <w:r w:rsidRPr="003A1DEE">
        <w:rPr>
          <w:rFonts w:ascii="Times New Roman" w:hAnsi="Times New Roman"/>
          <w:sz w:val="24"/>
          <w:szCs w:val="24"/>
          <w:u w:val="single"/>
        </w:rPr>
        <w:t>Adictos y traficantes de las redes sociales</w:t>
      </w:r>
      <w:r>
        <w:rPr>
          <w:rFonts w:ascii="Times New Roman" w:hAnsi="Times New Roman"/>
          <w:sz w:val="24"/>
          <w:szCs w:val="24"/>
        </w:rPr>
        <w:t xml:space="preserve"> (Project Syndicate - </w:t>
      </w:r>
      <w:r w:rsidRPr="003A1DEE">
        <w:rPr>
          <w:rFonts w:ascii="Times New Roman" w:hAnsi="Times New Roman"/>
          <w:b/>
          <w:sz w:val="24"/>
          <w:szCs w:val="24"/>
        </w:rPr>
        <w:t>25/1/18</w:t>
      </w:r>
      <w:r>
        <w:rPr>
          <w:rFonts w:ascii="Times New Roman" w:hAnsi="Times New Roman"/>
          <w:sz w:val="24"/>
          <w:szCs w:val="24"/>
        </w:rPr>
        <w:t>)</w:t>
      </w:r>
    </w:p>
    <w:p w:rsidR="00D632D2" w:rsidRPr="00B830DC" w:rsidRDefault="00D632D2" w:rsidP="00D632D2">
      <w:pPr>
        <w:spacing w:line="240" w:lineRule="auto"/>
        <w:jc w:val="both"/>
        <w:rPr>
          <w:rFonts w:ascii="Times New Roman" w:hAnsi="Times New Roman"/>
          <w:sz w:val="24"/>
          <w:szCs w:val="24"/>
          <w:u w:val="single"/>
        </w:rPr>
      </w:pPr>
      <w:r>
        <w:rPr>
          <w:rFonts w:ascii="Times New Roman" w:hAnsi="Times New Roman"/>
          <w:sz w:val="24"/>
          <w:szCs w:val="24"/>
        </w:rPr>
        <w:t>Nueva York.-</w:t>
      </w:r>
      <w:r w:rsidRPr="003A1DEE">
        <w:rPr>
          <w:rFonts w:ascii="Times New Roman" w:hAnsi="Times New Roman"/>
          <w:sz w:val="24"/>
          <w:szCs w:val="24"/>
        </w:rPr>
        <w:t xml:space="preserve"> </w:t>
      </w:r>
      <w:r w:rsidRPr="00B830DC">
        <w:rPr>
          <w:rFonts w:ascii="Times New Roman" w:hAnsi="Times New Roman"/>
          <w:sz w:val="24"/>
          <w:szCs w:val="24"/>
          <w:u w:val="single"/>
        </w:rPr>
        <w:t>Nos lo advirtieron. El capitalista de riesgo y fundador de Netscape Marc Andreessen escribió un ensayo muy leído en 2011 titulado “Por qué el software se está comiendo al mundo”. Pero no lo tomamos en serio a Andreessen; pensamos que era sólo una metáfora. Ahora enfrentamos el desafío de sacar al mundo de las fauces de los monopolios de las plataformas de Internet.</w:t>
      </w:r>
    </w:p>
    <w:p w:rsidR="00D632D2" w:rsidRPr="003A1DEE" w:rsidRDefault="00D632D2" w:rsidP="00D632D2">
      <w:pPr>
        <w:spacing w:line="240" w:lineRule="auto"/>
        <w:jc w:val="both"/>
        <w:rPr>
          <w:rFonts w:ascii="Times New Roman" w:hAnsi="Times New Roman"/>
          <w:sz w:val="24"/>
          <w:szCs w:val="24"/>
        </w:rPr>
      </w:pPr>
      <w:r w:rsidRPr="00B830DC">
        <w:rPr>
          <w:rFonts w:ascii="Times New Roman" w:hAnsi="Times New Roman"/>
          <w:sz w:val="24"/>
          <w:szCs w:val="24"/>
          <w:u w:val="single"/>
        </w:rPr>
        <w:t>Yo en una época era un optimista de la tecnología</w:t>
      </w:r>
      <w:r w:rsidRPr="003A1DEE">
        <w:rPr>
          <w:rFonts w:ascii="Times New Roman" w:hAnsi="Times New Roman"/>
          <w:sz w:val="24"/>
          <w:szCs w:val="24"/>
        </w:rPr>
        <w:t>. Durante una carrera de 35 años invirtiendo en lo mejor y lo más brillante de Silicon Valley, tuve la suerte de ser parte de las industrias de las computadoras personales, las comunicaciones móviles, Internet y las redes sociales. Entre los hitos de mi carrera están las inversiones tempranas en Google y Amazon, y ser un  mentor del fundador de Facebook, M</w:t>
      </w:r>
      <w:r>
        <w:rPr>
          <w:rFonts w:ascii="Times New Roman" w:hAnsi="Times New Roman"/>
          <w:sz w:val="24"/>
          <w:szCs w:val="24"/>
        </w:rPr>
        <w:t>ark Zuckerberg, de 2006 a 2010.</w:t>
      </w:r>
    </w:p>
    <w:p w:rsidR="00D632D2" w:rsidRPr="00B830DC" w:rsidRDefault="00D632D2" w:rsidP="00D632D2">
      <w:pPr>
        <w:spacing w:line="240" w:lineRule="auto"/>
        <w:jc w:val="both"/>
        <w:rPr>
          <w:rFonts w:ascii="Times New Roman" w:hAnsi="Times New Roman"/>
          <w:sz w:val="24"/>
          <w:szCs w:val="24"/>
          <w:u w:val="single"/>
        </w:rPr>
      </w:pPr>
      <w:r w:rsidRPr="00B830DC">
        <w:rPr>
          <w:rFonts w:ascii="Times New Roman" w:hAnsi="Times New Roman"/>
          <w:sz w:val="24"/>
          <w:szCs w:val="24"/>
          <w:u w:val="single"/>
        </w:rPr>
        <w:t>Cada nueva ola de tecnología aumentó la productividad y el acceso al conocimiento. Cada nueva plataforma era más fácil de usar y más conveniente. La tecnología fue el motor de la globalización y del crecimiento económico. Durante décadas, hizo del mundo un lugar mejor. Supusimos que siempre sería así.</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t xml:space="preserve">Luego llegó el 2016, cuando Internet reveló dos lados oscuros. Uno está relacionado con los usuarios individuales. Los teléfonos inteligentes con infraestructura móvil LTE crearon la primera plataforma de entrega de contenido disponible en cada minuto del día, transformando la industria de la tecnología y las vidas de dos mil millones de usuarios. Con poca o ninguna supervisión regulatoria en gran parte del mundo, empresas como Facebook, Google, Amazon, Alibaba y Tencent utilizaron técnicas comunes en la propaganda y las apuestas de casinos, como notificaciones constantes y recompensas variables, para fomentar la adicción psicológica. </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lastRenderedPageBreak/>
        <w:t>El otro lado oscuro es geopolítico. En Estados Unidos, Europa occidental y Asia, las plataformas de Internet, especialmente Facebook, permiten a los poderosos infligir daño a los indefensos en política, política exterior y comercio. Las elecciones en Europa y Estados Unidos han demostrado en repetidas ocasiones que se puede abusar de las redes sociales automatizadas para minar la democracia.</w:t>
      </w:r>
    </w:p>
    <w:p w:rsidR="00D632D2" w:rsidRPr="003A1DEE" w:rsidRDefault="00D632D2" w:rsidP="00D632D2">
      <w:pPr>
        <w:spacing w:line="240" w:lineRule="auto"/>
        <w:jc w:val="both"/>
        <w:rPr>
          <w:rFonts w:ascii="Times New Roman" w:hAnsi="Times New Roman"/>
          <w:sz w:val="24"/>
          <w:szCs w:val="24"/>
        </w:rPr>
      </w:pPr>
      <w:r w:rsidRPr="00B830DC">
        <w:rPr>
          <w:rFonts w:ascii="Times New Roman" w:hAnsi="Times New Roman"/>
          <w:color w:val="FF0000"/>
          <w:sz w:val="24"/>
          <w:szCs w:val="24"/>
          <w:u w:val="single"/>
        </w:rPr>
        <w:t>El referendo por el Brexit y la elección presidencial estadounidense en 2016 también revelaron que Facebook ofrece importantes ventajas relativas para los mensajes negativos por sobre los positivos</w:t>
      </w:r>
      <w:r w:rsidRPr="003A1DEE">
        <w:rPr>
          <w:rFonts w:ascii="Times New Roman" w:hAnsi="Times New Roman"/>
          <w:sz w:val="24"/>
          <w:szCs w:val="24"/>
        </w:rPr>
        <w:t xml:space="preserve">. Los gobiernos autoritarios pueden utilizar Facebook para promover el respaldo público a políticas represivas, como puede estar sucediendo hoy en Myanmar, Camboya, las Filipinas y otras partes. En algunos casos, Facebook en verdad brinda apoyo a esos gobiernos, como hace con </w:t>
      </w:r>
      <w:r>
        <w:rPr>
          <w:rFonts w:ascii="Times New Roman" w:hAnsi="Times New Roman"/>
          <w:sz w:val="24"/>
          <w:szCs w:val="24"/>
        </w:rPr>
        <w:t>todos los clientes importantes.</w:t>
      </w:r>
    </w:p>
    <w:p w:rsidR="00D632D2" w:rsidRPr="00B830DC" w:rsidRDefault="00D632D2" w:rsidP="00D632D2">
      <w:pPr>
        <w:spacing w:line="240" w:lineRule="auto"/>
        <w:jc w:val="both"/>
        <w:rPr>
          <w:rFonts w:ascii="Times New Roman" w:hAnsi="Times New Roman"/>
          <w:sz w:val="24"/>
          <w:szCs w:val="24"/>
          <w:u w:val="single"/>
        </w:rPr>
      </w:pPr>
      <w:r w:rsidRPr="00B830DC">
        <w:rPr>
          <w:rFonts w:ascii="Times New Roman" w:hAnsi="Times New Roman"/>
          <w:sz w:val="24"/>
          <w:szCs w:val="24"/>
          <w:u w:val="single"/>
        </w:rPr>
        <w:t>Tengo confianza en que los fundadores de Facebook, Google y otras plataformas importantes de Internet no tuvieran la intención de causar daño cuando adoptaron sus modelos de negocios. Eran jóvenes emprendedores, hambrientos de éxito. Pasaron años generando grandes audiencias reorganizando el mundo online en torno de un conjunto de aplicaciones que eran más personalizadas, convenientes y fáciles de usar que las que existían antes. Y no hicieron ningún intento por monetizar sus esfuerzos hasta mucho después que los usuarios estuvieran atrapados. Los modelos de negocios publicitarios que eligieron se apalancaban  en la personalización, que les permitía a los anunciantes dirigir sus mensajes con una precisión sin precedentes.</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t>Pero luego llegó el teléfono inteligente, que transformó todos los medios y efectivamente le permitió a Facebook, a Google y a otros pocos controlar el flujo de información a los usuarios.</w:t>
      </w:r>
      <w:r w:rsidRPr="003A1DEE">
        <w:rPr>
          <w:rFonts w:ascii="Times New Roman" w:hAnsi="Times New Roman"/>
          <w:sz w:val="24"/>
          <w:szCs w:val="24"/>
        </w:rPr>
        <w:t xml:space="preserve"> Los filt</w:t>
      </w:r>
      <w:r w:rsidR="00B830DC">
        <w:rPr>
          <w:rFonts w:ascii="Times New Roman" w:hAnsi="Times New Roman"/>
          <w:sz w:val="24"/>
          <w:szCs w:val="24"/>
        </w:rPr>
        <w:t>ros que les dan a los usuarios “lo que quieren”</w:t>
      </w:r>
      <w:r w:rsidRPr="003A1DEE">
        <w:rPr>
          <w:rFonts w:ascii="Times New Roman" w:hAnsi="Times New Roman"/>
          <w:sz w:val="24"/>
          <w:szCs w:val="24"/>
        </w:rPr>
        <w:t xml:space="preserve"> tuvieron el efecto de polarizar a las poblaciones y erosionar la legitimidad de instituciones democráticas fundamentales (en particular, la libertad de prensa). </w:t>
      </w:r>
      <w:r w:rsidRPr="00B830DC">
        <w:rPr>
          <w:rFonts w:ascii="Times New Roman" w:hAnsi="Times New Roman"/>
          <w:color w:val="FF0000"/>
          <w:sz w:val="24"/>
          <w:szCs w:val="24"/>
          <w:u w:val="single"/>
        </w:rPr>
        <w:t>Y la automatización que hizo que las plataformas de Internet fueran tan rentables también las hizo vulnerables a la manipulación por parte de actores malignos en todas partes -y no sólo los gobiernos autoritarios hostiles a la democracia.</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t>Como nos advirtió Andreessen, estas empresas, con su ambición y su alcance global, se están comiendo la economía mundial. En el proceso, están adoptando versiones de la filosofía corporativa de Facebook -“moverse rápido y romper cosas”- sin importar el impacto en la gente, las instituciones y la democracia. Una gran mayoría de los ciudadanos en el mundo desarrollado habita en burbujas de filtros creadas por estas plataformas -realidades falsas digitales en las que las creencias existentes se vuelven más rígidas y extremas.</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t>En Estados Unidos, aproximadamente un tercio de la población adulta se ha vuelto insensible a las nuevas ideas, inclusive a los datos comprobables. Esa gente es fácil de manipular, un concepto que el ex experto en ética y diseño de Google Tristan Harris llama “lavado de cerebro”.</w:t>
      </w:r>
    </w:p>
    <w:p w:rsidR="00D632D2" w:rsidRPr="003A1DEE" w:rsidRDefault="00D632D2" w:rsidP="00D632D2">
      <w:pPr>
        <w:spacing w:line="240" w:lineRule="auto"/>
        <w:jc w:val="both"/>
        <w:rPr>
          <w:rFonts w:ascii="Times New Roman" w:hAnsi="Times New Roman"/>
          <w:sz w:val="24"/>
          <w:szCs w:val="24"/>
        </w:rPr>
      </w:pPr>
      <w:r w:rsidRPr="00B830DC">
        <w:rPr>
          <w:rFonts w:ascii="Times New Roman" w:hAnsi="Times New Roman"/>
          <w:color w:val="FF0000"/>
          <w:sz w:val="24"/>
          <w:szCs w:val="24"/>
          <w:u w:val="single"/>
        </w:rPr>
        <w:t>Las democracias occidentales no están preparadas para lidiar con esta amenaza</w:t>
      </w:r>
      <w:r w:rsidRPr="003A1DEE">
        <w:rPr>
          <w:rFonts w:ascii="Times New Roman" w:hAnsi="Times New Roman"/>
          <w:sz w:val="24"/>
          <w:szCs w:val="24"/>
        </w:rPr>
        <w:t>. Estados Unidos no tiene un marco regulatorio efectivo para las plataformas de Internet y carece de la voluntad política de crear uno. La Unión Europea tiene un marco regulatorio y la voluntad política necesaria, pero ninguno de los dos es adecuado para el desafío. El reciente juicio de la UE contra Google -una multa récord de 2.700 millones de dólares por comportamiento anticompetitivo- estuvo bien concebido, pero fue demasiado pequeño. Google apeló, y sus inversores se encogieron de hombros. Puede ser un buen punto de partida, pero claramente fue insuficiente.</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lastRenderedPageBreak/>
        <w:t>Estamos en un punto crítico. La conciencia de los riesgos planteados por las plataformas de Internet está creciendo desde un nivel bajo, pero la conveniencia de los productos y la adicción psicológica que generan es tal que puede llevar una generación hacer un cambio desde el lado del usuario, como sucedió con las campañas anti-tabaquismo. El reconocimiento del efecto corrosivo de los monopolios de las plataformas sobre la competencia y la innovación es mayor en Europa que en Estados Unidos, pero nadie ha encontrado una estrategia regulatoria efectiva. La conciencia de que se pueden manipular las plataformas para socavar la democracia también está creciendo, pero los gobiernos occidentales todavía tienen que diseñar una defensa para hacerle frente.</w:t>
      </w:r>
    </w:p>
    <w:p w:rsidR="00D632D2" w:rsidRPr="00B830DC" w:rsidRDefault="00D632D2" w:rsidP="00D632D2">
      <w:pPr>
        <w:spacing w:line="240" w:lineRule="auto"/>
        <w:jc w:val="both"/>
        <w:rPr>
          <w:rFonts w:ascii="Times New Roman" w:hAnsi="Times New Roman"/>
          <w:color w:val="FF0000"/>
          <w:sz w:val="24"/>
          <w:szCs w:val="24"/>
          <w:u w:val="single"/>
        </w:rPr>
      </w:pPr>
      <w:r w:rsidRPr="00B830DC">
        <w:rPr>
          <w:rFonts w:ascii="Times New Roman" w:hAnsi="Times New Roman"/>
          <w:color w:val="FF0000"/>
          <w:sz w:val="24"/>
          <w:szCs w:val="24"/>
          <w:u w:val="single"/>
        </w:rPr>
        <w:t>Los desafíos planteados por los monopolios de las plataformas de Internet requieren nuevas estrategias más allá de las medidas antimonopolio. Debemos reconocer y abordar estos desafíos como una amenaza a la salud pública. Una posibilidad es tratar a las redes sociales de una manera análoga al tabaco y al alcohol, combinando educación y regulación.</w:t>
      </w:r>
    </w:p>
    <w:p w:rsidR="00D632D2" w:rsidRPr="003A1DEE" w:rsidRDefault="00D632D2" w:rsidP="00D632D2">
      <w:pPr>
        <w:spacing w:line="240" w:lineRule="auto"/>
        <w:jc w:val="both"/>
        <w:rPr>
          <w:rFonts w:ascii="Times New Roman" w:hAnsi="Times New Roman"/>
          <w:sz w:val="24"/>
          <w:szCs w:val="24"/>
        </w:rPr>
      </w:pPr>
      <w:r w:rsidRPr="003A1DEE">
        <w:rPr>
          <w:rFonts w:ascii="Times New Roman" w:hAnsi="Times New Roman"/>
          <w:sz w:val="24"/>
          <w:szCs w:val="24"/>
        </w:rPr>
        <w:t>En la reunión del Foro Económico Mundial en Davos, la amenaza de los monopolios de las plataformas de Internet debería ser una preocupación prioritaria para los asistentes. En aras de devolverle el equilibrio a nuestra vida y esperanza a nuestra política, es hora de perturbar a los perturbadores.</w:t>
      </w:r>
    </w:p>
    <w:p w:rsidR="00D632D2" w:rsidRDefault="00D632D2" w:rsidP="00D632D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A1DEE">
        <w:rPr>
          <w:rFonts w:ascii="Times New Roman" w:hAnsi="Times New Roman"/>
          <w:sz w:val="24"/>
          <w:szCs w:val="24"/>
          <w:lang w:val="en-US"/>
        </w:rPr>
        <w:t xml:space="preserve">Roger McNamee is a co-founder of Elevation Partners and an early investor </w:t>
      </w:r>
      <w:r>
        <w:rPr>
          <w:rFonts w:ascii="Times New Roman" w:hAnsi="Times New Roman"/>
          <w:sz w:val="24"/>
          <w:szCs w:val="24"/>
          <w:lang w:val="en-US"/>
        </w:rPr>
        <w:t>in Facebook, Google, and Amazon)</w:t>
      </w:r>
    </w:p>
    <w:p w:rsidR="00A72C2D" w:rsidRPr="00661316" w:rsidRDefault="00A72C2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661316">
        <w:rPr>
          <w:rFonts w:ascii="Times New Roman" w:hAnsi="Times New Roman"/>
          <w:sz w:val="24"/>
          <w:szCs w:val="24"/>
          <w:u w:val="single"/>
        </w:rPr>
        <w:t>Franklin Foer: “Silicon Valley forma parte del mismo populismo farsante que Trump</w:t>
      </w:r>
      <w:r w:rsidRPr="00661316">
        <w:rPr>
          <w:rFonts w:ascii="Times New Roman" w:hAnsi="Times New Roman"/>
          <w:sz w:val="24"/>
          <w:szCs w:val="24"/>
        </w:rPr>
        <w:t>”</w:t>
      </w:r>
      <w:r>
        <w:rPr>
          <w:rFonts w:ascii="Times New Roman" w:hAnsi="Times New Roman"/>
          <w:sz w:val="24"/>
          <w:szCs w:val="24"/>
        </w:rPr>
        <w:t xml:space="preserve"> (Cinco Días - </w:t>
      </w:r>
      <w:r w:rsidRPr="00661316">
        <w:rPr>
          <w:rFonts w:ascii="Times New Roman" w:hAnsi="Times New Roman"/>
          <w:b/>
          <w:sz w:val="24"/>
          <w:szCs w:val="24"/>
        </w:rPr>
        <w:t>2/2/18</w:t>
      </w:r>
      <w:r>
        <w:rPr>
          <w:rFonts w:ascii="Times New Roman" w:hAnsi="Times New Roman"/>
          <w:sz w:val="24"/>
          <w:szCs w:val="24"/>
        </w:rPr>
        <w:t>)</w:t>
      </w:r>
    </w:p>
    <w:p w:rsidR="00A72C2D" w:rsidRPr="00661316" w:rsidRDefault="00A72C2D" w:rsidP="007D37E3">
      <w:pPr>
        <w:spacing w:line="240" w:lineRule="auto"/>
        <w:jc w:val="both"/>
        <w:rPr>
          <w:rFonts w:ascii="Times New Roman" w:hAnsi="Times New Roman"/>
          <w:sz w:val="24"/>
          <w:szCs w:val="24"/>
        </w:rPr>
      </w:pPr>
      <w:r>
        <w:rPr>
          <w:rFonts w:ascii="Times New Roman" w:hAnsi="Times New Roman"/>
          <w:sz w:val="24"/>
          <w:szCs w:val="24"/>
        </w:rPr>
        <w:t xml:space="preserve">(Por </w:t>
      </w:r>
      <w:r w:rsidRPr="00661316">
        <w:rPr>
          <w:rFonts w:ascii="Times New Roman" w:hAnsi="Times New Roman"/>
          <w:sz w:val="24"/>
          <w:szCs w:val="24"/>
        </w:rPr>
        <w:t>Guadalupe Rodríguez</w:t>
      </w:r>
      <w:r>
        <w:rPr>
          <w:rFonts w:ascii="Times New Roman" w:hAnsi="Times New Roman"/>
          <w:sz w:val="24"/>
          <w:szCs w:val="24"/>
        </w:rPr>
        <w:t>)</w:t>
      </w:r>
    </w:p>
    <w:p w:rsidR="00A72C2D" w:rsidRPr="00D81B91" w:rsidRDefault="00A72C2D" w:rsidP="007D37E3">
      <w:pPr>
        <w:spacing w:line="240" w:lineRule="auto"/>
        <w:jc w:val="both"/>
        <w:rPr>
          <w:rFonts w:ascii="Times New Roman" w:hAnsi="Times New Roman"/>
          <w:color w:val="FF0000"/>
          <w:sz w:val="24"/>
          <w:szCs w:val="24"/>
          <w:u w:val="single"/>
        </w:rPr>
      </w:pPr>
      <w:r w:rsidRPr="00D81B91">
        <w:rPr>
          <w:rFonts w:ascii="Times New Roman" w:hAnsi="Times New Roman"/>
          <w:color w:val="FF0000"/>
          <w:sz w:val="24"/>
          <w:szCs w:val="24"/>
          <w:u w:val="single"/>
        </w:rPr>
        <w:t>Delegar sin pensar en manos de la tecnología decisiones tan cotidianas como encontrar el camino nos convierte, según Franklin Foer, en sujetos pasivos fácilmente influenciables por las empresas tecnológicas</w:t>
      </w:r>
    </w:p>
    <w:p w:rsidR="00A72C2D" w:rsidRPr="00661316" w:rsidRDefault="00A72C2D" w:rsidP="007D37E3">
      <w:pPr>
        <w:spacing w:line="240" w:lineRule="auto"/>
        <w:jc w:val="both"/>
        <w:rPr>
          <w:rFonts w:ascii="Times New Roman" w:hAnsi="Times New Roman"/>
          <w:sz w:val="24"/>
          <w:szCs w:val="24"/>
        </w:rPr>
      </w:pPr>
      <w:r w:rsidRPr="00D81B91">
        <w:rPr>
          <w:rFonts w:ascii="Times New Roman" w:hAnsi="Times New Roman"/>
          <w:sz w:val="24"/>
          <w:szCs w:val="24"/>
          <w:u w:val="single"/>
        </w:rPr>
        <w:t>Las compañías tecnológicas más ambiciosas -Amazon, Facebook, Microsoft, Apple y Google- participan en una carrera por convertirse en nuestro asistente personal. Aspiran a guardar nuestros objetos valiosos privados, nuestra agenda y nuestros contactos, nuestras fotos y documentos. El periodista y escritor liberal Franklin Foer alerta del peligro de nuestra dependencia de ellas en su último libro, Un mundo sin ideas</w:t>
      </w:r>
      <w:r w:rsidRPr="00661316">
        <w:rPr>
          <w:rFonts w:ascii="Times New Roman" w:hAnsi="Times New Roman"/>
          <w:sz w:val="24"/>
          <w:szCs w:val="24"/>
        </w:rPr>
        <w:t xml:space="preserve"> (Planeta, 2017), pero sobre todo de su control del conocimiento. </w:t>
      </w:r>
      <w:r w:rsidRPr="00DE6B66">
        <w:rPr>
          <w:rFonts w:ascii="Times New Roman" w:hAnsi="Times New Roman"/>
          <w:color w:val="FF0000"/>
          <w:sz w:val="24"/>
          <w:szCs w:val="24"/>
        </w:rPr>
        <w:t>“</w:t>
      </w:r>
      <w:r w:rsidRPr="00DE6B66">
        <w:rPr>
          <w:rFonts w:ascii="Times New Roman" w:hAnsi="Times New Roman"/>
          <w:color w:val="FF0000"/>
          <w:sz w:val="24"/>
          <w:szCs w:val="24"/>
          <w:u w:val="single"/>
        </w:rPr>
        <w:t>Este libro trata de las ideas que alimentan estas empresas así como del imperativo de resistirse a ellas</w:t>
      </w:r>
      <w:r w:rsidRPr="00DE6B66">
        <w:rPr>
          <w:rFonts w:ascii="Times New Roman" w:hAnsi="Times New Roman"/>
          <w:color w:val="FF0000"/>
          <w:sz w:val="24"/>
          <w:szCs w:val="24"/>
        </w:rPr>
        <w:t>”</w:t>
      </w:r>
      <w:r w:rsidRPr="00661316">
        <w:rPr>
          <w:rFonts w:ascii="Times New Roman" w:hAnsi="Times New Roman"/>
          <w:sz w:val="24"/>
          <w:szCs w:val="24"/>
        </w:rPr>
        <w:t>, escribe.</w:t>
      </w:r>
    </w:p>
    <w:p w:rsidR="00A72C2D" w:rsidRPr="00D81B91" w:rsidRDefault="00A72C2D" w:rsidP="007D37E3">
      <w:pPr>
        <w:spacing w:line="240" w:lineRule="auto"/>
        <w:jc w:val="both"/>
        <w:rPr>
          <w:rFonts w:ascii="Times New Roman" w:hAnsi="Times New Roman"/>
          <w:b/>
          <w:color w:val="FF0000"/>
          <w:sz w:val="24"/>
          <w:szCs w:val="24"/>
          <w:u w:val="single"/>
        </w:rPr>
      </w:pPr>
      <w:r w:rsidRPr="00D81B91">
        <w:rPr>
          <w:rFonts w:ascii="Times New Roman" w:hAnsi="Times New Roman"/>
          <w:b/>
          <w:color w:val="FF0000"/>
          <w:sz w:val="24"/>
          <w:szCs w:val="24"/>
          <w:u w:val="single"/>
        </w:rPr>
        <w:t>Google jerarquiza la información que circula por internet, Facebook clasifica las noticias y Amazon domina la producción de libros. “Confían en automatizar nuestras elecciones cotidianas. Sus algoritmos sugieren las noticias que leemos, los productos que adquirimos, las rutas por las que viajamos, los amigos a los que invitamos a nuestro círculo. Una vez que abandonamos la privacidad, no hay marcha atrás ni restauración de nuestra individualidad perdida”, alerta.</w:t>
      </w:r>
    </w:p>
    <w:p w:rsidR="00A72C2D" w:rsidRPr="00D81B91" w:rsidRDefault="00A72C2D" w:rsidP="007D37E3">
      <w:pPr>
        <w:spacing w:line="240" w:lineRule="auto"/>
        <w:jc w:val="both"/>
        <w:rPr>
          <w:rFonts w:ascii="Times New Roman" w:hAnsi="Times New Roman"/>
          <w:color w:val="FF0000"/>
          <w:sz w:val="24"/>
          <w:szCs w:val="24"/>
          <w:u w:val="single"/>
        </w:rPr>
      </w:pPr>
      <w:r w:rsidRPr="00D81B91">
        <w:rPr>
          <w:rFonts w:ascii="Times New Roman" w:hAnsi="Times New Roman"/>
          <w:color w:val="FF0000"/>
          <w:sz w:val="24"/>
          <w:szCs w:val="24"/>
          <w:u w:val="single"/>
        </w:rPr>
        <w:t>El mayor peligro de confiar nuestra información privada en estas empresas no es, para Foer, el posible robo de nuestra privacidad. Es el hecho de compartir más secretos con las máquinas que con los amigos lo que nos puede hacer vulnerables a la manipulación, a que utilicen la información para explotar nuestras debilidades, placeres y ansiedades. “No son solo máquinas; son máquinas que son administradas por compañías que quieren ganar dinero con nosotros”, explica por correo electrónico.</w:t>
      </w:r>
    </w:p>
    <w:p w:rsidR="00A72C2D" w:rsidRPr="00847025" w:rsidRDefault="00A72C2D" w:rsidP="007D37E3">
      <w:pPr>
        <w:spacing w:line="240" w:lineRule="auto"/>
        <w:jc w:val="both"/>
        <w:rPr>
          <w:rFonts w:ascii="Times New Roman" w:hAnsi="Times New Roman"/>
          <w:color w:val="FF0000"/>
          <w:sz w:val="24"/>
          <w:szCs w:val="24"/>
          <w:u w:val="single"/>
        </w:rPr>
      </w:pPr>
      <w:r w:rsidRPr="00847025">
        <w:rPr>
          <w:rFonts w:ascii="Times New Roman" w:hAnsi="Times New Roman"/>
          <w:color w:val="FF0000"/>
          <w:sz w:val="24"/>
          <w:szCs w:val="24"/>
          <w:u w:val="single"/>
        </w:rPr>
        <w:lastRenderedPageBreak/>
        <w:t>Desde el momento en que delegamos en Google Maps nuestra facultad de encontrar una dirección, Foer vaticina que la inteligencia artificial configurarán de forma imperceptible las elecciones cotidianas que hagamos cada día. “Me temo que estamos en el proceso de entregar el libre albedrío. Estaremos conversando con las máquinas desde el momento en que nos despertemos. Y esas máquinas inclinarán nuestras decisiones en la dirección que la compañía desee”.</w:t>
      </w:r>
    </w:p>
    <w:p w:rsidR="00A72C2D" w:rsidRPr="00661316" w:rsidRDefault="00A72C2D" w:rsidP="007D37E3">
      <w:pPr>
        <w:spacing w:line="240" w:lineRule="auto"/>
        <w:jc w:val="both"/>
        <w:rPr>
          <w:rFonts w:ascii="Times New Roman" w:hAnsi="Times New Roman"/>
          <w:sz w:val="24"/>
          <w:szCs w:val="24"/>
        </w:rPr>
      </w:pPr>
      <w:r w:rsidRPr="00661316">
        <w:rPr>
          <w:rFonts w:ascii="Times New Roman" w:hAnsi="Times New Roman"/>
          <w:sz w:val="24"/>
          <w:szCs w:val="24"/>
        </w:rPr>
        <w:t>Franklin Foer, hermano del conocido escritor Jonathan Safran Foer, no es un neófito en el entorno empresarial tecnológico. Se inició en el periodismo en la revista digital Slate, creada en 1996 como parte del contenido que Microsoft ofrecía a los internautas en el portal MSN. Su siguiente contacto, en este caso desfavorable, con los magnates de la tecnología fue durante su etapa como editor de la revista impresa The New Republic. Chris Hughes, uno de los fundadores de Facebook, adquirió en 2012 esta publicación y destituyó a Foer dos años después, co</w:t>
      </w:r>
      <w:r>
        <w:rPr>
          <w:rFonts w:ascii="Times New Roman" w:hAnsi="Times New Roman"/>
          <w:sz w:val="24"/>
          <w:szCs w:val="24"/>
        </w:rPr>
        <w:t>mo él mismo cuenta en el libro.</w:t>
      </w:r>
      <w:r w:rsidRPr="00661316">
        <w:rPr>
          <w:rFonts w:ascii="Times New Roman" w:hAnsi="Times New Roman"/>
          <w:sz w:val="24"/>
          <w:szCs w:val="24"/>
        </w:rPr>
        <w:t xml:space="preserve"> </w:t>
      </w:r>
    </w:p>
    <w:p w:rsidR="00A72C2D" w:rsidRPr="00847025" w:rsidRDefault="00A72C2D" w:rsidP="007D37E3">
      <w:pPr>
        <w:spacing w:line="240" w:lineRule="auto"/>
        <w:jc w:val="both"/>
        <w:rPr>
          <w:rFonts w:ascii="Times New Roman" w:hAnsi="Times New Roman"/>
          <w:sz w:val="24"/>
          <w:szCs w:val="24"/>
          <w:u w:val="single"/>
        </w:rPr>
      </w:pPr>
      <w:r w:rsidRPr="00847025">
        <w:rPr>
          <w:rFonts w:ascii="Times New Roman" w:hAnsi="Times New Roman"/>
          <w:color w:val="FF0000"/>
          <w:sz w:val="24"/>
          <w:szCs w:val="24"/>
          <w:u w:val="single"/>
        </w:rPr>
        <w:t>Si la ciberantropóloga Amber Case reinvidica la “tecnología calmada”, Foer aboga por la moderación en el uso de la tecnología. “Mi preocupación es la adicción”, reconoce</w:t>
      </w:r>
      <w:r w:rsidRPr="00661316">
        <w:rPr>
          <w:rFonts w:ascii="Times New Roman" w:hAnsi="Times New Roman"/>
          <w:sz w:val="24"/>
          <w:szCs w:val="24"/>
        </w:rPr>
        <w:t xml:space="preserve">. </w:t>
      </w:r>
      <w:r w:rsidRPr="00847025">
        <w:rPr>
          <w:rFonts w:ascii="Times New Roman" w:hAnsi="Times New Roman"/>
          <w:b/>
          <w:color w:val="FF0000"/>
          <w:sz w:val="24"/>
          <w:szCs w:val="24"/>
          <w:u w:val="single"/>
        </w:rPr>
        <w:t xml:space="preserve">Según el Estudio de Redes Sociales elaborado anualmente por IAB, los españoles pasamos de media más de tres horas diarias en Facebook y </w:t>
      </w:r>
      <w:r w:rsidR="000C63C2" w:rsidRPr="00847025">
        <w:rPr>
          <w:rFonts w:ascii="Times New Roman" w:hAnsi="Times New Roman"/>
          <w:b/>
          <w:color w:val="FF0000"/>
          <w:sz w:val="24"/>
          <w:szCs w:val="24"/>
          <w:u w:val="single"/>
        </w:rPr>
        <w:t>YouTube</w:t>
      </w:r>
      <w:r w:rsidRPr="00847025">
        <w:rPr>
          <w:rFonts w:ascii="Times New Roman" w:hAnsi="Times New Roman"/>
          <w:b/>
          <w:color w:val="FF0000"/>
          <w:sz w:val="24"/>
          <w:szCs w:val="24"/>
          <w:u w:val="single"/>
        </w:rPr>
        <w:t>, casi tres en Instagram y una hora y media en Twitter.</w:t>
      </w:r>
      <w:r w:rsidRPr="00661316">
        <w:rPr>
          <w:rFonts w:ascii="Times New Roman" w:hAnsi="Times New Roman"/>
          <w:sz w:val="24"/>
          <w:szCs w:val="24"/>
        </w:rPr>
        <w:t xml:space="preserve"> </w:t>
      </w:r>
      <w:r w:rsidRPr="00847025">
        <w:rPr>
          <w:rFonts w:ascii="Times New Roman" w:hAnsi="Times New Roman"/>
          <w:sz w:val="24"/>
          <w:szCs w:val="24"/>
          <w:u w:val="single"/>
        </w:rPr>
        <w:t xml:space="preserve">“Cuando se trata de comida y bebida, hemos aprendido a moderarnos. Necesitamos hacer lo mismo con la tecnología. Necesitamos proteger nuestras vidas para que no sean invadidas. Esto no significa tirar nuestros teléfonos al mar o abandonar los motores de búsqueda. Pero implica restaurar el equilibrio en nuestras vidas, no distraernos constantemente con bips, zumbidos y notificaciones incesantes”, añade. </w:t>
      </w:r>
    </w:p>
    <w:p w:rsidR="00A72C2D" w:rsidRPr="00661316" w:rsidRDefault="00A72C2D" w:rsidP="007D37E3">
      <w:pPr>
        <w:spacing w:line="240" w:lineRule="auto"/>
        <w:jc w:val="both"/>
        <w:rPr>
          <w:rFonts w:ascii="Times New Roman" w:hAnsi="Times New Roman"/>
          <w:sz w:val="24"/>
          <w:szCs w:val="24"/>
        </w:rPr>
      </w:pPr>
      <w:r w:rsidRPr="00661316">
        <w:rPr>
          <w:rFonts w:ascii="Times New Roman" w:hAnsi="Times New Roman"/>
          <w:sz w:val="24"/>
          <w:szCs w:val="24"/>
        </w:rPr>
        <w:t>Una golosina visual</w:t>
      </w:r>
    </w:p>
    <w:p w:rsidR="00A72C2D" w:rsidRPr="00847025" w:rsidRDefault="00A72C2D" w:rsidP="007D37E3">
      <w:pPr>
        <w:spacing w:line="240" w:lineRule="auto"/>
        <w:jc w:val="both"/>
        <w:rPr>
          <w:rFonts w:ascii="Times New Roman" w:hAnsi="Times New Roman"/>
          <w:color w:val="FF0000"/>
          <w:sz w:val="24"/>
          <w:szCs w:val="24"/>
          <w:u w:val="single"/>
        </w:rPr>
      </w:pPr>
      <w:r w:rsidRPr="00847025">
        <w:rPr>
          <w:rFonts w:ascii="Times New Roman" w:hAnsi="Times New Roman"/>
          <w:color w:val="FF0000"/>
          <w:sz w:val="24"/>
          <w:szCs w:val="24"/>
          <w:u w:val="single"/>
        </w:rPr>
        <w:t>¿Por qué nos atrae tanto lo que nos ofrecen las empresas tecnológicas? “Por una simple razón: sus productos son mágicos</w:t>
      </w:r>
      <w:r w:rsidRPr="00661316">
        <w:rPr>
          <w:rFonts w:ascii="Times New Roman" w:hAnsi="Times New Roman"/>
          <w:sz w:val="24"/>
          <w:szCs w:val="24"/>
        </w:rPr>
        <w:t xml:space="preserve">. El motor de búsqueda de Google es una maravilla de la ingeniería humana. Cuando era niño, me habría reído de la posibilidad de tener un dispositivo tan poderoso como el iPhone. </w:t>
      </w:r>
      <w:r w:rsidRPr="00847025">
        <w:rPr>
          <w:rFonts w:ascii="Times New Roman" w:hAnsi="Times New Roman"/>
          <w:color w:val="FF0000"/>
          <w:sz w:val="24"/>
          <w:szCs w:val="24"/>
          <w:u w:val="single"/>
        </w:rPr>
        <w:t>Pero el hecho de que estas creaciones sean mágicas no significa que debamos suspender nuestro escepticismo. Desafortunadamente, tratamos a los creadores como si fueran dioses. Les dimos demasiado prestigio y respeto. Su poder exige que los hagamos rendir cuentas”, especifica Foer.</w:t>
      </w:r>
    </w:p>
    <w:p w:rsidR="00A72C2D" w:rsidRPr="00847025" w:rsidRDefault="00A72C2D" w:rsidP="007D37E3">
      <w:pPr>
        <w:spacing w:line="240" w:lineRule="auto"/>
        <w:jc w:val="both"/>
        <w:rPr>
          <w:rFonts w:ascii="Times New Roman" w:hAnsi="Times New Roman"/>
          <w:color w:val="FF0000"/>
          <w:sz w:val="24"/>
          <w:szCs w:val="24"/>
          <w:u w:val="single"/>
        </w:rPr>
      </w:pPr>
      <w:r w:rsidRPr="00847025">
        <w:rPr>
          <w:rFonts w:ascii="Times New Roman" w:hAnsi="Times New Roman"/>
          <w:color w:val="FF0000"/>
          <w:sz w:val="24"/>
          <w:szCs w:val="24"/>
          <w:u w:val="single"/>
        </w:rPr>
        <w:t>Según cuenta Foer en el libro, Mark Zuckerberg admitió que Facebook se parece más a un gobierno que a una empresa. Y lo argumenta explicando que Facebook o Google toman decisiones tan importantes como qué información merece la mayor relevancia o cuál es falsa o verídica. “Están moldeando el curso de nuestras democracias”, alerta, y recuerda de paso cómo empleados de empresas ayudaron a Obama y Trump a ganar las elecciones. “La gran pregunta a la que nos enfrentamos es si estas compañías formarán una alianza con los gobiernos, como han hecho históricamente los monopolios. Para preservarse, aceptan la regulación a cambio de la protección de su posición dominante”.</w:t>
      </w:r>
    </w:p>
    <w:p w:rsidR="00A72C2D" w:rsidRPr="00661316" w:rsidRDefault="00A72C2D" w:rsidP="007D37E3">
      <w:pPr>
        <w:spacing w:line="240" w:lineRule="auto"/>
        <w:jc w:val="both"/>
        <w:rPr>
          <w:rFonts w:ascii="Times New Roman" w:hAnsi="Times New Roman"/>
          <w:sz w:val="24"/>
          <w:szCs w:val="24"/>
        </w:rPr>
      </w:pPr>
      <w:r w:rsidRPr="00661316">
        <w:rPr>
          <w:rFonts w:ascii="Times New Roman" w:hAnsi="Times New Roman"/>
          <w:sz w:val="24"/>
          <w:szCs w:val="24"/>
        </w:rPr>
        <w:t xml:space="preserve"> La contracultura aplicada a la tecnología</w:t>
      </w:r>
    </w:p>
    <w:p w:rsidR="00A72C2D" w:rsidRPr="00847025" w:rsidRDefault="00A72C2D" w:rsidP="007D37E3">
      <w:pPr>
        <w:spacing w:line="240" w:lineRule="auto"/>
        <w:jc w:val="both"/>
        <w:rPr>
          <w:rFonts w:ascii="Times New Roman" w:hAnsi="Times New Roman"/>
          <w:color w:val="FF0000"/>
          <w:sz w:val="24"/>
          <w:szCs w:val="24"/>
          <w:u w:val="single"/>
        </w:rPr>
      </w:pPr>
      <w:r w:rsidRPr="00847025">
        <w:rPr>
          <w:rFonts w:ascii="Times New Roman" w:hAnsi="Times New Roman"/>
          <w:sz w:val="24"/>
          <w:szCs w:val="24"/>
          <w:u w:val="single"/>
        </w:rPr>
        <w:t>Un mundo sin ideas detalla cómo la filosofía que subyace en la lógica empresarial de estos genios de garaje, y que se puede rastrear en las apariciones públicas de Steve Jobs, tiene su origen en los principios de la contracultura hippy de los años sesenta: en la aldea global de McLuhan y las comunidades virtuales de Stewart Brand</w:t>
      </w:r>
      <w:r w:rsidRPr="00661316">
        <w:rPr>
          <w:rFonts w:ascii="Times New Roman" w:hAnsi="Times New Roman"/>
          <w:sz w:val="24"/>
          <w:szCs w:val="24"/>
        </w:rPr>
        <w:t xml:space="preserve">. El fanzine Whole Earth Catalog publicado entre 1968 y 1972 por Brand es el texto fundacional que ayuda a comprender la cultura de Silicon Valley. </w:t>
      </w:r>
      <w:r w:rsidRPr="00847025">
        <w:rPr>
          <w:rFonts w:ascii="Times New Roman" w:hAnsi="Times New Roman"/>
          <w:sz w:val="24"/>
          <w:szCs w:val="24"/>
          <w:u w:val="single"/>
        </w:rPr>
        <w:t xml:space="preserve">Sus fundadores creyeron que “allí donde la política no había </w:t>
      </w:r>
      <w:r w:rsidRPr="00847025">
        <w:rPr>
          <w:rFonts w:ascii="Times New Roman" w:hAnsi="Times New Roman"/>
          <w:sz w:val="24"/>
          <w:szCs w:val="24"/>
          <w:u w:val="single"/>
        </w:rPr>
        <w:lastRenderedPageBreak/>
        <w:t>logrado transformar a la humanidad, los ordenadores podían hacerlo”, resume Foer</w:t>
      </w:r>
      <w:r w:rsidRPr="00661316">
        <w:rPr>
          <w:rFonts w:ascii="Times New Roman" w:hAnsi="Times New Roman"/>
          <w:sz w:val="24"/>
          <w:szCs w:val="24"/>
        </w:rPr>
        <w:t xml:space="preserve">. </w:t>
      </w:r>
      <w:r w:rsidRPr="00847025">
        <w:rPr>
          <w:rFonts w:ascii="Times New Roman" w:hAnsi="Times New Roman"/>
          <w:color w:val="FF0000"/>
          <w:sz w:val="24"/>
          <w:szCs w:val="24"/>
          <w:u w:val="single"/>
        </w:rPr>
        <w:t>Pero alerta de que lo que comenzó siendo un sueño conmovedor, la humanidad unida en una sola red extraordinaria, se ha convertido en la base del monopolio. En manos de Facebook y Google, la visión de Stewart Brand, que trasladó a la tecnología los valores de la contracultura y, por ejemplo, acuñó el término PC, es un pretexto para la dominación del mercado. Y el subsiguiente peligro de la concentración en manos de pocas empresas dominantes del conocimiento es la homogeneización.</w:t>
      </w:r>
    </w:p>
    <w:p w:rsidR="00A72C2D" w:rsidRPr="00847025" w:rsidRDefault="00A72C2D" w:rsidP="007D37E3">
      <w:pPr>
        <w:spacing w:line="240" w:lineRule="auto"/>
        <w:jc w:val="both"/>
        <w:rPr>
          <w:rFonts w:ascii="Times New Roman" w:hAnsi="Times New Roman"/>
          <w:color w:val="FF0000"/>
          <w:sz w:val="24"/>
          <w:szCs w:val="24"/>
          <w:u w:val="single"/>
        </w:rPr>
      </w:pPr>
      <w:r w:rsidRPr="00847025">
        <w:rPr>
          <w:rFonts w:ascii="Times New Roman" w:hAnsi="Times New Roman"/>
          <w:color w:val="FF0000"/>
          <w:sz w:val="24"/>
          <w:szCs w:val="24"/>
          <w:u w:val="single"/>
        </w:rPr>
        <w:t>Entre 2006 y 2012 la producción mundial de información se multiplicó por diez. Nunca antes había sido posible aprender tanto sin coste. Aunque para Foer “internet es una fotocopiadora” y el papel de Google o Facebook no es producir conocimiento, sino tamizarlo y organizarlo.</w:t>
      </w:r>
      <w:r w:rsidRPr="00847025">
        <w:rPr>
          <w:rFonts w:ascii="Times New Roman" w:hAnsi="Times New Roman"/>
          <w:color w:val="FF0000"/>
          <w:sz w:val="24"/>
          <w:szCs w:val="24"/>
        </w:rPr>
        <w:t xml:space="preserve"> </w:t>
      </w:r>
      <w:r w:rsidRPr="00661316">
        <w:rPr>
          <w:rFonts w:ascii="Times New Roman" w:hAnsi="Times New Roman"/>
          <w:sz w:val="24"/>
          <w:szCs w:val="24"/>
        </w:rPr>
        <w:t xml:space="preserve">“Al igual que Donald Trump, </w:t>
      </w:r>
      <w:r w:rsidRPr="00847025">
        <w:rPr>
          <w:rFonts w:ascii="Times New Roman" w:hAnsi="Times New Roman"/>
          <w:sz w:val="24"/>
          <w:szCs w:val="24"/>
          <w:u w:val="single"/>
        </w:rPr>
        <w:t>Silicon Valley forma parte de la gran tradición estadounidense del populismo farsante.</w:t>
      </w:r>
      <w:r w:rsidRPr="00661316">
        <w:rPr>
          <w:rFonts w:ascii="Times New Roman" w:hAnsi="Times New Roman"/>
          <w:sz w:val="24"/>
          <w:szCs w:val="24"/>
        </w:rPr>
        <w:t xml:space="preserve"> </w:t>
      </w:r>
      <w:r w:rsidRPr="00847025">
        <w:rPr>
          <w:rFonts w:ascii="Times New Roman" w:hAnsi="Times New Roman"/>
          <w:color w:val="FF0000"/>
          <w:sz w:val="24"/>
          <w:szCs w:val="24"/>
          <w:u w:val="single"/>
        </w:rPr>
        <w:t>Los titanes de la tecnología pueden demostrar una originalidad imponente y un genio solitario, el resto del mundo, no”. Su pecado, hundir el valor del conocimiento y, en consecuencia, su calidad. Al fomentar el amateurismo y la colaboración masiva, convierten la originalidad en un ideal sobrevalorado y debilitan las leyes de la propiedad intelectual.</w:t>
      </w:r>
    </w:p>
    <w:p w:rsidR="00A72C2D" w:rsidRPr="00661316" w:rsidRDefault="00A72C2D" w:rsidP="007D37E3">
      <w:pPr>
        <w:spacing w:line="240" w:lineRule="auto"/>
        <w:jc w:val="both"/>
        <w:rPr>
          <w:rFonts w:ascii="Times New Roman" w:hAnsi="Times New Roman"/>
          <w:sz w:val="24"/>
          <w:szCs w:val="24"/>
        </w:rPr>
      </w:pPr>
      <w:r w:rsidRPr="00847025">
        <w:rPr>
          <w:rFonts w:ascii="Times New Roman" w:hAnsi="Times New Roman"/>
          <w:color w:val="FF0000"/>
          <w:sz w:val="24"/>
          <w:szCs w:val="24"/>
          <w:u w:val="single"/>
        </w:rPr>
        <w:t>“Las grandes compañías tecnológicas no solo se beneficiaron del colapso económico del conocimiento. Maniobraron para triturar su valor, con el fin de que los viejos medios llegaran a depender sin remedio de sus plataformas</w:t>
      </w:r>
      <w:r w:rsidRPr="00661316">
        <w:rPr>
          <w:rFonts w:ascii="Times New Roman" w:hAnsi="Times New Roman"/>
          <w:sz w:val="24"/>
          <w:szCs w:val="24"/>
        </w:rPr>
        <w:t>”, denuncia Foer. “Jobs empujó el negocio de la música hasta el borde del abismo, pues su dispositivo [el iPod] hacía posible la piratería para después salvarlo abriendo una tienda. Al fijar Amazon el precio de un libro electrónico más bajo que el de papel, lanza el mensaje de que el coste de un libro no es el capital intelectua</w:t>
      </w:r>
      <w:r>
        <w:rPr>
          <w:rFonts w:ascii="Times New Roman" w:hAnsi="Times New Roman"/>
          <w:sz w:val="24"/>
          <w:szCs w:val="24"/>
        </w:rPr>
        <w:t>l, sino su impresión”.</w:t>
      </w:r>
    </w:p>
    <w:p w:rsidR="00A72C2D" w:rsidRPr="00661316" w:rsidRDefault="00A72C2D" w:rsidP="007D37E3">
      <w:pPr>
        <w:spacing w:line="240" w:lineRule="auto"/>
        <w:jc w:val="both"/>
        <w:rPr>
          <w:rFonts w:ascii="Times New Roman" w:hAnsi="Times New Roman"/>
          <w:sz w:val="24"/>
          <w:szCs w:val="24"/>
        </w:rPr>
      </w:pPr>
      <w:r w:rsidRPr="00661316">
        <w:rPr>
          <w:rFonts w:ascii="Times New Roman" w:hAnsi="Times New Roman"/>
          <w:sz w:val="24"/>
          <w:szCs w:val="24"/>
        </w:rPr>
        <w:t>Dependencia de los medios de comunicación</w:t>
      </w:r>
    </w:p>
    <w:p w:rsidR="00A72C2D" w:rsidRPr="00661316" w:rsidRDefault="00A72C2D" w:rsidP="007D37E3">
      <w:pPr>
        <w:spacing w:line="240" w:lineRule="auto"/>
        <w:jc w:val="both"/>
        <w:rPr>
          <w:rFonts w:ascii="Times New Roman" w:hAnsi="Times New Roman"/>
          <w:sz w:val="24"/>
          <w:szCs w:val="24"/>
        </w:rPr>
      </w:pPr>
      <w:r w:rsidRPr="00661316">
        <w:rPr>
          <w:rFonts w:ascii="Times New Roman" w:hAnsi="Times New Roman"/>
          <w:sz w:val="24"/>
          <w:szCs w:val="24"/>
        </w:rPr>
        <w:t xml:space="preserve">Además, Foer acusa a Google y Facebook de penalizar a las empresas que no comparten su visión de la propiedad intelectual, que no ofrecen gratuitamente todos sus contenidos, como algunos medios de comunicación. </w:t>
      </w:r>
      <w:r w:rsidRPr="00DE6B66">
        <w:rPr>
          <w:rFonts w:ascii="Times New Roman" w:hAnsi="Times New Roman"/>
          <w:color w:val="FF0000"/>
          <w:sz w:val="24"/>
          <w:szCs w:val="24"/>
        </w:rPr>
        <w:t>“</w:t>
      </w:r>
      <w:r w:rsidRPr="00847025">
        <w:rPr>
          <w:rFonts w:ascii="Times New Roman" w:hAnsi="Times New Roman"/>
          <w:color w:val="FF0000"/>
          <w:sz w:val="24"/>
          <w:szCs w:val="24"/>
          <w:u w:val="single"/>
        </w:rPr>
        <w:t>El periodismo ha desarrollado una dependencia malsana de Facebook y Google. Cuando cambian el algoritmo trastocan el tráfico que fluye hacia los medios. Han convertido el periodismo es un concurso de popularidad junto con la analítica web y los trending topics. Una publicación es ahora el editor de artículos con los que traficar en redes sociales”, se lamenta. “El periodismo hace concesiones al clickbait para sobrevivir. Pero se está destruyendo a sí mismo mientras se salva</w:t>
      </w:r>
      <w:r w:rsidRPr="00DE6B66">
        <w:rPr>
          <w:rFonts w:ascii="Times New Roman" w:hAnsi="Times New Roman"/>
          <w:color w:val="FF0000"/>
          <w:sz w:val="24"/>
          <w:szCs w:val="24"/>
        </w:rPr>
        <w:t>”</w:t>
      </w:r>
      <w:r w:rsidRPr="00661316">
        <w:rPr>
          <w:rFonts w:ascii="Times New Roman" w:hAnsi="Times New Roman"/>
          <w:sz w:val="24"/>
          <w:szCs w:val="24"/>
        </w:rPr>
        <w:t>. Por ello, se ha felicitado del anuncio de Facebook de priorizar en el muro de los perfiles personales las publicaciones personales frente a las noticias, decisión que Foer denomina “asumir las responsabilidades que su poder implica”.</w:t>
      </w:r>
    </w:p>
    <w:p w:rsidR="00F35B0C" w:rsidRPr="006B4783" w:rsidRDefault="00F35B0C"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6B4783">
        <w:rPr>
          <w:rFonts w:ascii="Times New Roman" w:hAnsi="Times New Roman"/>
          <w:sz w:val="24"/>
          <w:szCs w:val="24"/>
        </w:rPr>
        <w:t xml:space="preserve"> ¿</w:t>
      </w:r>
      <w:r w:rsidRPr="006B4783">
        <w:rPr>
          <w:rFonts w:ascii="Times New Roman" w:hAnsi="Times New Roman"/>
          <w:sz w:val="24"/>
          <w:szCs w:val="24"/>
          <w:u w:val="single"/>
        </w:rPr>
        <w:t>Usará China las redes sociales como armas</w:t>
      </w:r>
      <w:r w:rsidRPr="006B4783">
        <w:rPr>
          <w:rFonts w:ascii="Times New Roman" w:hAnsi="Times New Roman"/>
          <w:sz w:val="24"/>
          <w:szCs w:val="24"/>
        </w:rPr>
        <w:t>?</w:t>
      </w:r>
      <w:r>
        <w:rPr>
          <w:rFonts w:ascii="Times New Roman" w:hAnsi="Times New Roman"/>
          <w:sz w:val="24"/>
          <w:szCs w:val="24"/>
        </w:rPr>
        <w:t xml:space="preserve"> (Project Syndicate - </w:t>
      </w:r>
      <w:r w:rsidRPr="006B4783">
        <w:rPr>
          <w:rFonts w:ascii="Times New Roman" w:hAnsi="Times New Roman"/>
          <w:b/>
          <w:sz w:val="24"/>
          <w:szCs w:val="24"/>
        </w:rPr>
        <w:t>5/2/18</w:t>
      </w:r>
      <w:r>
        <w:rPr>
          <w:rFonts w:ascii="Times New Roman" w:hAnsi="Times New Roman"/>
          <w:sz w:val="24"/>
          <w:szCs w:val="24"/>
        </w:rPr>
        <w:t>)</w:t>
      </w:r>
    </w:p>
    <w:p w:rsidR="00F35B0C" w:rsidRPr="003F7B0E" w:rsidRDefault="00D632D2" w:rsidP="007D37E3">
      <w:pPr>
        <w:spacing w:line="240" w:lineRule="auto"/>
        <w:jc w:val="both"/>
        <w:rPr>
          <w:rFonts w:ascii="Times New Roman" w:hAnsi="Times New Roman"/>
          <w:sz w:val="24"/>
          <w:szCs w:val="24"/>
          <w:u w:val="single"/>
        </w:rPr>
      </w:pPr>
      <w:r>
        <w:rPr>
          <w:rFonts w:ascii="Times New Roman" w:hAnsi="Times New Roman"/>
          <w:sz w:val="24"/>
          <w:szCs w:val="24"/>
        </w:rPr>
        <w:t>Atla</w:t>
      </w:r>
      <w:r w:rsidR="00DE6B66">
        <w:rPr>
          <w:rFonts w:ascii="Times New Roman" w:hAnsi="Times New Roman"/>
          <w:sz w:val="24"/>
          <w:szCs w:val="24"/>
        </w:rPr>
        <w:t>nta.-</w:t>
      </w:r>
      <w:r w:rsidR="00F35B0C" w:rsidRPr="006B4783">
        <w:rPr>
          <w:rFonts w:ascii="Times New Roman" w:hAnsi="Times New Roman"/>
          <w:sz w:val="24"/>
          <w:szCs w:val="24"/>
        </w:rPr>
        <w:t xml:space="preserve"> </w:t>
      </w:r>
      <w:r w:rsidR="00F35B0C" w:rsidRPr="003F7B0E">
        <w:rPr>
          <w:rFonts w:ascii="Times New Roman" w:hAnsi="Times New Roman"/>
          <w:sz w:val="24"/>
          <w:szCs w:val="24"/>
          <w:u w:val="single"/>
        </w:rPr>
        <w:t>Desde las elecciones presidenciales estadounidenses de 2016, con sus revelaciones de la intromisión rusa, las autoridades europeas han estado alertas a ataques similares, pero no son los únicos en prestar atención. También los líderes chinos piensan que pueden aprender de los éxitos del Kremlin.</w:t>
      </w:r>
    </w:p>
    <w:p w:rsidR="00F35B0C" w:rsidRPr="006B4783" w:rsidRDefault="00F35B0C" w:rsidP="007D37E3">
      <w:pPr>
        <w:spacing w:line="240" w:lineRule="auto"/>
        <w:jc w:val="both"/>
        <w:rPr>
          <w:rFonts w:ascii="Times New Roman" w:hAnsi="Times New Roman"/>
          <w:sz w:val="24"/>
          <w:szCs w:val="24"/>
        </w:rPr>
      </w:pPr>
      <w:r w:rsidRPr="006B4783">
        <w:rPr>
          <w:rFonts w:ascii="Times New Roman" w:hAnsi="Times New Roman"/>
          <w:sz w:val="24"/>
          <w:szCs w:val="24"/>
        </w:rPr>
        <w:t>Para el Presidente chino Xi Jinping, mantener la estabilidad dentro de su país es una prioridad máxima, como lo subraya el presupuesto anual chino de seguridad interna. Bien por sobre los $100 mil millones, la cifra oficial es baja. Como las partidas para defensa, el número real es mucho mayor debido a gastos ocultos, como por ejemplo los destinados a investigación y desarrollo.</w:t>
      </w:r>
    </w:p>
    <w:p w:rsidR="00F35B0C" w:rsidRPr="003F7B0E" w:rsidRDefault="00F35B0C" w:rsidP="007D37E3">
      <w:pPr>
        <w:spacing w:line="240" w:lineRule="auto"/>
        <w:jc w:val="both"/>
        <w:rPr>
          <w:rFonts w:ascii="Times New Roman" w:hAnsi="Times New Roman"/>
          <w:sz w:val="24"/>
          <w:szCs w:val="24"/>
          <w:u w:val="single"/>
        </w:rPr>
      </w:pPr>
      <w:r w:rsidRPr="003F7B0E">
        <w:rPr>
          <w:rFonts w:ascii="Times New Roman" w:hAnsi="Times New Roman"/>
          <w:sz w:val="24"/>
          <w:szCs w:val="24"/>
          <w:u w:val="single"/>
        </w:rPr>
        <w:lastRenderedPageBreak/>
        <w:t>Por ejemplo, China está explorando cómo se pueden usar la inteligencia artificial (AI) y el big data para monitorear áreas tan diversas como las redes sociales y el gasto en tarjetas de crédito, y tiene planes de asignar a todos sus ciudadanos una calificación de fiabilidad social para eliminar potenciales alborotadores. La estrategia orwelliana del régimen se centra directamente en las redes sociales y en controlar no solo lo que se dice, sino los flujos de información hacia el país y alrededor de él.</w:t>
      </w:r>
    </w:p>
    <w:p w:rsidR="00F35B0C" w:rsidRPr="006B4783" w:rsidRDefault="00F35B0C" w:rsidP="007D37E3">
      <w:pPr>
        <w:spacing w:line="240" w:lineRule="auto"/>
        <w:jc w:val="both"/>
        <w:rPr>
          <w:rFonts w:ascii="Times New Roman" w:hAnsi="Times New Roman"/>
          <w:sz w:val="24"/>
          <w:szCs w:val="24"/>
        </w:rPr>
      </w:pPr>
      <w:r w:rsidRPr="003F7B0E">
        <w:rPr>
          <w:rFonts w:ascii="Times New Roman" w:hAnsi="Times New Roman"/>
          <w:sz w:val="24"/>
          <w:szCs w:val="24"/>
          <w:u w:val="single"/>
        </w:rPr>
        <w:t>Más aún, las autoridades han exigido de las compañías tecnológicas que cumplan nuevas y más estrictas leyes e investigaciones de ciberseguridad</w:t>
      </w:r>
      <w:r w:rsidRPr="006B4783">
        <w:rPr>
          <w:rFonts w:ascii="Times New Roman" w:hAnsi="Times New Roman"/>
          <w:sz w:val="24"/>
          <w:szCs w:val="24"/>
        </w:rPr>
        <w:t>. Para Xi, la facilidad con la que el Kremlin ha manipulado Facebook y Twitter demuestra la necesidad de un mayor control de las propias plataformas de redes sociales chinas. El gobierno exige hoy asientos en compañías como WeChat, Weibo y Tencent, y acceso a los da</w:t>
      </w:r>
      <w:r>
        <w:rPr>
          <w:rFonts w:ascii="Times New Roman" w:hAnsi="Times New Roman"/>
          <w:sz w:val="24"/>
          <w:szCs w:val="24"/>
        </w:rPr>
        <w:t>tos personales de sus usuarios.</w:t>
      </w:r>
    </w:p>
    <w:p w:rsidR="00F35B0C" w:rsidRPr="00A92470" w:rsidRDefault="00F35B0C" w:rsidP="007D37E3">
      <w:pPr>
        <w:spacing w:line="240" w:lineRule="auto"/>
        <w:jc w:val="both"/>
        <w:rPr>
          <w:rFonts w:ascii="Times New Roman" w:hAnsi="Times New Roman"/>
          <w:sz w:val="24"/>
          <w:szCs w:val="24"/>
          <w:u w:val="single"/>
        </w:rPr>
      </w:pPr>
      <w:r w:rsidRPr="00A92470">
        <w:rPr>
          <w:rFonts w:ascii="Times New Roman" w:hAnsi="Times New Roman"/>
          <w:sz w:val="24"/>
          <w:szCs w:val="24"/>
          <w:u w:val="single"/>
        </w:rPr>
        <w:t>Los ciberespías chinos también están estudiando el éxito de Rusia. No hay duda de que los hackers chinos no carecen de conocimientos técnicos: han lanzado ciberataques contra campañas presidenciales estadounidenses, movimientos tibetanos en el exilio y activistas uigures. Han logrado meterse en entidades noticiosas occidentales que han publicado historias embarazosas sobre la riqueza de los líderes chinos. Aun así, los chinos pueden aprender algunas cosas del bien coreografiado ejército en línea de trolls y bots rusos.</w:t>
      </w:r>
    </w:p>
    <w:p w:rsidR="00F35B0C" w:rsidRPr="006B4783" w:rsidRDefault="00F35B0C" w:rsidP="007D37E3">
      <w:pPr>
        <w:spacing w:line="240" w:lineRule="auto"/>
        <w:jc w:val="both"/>
        <w:rPr>
          <w:rFonts w:ascii="Times New Roman" w:hAnsi="Times New Roman"/>
          <w:sz w:val="24"/>
          <w:szCs w:val="24"/>
        </w:rPr>
      </w:pPr>
      <w:r w:rsidRPr="00A92470">
        <w:rPr>
          <w:rFonts w:ascii="Times New Roman" w:hAnsi="Times New Roman"/>
          <w:sz w:val="24"/>
          <w:szCs w:val="24"/>
          <w:u w:val="single"/>
        </w:rPr>
        <w:t>De manera similar, es probable que los estrategas del Ejército de Liberación del Pueblo (ELP) estén examinando las acciones del Kremlin para dar forma a sus propias tácticas de ciberguerra</w:t>
      </w:r>
      <w:r w:rsidRPr="006B4783">
        <w:rPr>
          <w:rFonts w:ascii="Times New Roman" w:hAnsi="Times New Roman"/>
          <w:sz w:val="24"/>
          <w:szCs w:val="24"/>
        </w:rPr>
        <w:t>. El pensamiento estratégico chino sobre “guerra política” sostiene que las instituciones económicas, sociales y políticas de un adversario (particularmente los medios de comunicación) deberían ponerse en la mira incluso antes de comenzar los disparos. Para ese fin, podría ser instructiva la difusión por parte de Rusia de noticias falsas y teorías conspirativas a través de sus agencias noticiosas con financiación estatal RT y Sputnik.</w:t>
      </w:r>
    </w:p>
    <w:p w:rsidR="00F35B0C" w:rsidRPr="00A92470" w:rsidRDefault="00F35B0C" w:rsidP="007D37E3">
      <w:pPr>
        <w:spacing w:line="240" w:lineRule="auto"/>
        <w:jc w:val="both"/>
        <w:rPr>
          <w:rFonts w:ascii="Times New Roman" w:hAnsi="Times New Roman"/>
          <w:sz w:val="24"/>
          <w:szCs w:val="24"/>
          <w:u w:val="single"/>
        </w:rPr>
      </w:pPr>
      <w:r w:rsidRPr="00A92470">
        <w:rPr>
          <w:rFonts w:ascii="Times New Roman" w:hAnsi="Times New Roman"/>
          <w:sz w:val="24"/>
          <w:szCs w:val="24"/>
          <w:u w:val="single"/>
        </w:rPr>
        <w:t>Además de ampliar las cibercapacidades de China, Xi ha ido desarrollando iniciativas de poder blando en los ámbitos económico, social, cultural y de medios de comunicación</w:t>
      </w:r>
      <w:r w:rsidRPr="006B4783">
        <w:rPr>
          <w:rFonts w:ascii="Times New Roman" w:hAnsi="Times New Roman"/>
          <w:sz w:val="24"/>
          <w:szCs w:val="24"/>
        </w:rPr>
        <w:t xml:space="preserve">. Y aunque todavía no ha vinculado estos programas con sus fuerzas clandestinas para lanzar en tipo de audaz ataque que revolvió las aguas de las elecciones presidenciales de 2016, no cabe duda de que va en esa dirección. </w:t>
      </w:r>
      <w:r w:rsidRPr="00A92470">
        <w:rPr>
          <w:rFonts w:ascii="Times New Roman" w:hAnsi="Times New Roman"/>
          <w:sz w:val="24"/>
          <w:szCs w:val="24"/>
          <w:u w:val="single"/>
        </w:rPr>
        <w:t>Hace poco se reveló que China ha estado conduciendo amplias operaciones de influencia en Australia, haciendo uso de organizaciones universitarias oficiales para monitorear a los estudiantes chinos, asociaciones de negocios para promover abiertamente intereses chinos y a diplomáticos para vigilar los medios en idioma chino. Al final del año pasado, un senador australiano se vio obligado a renunciar debido a sus supuestos vínculos con un multimillonario chino.</w:t>
      </w:r>
    </w:p>
    <w:p w:rsidR="00F35B0C" w:rsidRPr="00A92470" w:rsidRDefault="00F35B0C" w:rsidP="007D37E3">
      <w:pPr>
        <w:spacing w:line="240" w:lineRule="auto"/>
        <w:jc w:val="both"/>
        <w:rPr>
          <w:rFonts w:ascii="Times New Roman" w:hAnsi="Times New Roman"/>
          <w:color w:val="FF0000"/>
          <w:sz w:val="24"/>
          <w:szCs w:val="24"/>
          <w:u w:val="single"/>
        </w:rPr>
      </w:pPr>
      <w:r w:rsidRPr="00A92470">
        <w:rPr>
          <w:rFonts w:ascii="Times New Roman" w:hAnsi="Times New Roman"/>
          <w:color w:val="FF0000"/>
          <w:sz w:val="24"/>
          <w:szCs w:val="24"/>
          <w:u w:val="single"/>
        </w:rPr>
        <w:t>China ha estado ampliando su presencia mediática global. Según algunas estimaciones, el gobierno destina cerca de $</w:t>
      </w:r>
      <w:r w:rsidR="00D632D2">
        <w:rPr>
          <w:rFonts w:ascii="Times New Roman" w:hAnsi="Times New Roman"/>
          <w:color w:val="FF0000"/>
          <w:sz w:val="24"/>
          <w:szCs w:val="24"/>
          <w:u w:val="single"/>
        </w:rPr>
        <w:t xml:space="preserve"> </w:t>
      </w:r>
      <w:r w:rsidRPr="00A92470">
        <w:rPr>
          <w:rFonts w:ascii="Times New Roman" w:hAnsi="Times New Roman"/>
          <w:color w:val="FF0000"/>
          <w:sz w:val="24"/>
          <w:szCs w:val="24"/>
          <w:u w:val="single"/>
        </w:rPr>
        <w:t>7 mil millones a nuevas entidades noticiosas y de difusión cada año. Su agencia de noticias oficial, Xinhua, tiene más de 170 oficinas en todo el mundo y publica en ocho idiomas. Televisión Central de China (CCTV) tiene más de 70 corresponsalías y difunde a 171 países en seis idiomas. Radio Internacional China es la segunda radioemisora mundial después de la BBC, transmitiendo en 64 idiomas desde 32 corresponsalías a 90 estaciones de radio en todo el mundo.</w:t>
      </w:r>
    </w:p>
    <w:p w:rsidR="00F35B0C" w:rsidRPr="006B4783" w:rsidRDefault="00F35B0C" w:rsidP="007D37E3">
      <w:pPr>
        <w:spacing w:line="240" w:lineRule="auto"/>
        <w:jc w:val="both"/>
        <w:rPr>
          <w:rFonts w:ascii="Times New Roman" w:hAnsi="Times New Roman"/>
          <w:sz w:val="24"/>
          <w:szCs w:val="24"/>
        </w:rPr>
      </w:pPr>
      <w:r w:rsidRPr="006B4783">
        <w:rPr>
          <w:rFonts w:ascii="Times New Roman" w:hAnsi="Times New Roman"/>
          <w:sz w:val="24"/>
          <w:szCs w:val="24"/>
        </w:rPr>
        <w:t>Ninguna de estas organizaciones se ha distinguido todavía como una fuente noticiosa de referencia, pero han ido ganando importancia en regiones con cobertura mediática insuficiente como Oriente Próximo y África, donde los puntos de vista chinos son bien recibidos y se han desarrollado públicos con simpatías.</w:t>
      </w:r>
    </w:p>
    <w:p w:rsidR="00F35B0C" w:rsidRPr="00A92470" w:rsidRDefault="00F35B0C" w:rsidP="007D37E3">
      <w:pPr>
        <w:spacing w:line="240" w:lineRule="auto"/>
        <w:jc w:val="both"/>
        <w:rPr>
          <w:rFonts w:ascii="Times New Roman" w:hAnsi="Times New Roman"/>
          <w:sz w:val="24"/>
          <w:szCs w:val="24"/>
          <w:u w:val="single"/>
        </w:rPr>
      </w:pPr>
      <w:r w:rsidRPr="00A92470">
        <w:rPr>
          <w:rFonts w:ascii="Times New Roman" w:hAnsi="Times New Roman"/>
          <w:sz w:val="24"/>
          <w:szCs w:val="24"/>
          <w:u w:val="single"/>
        </w:rPr>
        <w:lastRenderedPageBreak/>
        <w:t>Al mismo tiempo, China ha estado comprando “publicidad nativa” en periódicos australianos, estadounidenses y europeos, lo que le permite colocar contenidos de autoría oficial sobre asuntos controvertidos (como su construcción de islas militarizadas en el Mar del Sur de China) junto a las editoriales de dichas publicaciones.</w:t>
      </w:r>
    </w:p>
    <w:p w:rsidR="00F35B0C" w:rsidRPr="00A92470" w:rsidRDefault="00F35B0C" w:rsidP="007D37E3">
      <w:pPr>
        <w:spacing w:line="240" w:lineRule="auto"/>
        <w:jc w:val="both"/>
        <w:rPr>
          <w:rFonts w:ascii="Times New Roman" w:hAnsi="Times New Roman"/>
          <w:sz w:val="24"/>
          <w:szCs w:val="24"/>
          <w:u w:val="single"/>
        </w:rPr>
      </w:pPr>
      <w:r w:rsidRPr="00A92470">
        <w:rPr>
          <w:rFonts w:ascii="Times New Roman" w:hAnsi="Times New Roman"/>
          <w:color w:val="FF0000"/>
          <w:sz w:val="24"/>
          <w:szCs w:val="24"/>
          <w:u w:val="single"/>
        </w:rPr>
        <w:t>Xi también juega sus fichas en el largo plazo, aprobando inversiones en películas y otras formas de entretenimiento de masas para influir la forma en que la cultura popular global ve todo lo chino</w:t>
      </w:r>
      <w:r w:rsidRPr="006B4783">
        <w:rPr>
          <w:rFonts w:ascii="Times New Roman" w:hAnsi="Times New Roman"/>
          <w:sz w:val="24"/>
          <w:szCs w:val="24"/>
        </w:rPr>
        <w:t xml:space="preserve">. </w:t>
      </w:r>
      <w:r w:rsidRPr="00A92470">
        <w:rPr>
          <w:rFonts w:ascii="Times New Roman" w:hAnsi="Times New Roman"/>
          <w:sz w:val="24"/>
          <w:szCs w:val="24"/>
          <w:u w:val="single"/>
        </w:rPr>
        <w:t>A pesar de la reciente campaña de restricciones del gobierno chino a los flujos de capital, las compañías chinas siguen añadiendo a sus carteras de inversiones importantes propiedades en Hollywood. El conglomerado chino Dalien Wanda ha adquirido por sí solo cerca de $</w:t>
      </w:r>
      <w:r w:rsidR="00D632D2">
        <w:rPr>
          <w:rFonts w:ascii="Times New Roman" w:hAnsi="Times New Roman"/>
          <w:sz w:val="24"/>
          <w:szCs w:val="24"/>
          <w:u w:val="single"/>
        </w:rPr>
        <w:t xml:space="preserve"> </w:t>
      </w:r>
      <w:r w:rsidRPr="00A92470">
        <w:rPr>
          <w:rFonts w:ascii="Times New Roman" w:hAnsi="Times New Roman"/>
          <w:sz w:val="24"/>
          <w:szCs w:val="24"/>
          <w:u w:val="single"/>
        </w:rPr>
        <w:t>10 mil millones en activos de este tipo en Estados Unidos, Europa y Australia. Y otros gigantes financieros y de internet chinos, como Alibaba, Tencent y Hony Capital, así como compañías estatales como el China Film Group han invertido decenas de miles de millones de dólares en proyectos cinematográficos estadounidenses.</w:t>
      </w:r>
    </w:p>
    <w:p w:rsidR="00F35B0C" w:rsidRPr="00A92470" w:rsidRDefault="00F35B0C" w:rsidP="007D37E3">
      <w:pPr>
        <w:spacing w:line="240" w:lineRule="auto"/>
        <w:jc w:val="both"/>
        <w:rPr>
          <w:rFonts w:ascii="Times New Roman" w:hAnsi="Times New Roman"/>
          <w:sz w:val="24"/>
          <w:szCs w:val="24"/>
          <w:u w:val="single"/>
        </w:rPr>
      </w:pPr>
      <w:r w:rsidRPr="00A92470">
        <w:rPr>
          <w:rFonts w:ascii="Times New Roman" w:hAnsi="Times New Roman"/>
          <w:sz w:val="24"/>
          <w:szCs w:val="24"/>
          <w:u w:val="single"/>
        </w:rPr>
        <w:t>Con estos intereses financieros, el gobierno chino tiene una influencia que va mucho más allá de la censura tradicional. Los jefes de estudios de Hollywood que tienen en mente el inmenso mercado interno chino sentirán la tentación de postrarse a las sugerencias “creativas” del gobierno en materia de guiones, decisiones de reparto y demás. Con $</w:t>
      </w:r>
      <w:r w:rsidR="00D632D2">
        <w:rPr>
          <w:rFonts w:ascii="Times New Roman" w:hAnsi="Times New Roman"/>
          <w:sz w:val="24"/>
          <w:szCs w:val="24"/>
          <w:u w:val="single"/>
        </w:rPr>
        <w:t xml:space="preserve"> </w:t>
      </w:r>
      <w:r w:rsidRPr="00A92470">
        <w:rPr>
          <w:rFonts w:ascii="Times New Roman" w:hAnsi="Times New Roman"/>
          <w:sz w:val="24"/>
          <w:szCs w:val="24"/>
          <w:u w:val="single"/>
        </w:rPr>
        <w:t>8,6 mil millones en 2017, los ingresos por taquilla de China solo son superados por los de Norteamérica. Sin embargo, China permite el acceso al país de 38 películas extranjeras, lo que induce a los equipos de dirección cinematográfica a intentar complacer al máximo a los censores.</w:t>
      </w:r>
    </w:p>
    <w:p w:rsidR="00F35B0C" w:rsidRPr="00F363D8" w:rsidRDefault="00F35B0C" w:rsidP="007D37E3">
      <w:pPr>
        <w:spacing w:line="240" w:lineRule="auto"/>
        <w:jc w:val="both"/>
        <w:rPr>
          <w:rFonts w:ascii="Times New Roman" w:hAnsi="Times New Roman"/>
          <w:sz w:val="24"/>
          <w:szCs w:val="24"/>
          <w:u w:val="single"/>
        </w:rPr>
      </w:pPr>
      <w:r w:rsidRPr="006B4783">
        <w:rPr>
          <w:rFonts w:ascii="Times New Roman" w:hAnsi="Times New Roman"/>
          <w:sz w:val="24"/>
          <w:szCs w:val="24"/>
        </w:rPr>
        <w:t xml:space="preserve">Por supuesto, los ejecutivos de Hollywood no son los únicos occidentales que ayudan a Xi a hacer realidad su agenda. Otros actores como </w:t>
      </w:r>
      <w:r w:rsidRPr="00F363D8">
        <w:rPr>
          <w:rFonts w:ascii="Times New Roman" w:hAnsi="Times New Roman"/>
          <w:sz w:val="24"/>
          <w:szCs w:val="24"/>
          <w:u w:val="single"/>
        </w:rPr>
        <w:t>Apple,</w:t>
      </w:r>
      <w:r w:rsidRPr="006B4783">
        <w:rPr>
          <w:rFonts w:ascii="Times New Roman" w:hAnsi="Times New Roman"/>
          <w:sz w:val="24"/>
          <w:szCs w:val="24"/>
        </w:rPr>
        <w:t xml:space="preserve"> con su reciente decisión de renunciar al almacenamiento de datos de sus clientes chinos y cederlo a una empresa asociada china y </w:t>
      </w:r>
      <w:r w:rsidRPr="00F363D8">
        <w:rPr>
          <w:rFonts w:ascii="Times New Roman" w:hAnsi="Times New Roman"/>
          <w:sz w:val="24"/>
          <w:szCs w:val="24"/>
          <w:u w:val="single"/>
        </w:rPr>
        <w:t>Google</w:t>
      </w:r>
      <w:r w:rsidRPr="006B4783">
        <w:rPr>
          <w:rFonts w:ascii="Times New Roman" w:hAnsi="Times New Roman"/>
          <w:sz w:val="24"/>
          <w:szCs w:val="24"/>
        </w:rPr>
        <w:t xml:space="preserve">, que anunció la ubicación en China de un nuevo centro de investigación en IA, demuestran que los gigantes tecnológicos estadounidenses no están solo haciendo acuerdos para beneficiar a sus “partes interesadas”. También </w:t>
      </w:r>
      <w:r w:rsidRPr="00F363D8">
        <w:rPr>
          <w:rFonts w:ascii="Times New Roman" w:hAnsi="Times New Roman"/>
          <w:sz w:val="24"/>
          <w:szCs w:val="24"/>
          <w:u w:val="single"/>
        </w:rPr>
        <w:t>están entregando a Xi y sus ciberempleados tecnologías patentadas y los conocimientos necesarios para manejarlas, e incluso acc</w:t>
      </w:r>
      <w:r w:rsidR="00D632D2">
        <w:rPr>
          <w:rFonts w:ascii="Times New Roman" w:hAnsi="Times New Roman"/>
          <w:sz w:val="24"/>
          <w:szCs w:val="24"/>
          <w:u w:val="single"/>
        </w:rPr>
        <w:t>eso potencial a objetivos en EE</w:t>
      </w:r>
      <w:r w:rsidRPr="00F363D8">
        <w:rPr>
          <w:rFonts w:ascii="Times New Roman" w:hAnsi="Times New Roman"/>
          <w:sz w:val="24"/>
          <w:szCs w:val="24"/>
          <w:u w:val="single"/>
        </w:rPr>
        <w:t>UU.</w:t>
      </w:r>
    </w:p>
    <w:p w:rsidR="00F35B0C" w:rsidRPr="00F363D8" w:rsidRDefault="00F35B0C" w:rsidP="007D37E3">
      <w:pPr>
        <w:spacing w:line="240" w:lineRule="auto"/>
        <w:jc w:val="both"/>
        <w:rPr>
          <w:rFonts w:ascii="Times New Roman" w:hAnsi="Times New Roman"/>
          <w:color w:val="FF0000"/>
          <w:sz w:val="24"/>
          <w:szCs w:val="24"/>
          <w:u w:val="single"/>
        </w:rPr>
      </w:pPr>
      <w:r w:rsidRPr="00F363D8">
        <w:rPr>
          <w:rFonts w:ascii="Times New Roman" w:hAnsi="Times New Roman"/>
          <w:color w:val="FF0000"/>
          <w:sz w:val="24"/>
          <w:szCs w:val="24"/>
          <w:u w:val="single"/>
        </w:rPr>
        <w:t>Esto plantea una pregunta obvia: si Rusia pudo entrometerse en una elección presidencial estadounidense sin relaciones comerciales tan íntimas, ¿de qué será capaz China en los años venideros? Pensar que su único interés es ganar dinero, reconoció hace poco un ejecutivo de Hollywood, sería “bastante ingenuo y peligroso”.</w:t>
      </w:r>
    </w:p>
    <w:p w:rsidR="00F35B0C" w:rsidRDefault="00F35B0C" w:rsidP="007D37E3">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6B4783">
        <w:rPr>
          <w:rFonts w:ascii="Times New Roman" w:hAnsi="Times New Roman"/>
          <w:sz w:val="24"/>
          <w:szCs w:val="24"/>
          <w:lang w:val="en-US"/>
        </w:rPr>
        <w:t>Kent Harrington, a former senior CIA analyst, served as National Intelligence Officer for East Asia, Chief of Station in Asia, and the C</w:t>
      </w:r>
      <w:r>
        <w:rPr>
          <w:rFonts w:ascii="Times New Roman" w:hAnsi="Times New Roman"/>
          <w:sz w:val="24"/>
          <w:szCs w:val="24"/>
          <w:lang w:val="en-US"/>
        </w:rPr>
        <w:t>IA’s Director of Public Affairs)</w:t>
      </w:r>
    </w:p>
    <w:p w:rsidR="00F35B0C" w:rsidRPr="006D3D4F" w:rsidRDefault="00F35B0C" w:rsidP="007D37E3">
      <w:pPr>
        <w:pStyle w:val="NormalWeb"/>
        <w:spacing w:after="360"/>
        <w:jc w:val="both"/>
        <w:textAlignment w:val="baseline"/>
        <w:rPr>
          <w:bdr w:val="none" w:sz="0" w:space="0" w:color="auto" w:frame="1"/>
          <w:shd w:val="clear" w:color="auto" w:fill="FFFFFF"/>
        </w:rPr>
      </w:pPr>
      <w:r w:rsidRPr="006D3D4F">
        <w:rPr>
          <w:bdr w:val="none" w:sz="0" w:space="0" w:color="auto" w:frame="1"/>
          <w:shd w:val="clear" w:color="auto" w:fill="FFFFFF"/>
        </w:rPr>
        <w:t xml:space="preserve">- </w:t>
      </w:r>
      <w:r w:rsidRPr="006D3D4F">
        <w:rPr>
          <w:u w:val="single"/>
          <w:bdr w:val="none" w:sz="0" w:space="0" w:color="auto" w:frame="1"/>
          <w:shd w:val="clear" w:color="auto" w:fill="FFFFFF"/>
        </w:rPr>
        <w:t>La amenaza de las redes sociales a la sociedad y la seguridad</w:t>
      </w:r>
      <w:r w:rsidRPr="006D3D4F">
        <w:rPr>
          <w:bdr w:val="none" w:sz="0" w:space="0" w:color="auto" w:frame="1"/>
          <w:shd w:val="clear" w:color="auto" w:fill="FFFFFF"/>
        </w:rPr>
        <w:t xml:space="preserve"> (Project Syndicate - </w:t>
      </w:r>
      <w:r w:rsidRPr="006D3D4F">
        <w:rPr>
          <w:b/>
          <w:bdr w:val="none" w:sz="0" w:space="0" w:color="auto" w:frame="1"/>
          <w:shd w:val="clear" w:color="auto" w:fill="FFFFFF"/>
        </w:rPr>
        <w:t>14/2/18</w:t>
      </w:r>
      <w:r w:rsidRPr="006D3D4F">
        <w:rPr>
          <w:bdr w:val="none" w:sz="0" w:space="0" w:color="auto" w:frame="1"/>
          <w:shd w:val="clear" w:color="auto" w:fill="FFFFFF"/>
        </w:rPr>
        <w:t>)</w:t>
      </w:r>
    </w:p>
    <w:p w:rsidR="00F35B0C" w:rsidRPr="006D3D4F" w:rsidRDefault="00D632D2" w:rsidP="007D37E3">
      <w:pPr>
        <w:pStyle w:val="NormalWeb"/>
        <w:spacing w:after="360"/>
        <w:jc w:val="both"/>
        <w:textAlignment w:val="baseline"/>
        <w:rPr>
          <w:u w:val="single"/>
          <w:bdr w:val="none" w:sz="0" w:space="0" w:color="auto" w:frame="1"/>
          <w:shd w:val="clear" w:color="auto" w:fill="FFFFFF"/>
        </w:rPr>
      </w:pPr>
      <w:r>
        <w:rPr>
          <w:bdr w:val="none" w:sz="0" w:space="0" w:color="auto" w:frame="1"/>
          <w:shd w:val="clear" w:color="auto" w:fill="FFFFFF"/>
        </w:rPr>
        <w:t>Múnich.-</w:t>
      </w:r>
      <w:r w:rsidR="00F35B0C" w:rsidRPr="006D3D4F">
        <w:rPr>
          <w:bdr w:val="none" w:sz="0" w:space="0" w:color="auto" w:frame="1"/>
          <w:shd w:val="clear" w:color="auto" w:fill="FFFFFF"/>
        </w:rPr>
        <w:t xml:space="preserve"> </w:t>
      </w:r>
      <w:r w:rsidR="00F35B0C" w:rsidRPr="006D3D4F">
        <w:rPr>
          <w:u w:val="single"/>
          <w:bdr w:val="none" w:sz="0" w:space="0" w:color="auto" w:frame="1"/>
          <w:shd w:val="clear" w:color="auto" w:fill="FFFFFF"/>
        </w:rPr>
        <w:t>Vivimos un momento aciago de la historia mundial. Las sociedades abiertas están en crisis, y están en ascenso diversas formas de dictadura y estado mafioso, de las que la Rusia de Vladimir Putin es un ejemplo. En Estados Unidos, al presidente Donald Trump le gustaría instituir una versión propia de un estado de tipo mafioso, pero no puede, porque la Constitución, otras instituciones y una activa sociedad civil no lo permitirán.</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No sólo está en duda la supervivencia de la sociedad abierta; también está en juego la supervivencia de la civilización toda</w:t>
      </w:r>
      <w:r w:rsidRPr="00C52B4B">
        <w:rPr>
          <w:color w:val="333333"/>
          <w:u w:val="single"/>
          <w:bdr w:val="none" w:sz="0" w:space="0" w:color="auto" w:frame="1"/>
          <w:shd w:val="clear" w:color="auto" w:fill="FFFFFF"/>
        </w:rPr>
        <w:t xml:space="preserve">. </w:t>
      </w:r>
      <w:r w:rsidRPr="006D3D4F">
        <w:rPr>
          <w:u w:val="single"/>
          <w:bdr w:val="none" w:sz="0" w:space="0" w:color="auto" w:frame="1"/>
          <w:shd w:val="clear" w:color="auto" w:fill="FFFFFF"/>
        </w:rPr>
        <w:t xml:space="preserve">El ascenso de líderes como Kim Jong-un en Corea del Norte y Trump en Estados Unidos tiene mucho que ver con esto. Ambos parecen dispuestos a </w:t>
      </w:r>
      <w:r w:rsidRPr="006D3D4F">
        <w:rPr>
          <w:u w:val="single"/>
          <w:bdr w:val="none" w:sz="0" w:space="0" w:color="auto" w:frame="1"/>
          <w:shd w:val="clear" w:color="auto" w:fill="FFFFFF"/>
        </w:rPr>
        <w:lastRenderedPageBreak/>
        <w:t xml:space="preserve">correr el riesgo de una guerra nuclear para conservar el poder. Pero la causa principal es mucho más profunda. </w:t>
      </w:r>
      <w:r w:rsidRPr="00C52B4B">
        <w:rPr>
          <w:color w:val="FF0000"/>
          <w:u w:val="single"/>
          <w:bdr w:val="none" w:sz="0" w:space="0" w:color="auto" w:frame="1"/>
          <w:shd w:val="clear" w:color="auto" w:fill="FFFFFF"/>
        </w:rPr>
        <w:t>La capacidad de la humanidad para dominar las fuerzas de la naturaleza, con fines constructivos o destructivos, no para de crecer, mientras nuestra capacidad de dominarnos a nosotros mismos tiene fluctuaciones, y ahora está en retroceso.</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El auge de las grandes plataformas de Internet estadounidenses y su conducta monopólica contribuyen poderosamente a la impotencia del gobierno estadounidense. Estas empresas han tenido muchas veces una actuación innovadora y liberadora. Pero el creciente poder de Facebook y Google las convirtió en obstáculos a la innovación y causantes de una variedad de problemas de los que apenas comenzamos a darnos cuenta.</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6D3D4F">
        <w:rPr>
          <w:u w:val="single"/>
          <w:bdr w:val="none" w:sz="0" w:space="0" w:color="auto" w:frame="1"/>
          <w:shd w:val="clear" w:color="auto" w:fill="FFFFFF"/>
        </w:rPr>
        <w:t xml:space="preserve">Las empresas generan ganancias explotando su entorno. Las mineras y petroleras explotan el entorno físico; </w:t>
      </w:r>
      <w:r w:rsidRPr="00C52B4B">
        <w:rPr>
          <w:color w:val="FF0000"/>
          <w:u w:val="single"/>
          <w:bdr w:val="none" w:sz="0" w:space="0" w:color="auto" w:frame="1"/>
          <w:shd w:val="clear" w:color="auto" w:fill="FFFFFF"/>
        </w:rPr>
        <w:t>las proveedoras de redes sociales explotan el entorno social. Esto es particularmente perverso, porque estas empresas influyen sobre la forma en que las personas piensan y actúan, sin que estas ni siquiera se den cuenta. Esto interfiere con el funcionamiento de la democracia y la integridad de las elecciones.</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Como las plataformas de Internet son redes, tienen rendimiento marginal creciente, lo que explica su asombroso crecimiento. El efecto red es algo realmente inédito y transformador, pero también es insostenible. A Facebook le llevó ocho años y medio alcanzar mil millones de usuarios, y la mitad de ese tiempo sumar otros mil millones. A este ritmo, en menos de tres años Facebook se quedará sin gente a la que convertir.</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Las empresas afirman que lo único que hacen es distribuir información. Pero su carácter de distribuidores cuasimonopólicos las convierte en servicios públicos, que deberían estar sujetos a una regulación más estricta, con el objetivo de proteger la competencia, la innovación y el acceso justo y abierto.</w:t>
      </w:r>
    </w:p>
    <w:p w:rsidR="00F35B0C" w:rsidRPr="00C52B4B" w:rsidRDefault="00F35B0C" w:rsidP="007D37E3">
      <w:pPr>
        <w:pStyle w:val="NormalWeb"/>
        <w:spacing w:after="360"/>
        <w:jc w:val="both"/>
        <w:textAlignment w:val="baseline"/>
        <w:rPr>
          <w:color w:val="FF0000"/>
          <w:u w:val="single"/>
          <w:bdr w:val="none" w:sz="0" w:space="0" w:color="auto" w:frame="1"/>
          <w:shd w:val="clear" w:color="auto" w:fill="FFFFFF"/>
        </w:rPr>
      </w:pPr>
      <w:r w:rsidRPr="00C52B4B">
        <w:rPr>
          <w:color w:val="FF0000"/>
          <w:u w:val="single"/>
          <w:bdr w:val="none" w:sz="0" w:space="0" w:color="auto" w:frame="1"/>
          <w:shd w:val="clear" w:color="auto" w:fill="FFFFFF"/>
        </w:rPr>
        <w:t>Los verdaderos clientes de las empresas de redes sociales son quienes pagan por poner anuncios en ellas. Pero está apareciendo de a poco un nuevo modelo de negocios, que se basa no sólo en la publicidad, sino también en la venta directa de productos y servicios a los usuarios. Las empresas explotan los datos que controlan, ofrecen servicios combinados y usan la discriminación de precios para quedarse con una cuota mayor de los beneficios, que de lo contrario deberían compartir con los consumidores. Esto aumenta todavía más la rentabilidad de la empresa; pero los servicios combinados y la discriminación de precios reducen la eficiencia de la economía de mercado.</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lastRenderedPageBreak/>
        <w:t>Las empresas de redes sociales engañan a los usuarios, ya que manipulan su atención, la redirigen hacia sus objetivos comerciales propios, y diseñan deliberadamente los servicios que ofrecen para que sean adictivos. Esto puede ser muy nocivo, en particular para los adolescentes.</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Hay parecidos entre las plataformas de Internet y las empresas de juegos de azar. Los casinos han desarrollado técnicas para enganchar a los clientes hasta el punto en que se jueguen todo el dinero que tienen, e incluso el que no tienen.</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Algo similar (y potencialmente irreversible) está sucediendo con la atención humana en esta era digital. No es sólo una cuestión de distracción o adicción; las empresas de redes sociales están de hecho induciendo a las personas a entregar su autonomía. Y este poder para moldear la atención de las personas está cada vez más concentrado en unas pocas empresas.</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Se necesita mucho esfuerzo para afirmar y defender aquello que John Stuart Mill llamó la libertad de pensamiento. Una vez perdida esta, a los que crezcan en la era digital tal vez les sea muy difícil recuperarla.</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Esto implica consecuencias políticas de largo alcance. Las personas que no tienen libertad de pensamiento son fáciles de manipular. Este peligro no es sólo una acechanza futura; ya tuvo un papel importante en la elección presidencial de 2016 en Estados Unidos.</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Hay incluso una posibilidad más alarmante en el horizonte: una alianza entre estados autoritarios y grandes monopolios informáticos provistos de abundantes datos, que una los incipientes sistemas de vigilancia corporativa con los ya desarrollados sistemas de vigilancia estatal. Esto bien puede dar lugar a una red de control totalitario que ni siquiera George Orwell hubiera podido imaginar.</w:t>
      </w:r>
    </w:p>
    <w:p w:rsidR="00F35B0C" w:rsidRPr="006D3D4F" w:rsidRDefault="00F35B0C" w:rsidP="007D37E3">
      <w:pPr>
        <w:pStyle w:val="NormalWeb"/>
        <w:spacing w:after="360"/>
        <w:jc w:val="both"/>
        <w:textAlignment w:val="baseline"/>
        <w:rPr>
          <w:bdr w:val="none" w:sz="0" w:space="0" w:color="auto" w:frame="1"/>
          <w:shd w:val="clear" w:color="auto" w:fill="FFFFFF"/>
        </w:rPr>
      </w:pPr>
      <w:r w:rsidRPr="006D3D4F">
        <w:rPr>
          <w:u w:val="single"/>
          <w:bdr w:val="none" w:sz="0" w:space="0" w:color="auto" w:frame="1"/>
          <w:shd w:val="clear" w:color="auto" w:fill="FFFFFF"/>
        </w:rPr>
        <w:t>Los países en los que es más probable que esas alianzas perversas surjan primero son Rusia y China</w:t>
      </w:r>
      <w:r w:rsidRPr="006D3D4F">
        <w:rPr>
          <w:bdr w:val="none" w:sz="0" w:space="0" w:color="auto" w:frame="1"/>
          <w:shd w:val="clear" w:color="auto" w:fill="FFFFFF"/>
        </w:rPr>
        <w:t>. Las empresas tecnológicas chinas, en particular, están a la misma altura de las plataformas estadounidenses, y tienen pleno apoyo y protección del régimen del presidente Xi Jinping. El gobierno chino cuenta con poder suficiente para proteger a sus empresas líderes nacionales, al menos dentro de sus fronteras.</w:t>
      </w:r>
    </w:p>
    <w:p w:rsidR="00F35B0C" w:rsidRPr="006D3D4F" w:rsidRDefault="00F35B0C"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Los monopolios informáticos estadounidenses ya tienen motivos para hacer concesiones a cambio de entrar a estos mercados, inmensos y en veloz crecimiento. Y los gobiernos dictatoriales de esos países tal vez quieran colaborar con esos monopolios, para mejorar los métodos de control de sus poblaciones y ampliar su poder e influencia en Estados Unidos y el resto del mundo.</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También es cada vez más notoria la relación entre el dominio de las plataformas monopólicas y el aumento de la desigualdad. Esto tiene que ver en parte con la concentración de las carteras de acciones en manos de unos pocos individuos, pero es más importante aún la posición peculiar que ocupan los gigantes informáticos. Estos han obtenido un poder monopólico al tiempo que compiten entre sí; sólo ellos son suficientemente grandes para adueñarse de las startups que pudieran llegar a hacerles competencia, y sólo ellos tienen recursos para invadir sus respectivos territorios.</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 xml:space="preserve">Los dueños de las megaplataformas se consideran amos del universo, pero en realidad, son esclavos de la necesidad de mantener la posición dominante. Están librando una batalla </w:t>
      </w:r>
      <w:r w:rsidRPr="00606BB1">
        <w:rPr>
          <w:color w:val="FF0000"/>
          <w:u w:val="single"/>
          <w:bdr w:val="none" w:sz="0" w:space="0" w:color="auto" w:frame="1"/>
          <w:shd w:val="clear" w:color="auto" w:fill="FFFFFF"/>
        </w:rPr>
        <w:lastRenderedPageBreak/>
        <w:t>existencial para dominar las nuevas áreas de crecimiento abiertas por la inteligencia artificial, por ejemplo los autos sin conductor.</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El impacto de estas innovaciones en el desempleo depende de las políticas que adopten los gobiernos. La Unión Europea y en particular los países nórdicos son mucho más previsores que Estados Unidos en materia de políticas sociales. No protegen los puestos de trabajo, sino a los trabajadores. Están dispuestos a pagar el costo de la recapacitación o el retiro de aquellos que pierdan su empleo. Por eso los trabajadores de los países nórdicos se sienten más seguros y son más favorables a las innovaciones tecnológicas que los estadounidenses.</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Los monopolios de Internet no tienen ni la voluntad ni el interés de proteger a la sociedad de las consecuencias de sus acciones. Eso los convierte en una amenaza pública; y es responsabilidad de las autoridades regulatorias proteger a la sociedad de ellos. En Estados Unidos, dichas autoridades no son suficientemente fuertes para oponerse a la influencia política de los monopolios. La UE está en mejor posición, porque no tiene megaplataformas propias.</w:t>
      </w:r>
    </w:p>
    <w:p w:rsidR="00F35B0C" w:rsidRPr="006D3D4F" w:rsidRDefault="00F35B0C"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La UE usa una definición de poder monopólico distinta a la de Estados Unidos. Mientras que las autoridades estadounidenses apuntan sobre todo a los monopolios creados mediante operaciones de adquisición, la legislación europea prohíbe el abuso del poder monopólico sin importar cómo se haya conseguido. La protección de los datos y de la privacidad es mucho más fuerte en Europa que en Estados Unidos.</w:t>
      </w:r>
    </w:p>
    <w:p w:rsidR="00F35B0C" w:rsidRPr="006D3D4F" w:rsidRDefault="00F35B0C"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Además, la legislación estadounidense adoptó una extraña doctrina por la que el perjuicio a los clientes se mide por el incremento del precio que pagan por los servicios que reciben. Pero eso es prácticamente imposible de determinar, porque la mayoría de las megaplataformas de Internet proveen la mayor parte de sus servicios en forma gratuita.</w:t>
      </w:r>
      <w:r w:rsidRPr="006D3D4F">
        <w:rPr>
          <w:bdr w:val="none" w:sz="0" w:space="0" w:color="auto" w:frame="1"/>
          <w:shd w:val="clear" w:color="auto" w:fill="FFFFFF"/>
        </w:rPr>
        <w:t xml:space="preserve"> </w:t>
      </w:r>
      <w:r w:rsidRPr="006D3D4F">
        <w:rPr>
          <w:u w:val="single"/>
          <w:bdr w:val="none" w:sz="0" w:space="0" w:color="auto" w:frame="1"/>
          <w:shd w:val="clear" w:color="auto" w:fill="FFFFFF"/>
        </w:rPr>
        <w:t>Además, la doctrina no tiene en cuenta los valiosos datos de los usuarios que las plataformas van recolectando.</w:t>
      </w:r>
    </w:p>
    <w:p w:rsidR="00F35B0C" w:rsidRPr="006D3D4F" w:rsidRDefault="00F35B0C"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El enfoque europeo tiene su principal adalid en la comisaria europea para la competencia, Margrethe Vestager. A la UE le llevó siete años formular una acusación contra Google, pero su éxito aceleró en gran medida el proceso de institución de normas adecuadas. Además, gracias a los esfuerzos de Vestager, en Estados Unidos se está dando un cambio de actitud inspirado por la visión europea.</w:t>
      </w:r>
    </w:p>
    <w:p w:rsidR="00F35B0C" w:rsidRPr="00606BB1" w:rsidRDefault="00F35B0C" w:rsidP="007D37E3">
      <w:pPr>
        <w:pStyle w:val="NormalWeb"/>
        <w:spacing w:after="360"/>
        <w:jc w:val="both"/>
        <w:textAlignment w:val="baseline"/>
        <w:rPr>
          <w:color w:val="FF0000"/>
          <w:u w:val="single"/>
          <w:bdr w:val="none" w:sz="0" w:space="0" w:color="auto" w:frame="1"/>
          <w:shd w:val="clear" w:color="auto" w:fill="FFFFFF"/>
        </w:rPr>
      </w:pPr>
      <w:r w:rsidRPr="00606BB1">
        <w:rPr>
          <w:color w:val="FF0000"/>
          <w:u w:val="single"/>
          <w:bdr w:val="none" w:sz="0" w:space="0" w:color="auto" w:frame="1"/>
          <w:shd w:val="clear" w:color="auto" w:fill="FFFFFF"/>
        </w:rPr>
        <w:t>Tarde o temprano se terminará el dominio global de las empresas estadounidenses de Internet. La regulación y los impuestos, los medios que propugna Vestager, serán su ruina.</w:t>
      </w:r>
    </w:p>
    <w:p w:rsidR="00F35B0C" w:rsidRPr="006D3D4F" w:rsidRDefault="00F35B0C" w:rsidP="007D37E3">
      <w:pPr>
        <w:pStyle w:val="NormalWeb"/>
        <w:spacing w:before="0" w:beforeAutospacing="0" w:after="360" w:afterAutospacing="0"/>
        <w:jc w:val="both"/>
        <w:textAlignment w:val="baseline"/>
        <w:rPr>
          <w:bdr w:val="none" w:sz="0" w:space="0" w:color="auto" w:frame="1"/>
          <w:shd w:val="clear" w:color="auto" w:fill="FFFFFF"/>
          <w:lang w:val="en-US"/>
        </w:rPr>
      </w:pPr>
      <w:r w:rsidRPr="006D3D4F">
        <w:rPr>
          <w:bdr w:val="none" w:sz="0" w:space="0" w:color="auto" w:frame="1"/>
          <w:shd w:val="clear" w:color="auto" w:fill="FFFFFF"/>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 Means, and The Tragedy of the European Union)</w:t>
      </w:r>
    </w:p>
    <w:p w:rsidR="00F35B0C" w:rsidRPr="00B971B4" w:rsidRDefault="00F35B0C" w:rsidP="007D37E3">
      <w:pPr>
        <w:pStyle w:val="NormalWeb"/>
        <w:spacing w:after="360"/>
        <w:jc w:val="both"/>
        <w:textAlignment w:val="baseline"/>
        <w:rPr>
          <w:shd w:val="clear" w:color="auto" w:fill="FFFFFF"/>
        </w:rPr>
      </w:pPr>
      <w:r>
        <w:rPr>
          <w:shd w:val="clear" w:color="auto" w:fill="FFFFFF"/>
        </w:rPr>
        <w:t xml:space="preserve">- </w:t>
      </w:r>
      <w:r w:rsidRPr="00B971B4">
        <w:rPr>
          <w:u w:val="single"/>
          <w:shd w:val="clear" w:color="auto" w:fill="FFFFFF"/>
        </w:rPr>
        <w:t>Cómo la TI amenaza a la democracia</w:t>
      </w:r>
      <w:r>
        <w:rPr>
          <w:shd w:val="clear" w:color="auto" w:fill="FFFFFF"/>
        </w:rPr>
        <w:t xml:space="preserve"> (Project Syndicate - </w:t>
      </w:r>
      <w:r w:rsidRPr="00B971B4">
        <w:rPr>
          <w:b/>
          <w:shd w:val="clear" w:color="auto" w:fill="FFFFFF"/>
        </w:rPr>
        <w:t>16/2/18</w:t>
      </w:r>
      <w:r>
        <w:rPr>
          <w:shd w:val="clear" w:color="auto" w:fill="FFFFFF"/>
        </w:rPr>
        <w:t>)</w:t>
      </w:r>
    </w:p>
    <w:p w:rsidR="00F35B0C" w:rsidRPr="003C090E" w:rsidRDefault="00D632D2" w:rsidP="007D37E3">
      <w:pPr>
        <w:pStyle w:val="NormalWeb"/>
        <w:spacing w:after="360"/>
        <w:jc w:val="both"/>
        <w:textAlignment w:val="baseline"/>
        <w:rPr>
          <w:color w:val="FF0000"/>
          <w:u w:val="single"/>
          <w:shd w:val="clear" w:color="auto" w:fill="FFFFFF"/>
        </w:rPr>
      </w:pPr>
      <w:r>
        <w:rPr>
          <w:shd w:val="clear" w:color="auto" w:fill="FFFFFF"/>
        </w:rPr>
        <w:t>Múnich.-</w:t>
      </w:r>
      <w:r w:rsidR="00F35B0C" w:rsidRPr="00B971B4">
        <w:rPr>
          <w:shd w:val="clear" w:color="auto" w:fill="FFFFFF"/>
        </w:rPr>
        <w:t xml:space="preserve"> </w:t>
      </w:r>
      <w:r w:rsidR="00F35B0C" w:rsidRPr="003C090E">
        <w:rPr>
          <w:color w:val="FF0000"/>
          <w:u w:val="single"/>
          <w:shd w:val="clear" w:color="auto" w:fill="FFFFFF"/>
        </w:rPr>
        <w:t xml:space="preserve">En su momento, Internet y las redes sociales fueron aclamadas como herramientas que crearían nuevas oportunidades de difundir la democracia y la libertad. De hecho, Twitter, Facebook y otras redes sociales tuvieron un papel clave en los levantamientos populares de </w:t>
      </w:r>
      <w:r w:rsidR="00F35B0C" w:rsidRPr="003C090E">
        <w:rPr>
          <w:color w:val="FF0000"/>
          <w:u w:val="single"/>
          <w:shd w:val="clear" w:color="auto" w:fill="FFFFFF"/>
        </w:rPr>
        <w:lastRenderedPageBreak/>
        <w:t>Irán en 2009, el mundo árabe en 2011 y Ucrania en 2013</w:t>
      </w:r>
      <w:r w:rsidR="00F35B0C" w:rsidRPr="003C090E">
        <w:rPr>
          <w:rFonts w:ascii="Cambria Math" w:hAnsi="Cambria Math" w:cs="Cambria Math"/>
          <w:color w:val="FF0000"/>
          <w:u w:val="single"/>
          <w:shd w:val="clear" w:color="auto" w:fill="FFFFFF"/>
        </w:rPr>
        <w:t>‑</w:t>
      </w:r>
      <w:r w:rsidR="00F35B0C" w:rsidRPr="003C090E">
        <w:rPr>
          <w:color w:val="FF0000"/>
          <w:u w:val="single"/>
          <w:shd w:val="clear" w:color="auto" w:fill="FFFFFF"/>
        </w:rPr>
        <w:t>2014. Parec</w:t>
      </w:r>
      <w:r w:rsidR="00F35B0C" w:rsidRPr="003C090E">
        <w:rPr>
          <w:rFonts w:ascii="Calibri" w:hAnsi="Calibri" w:cs="Calibri"/>
          <w:color w:val="FF0000"/>
          <w:u w:val="single"/>
          <w:shd w:val="clear" w:color="auto" w:fill="FFFFFF"/>
        </w:rPr>
        <w:t>í</w:t>
      </w:r>
      <w:r w:rsidR="00F35B0C" w:rsidRPr="003C090E">
        <w:rPr>
          <w:color w:val="FF0000"/>
          <w:u w:val="single"/>
          <w:shd w:val="clear" w:color="auto" w:fill="FFFFFF"/>
        </w:rPr>
        <w:t>a por momentos que el tuit pod</w:t>
      </w:r>
      <w:r w:rsidR="00F35B0C" w:rsidRPr="003C090E">
        <w:rPr>
          <w:rFonts w:ascii="Calibri" w:hAnsi="Calibri" w:cs="Calibri"/>
          <w:color w:val="FF0000"/>
          <w:u w:val="single"/>
          <w:shd w:val="clear" w:color="auto" w:fill="FFFFFF"/>
        </w:rPr>
        <w:t>í</w:t>
      </w:r>
      <w:r w:rsidR="00F35B0C" w:rsidRPr="003C090E">
        <w:rPr>
          <w:color w:val="FF0000"/>
          <w:u w:val="single"/>
          <w:shd w:val="clear" w:color="auto" w:fill="FFFFFF"/>
        </w:rPr>
        <w:t>a m</w:t>
      </w:r>
      <w:r w:rsidR="00F35B0C" w:rsidRPr="003C090E">
        <w:rPr>
          <w:rFonts w:ascii="Calibri" w:hAnsi="Calibri" w:cs="Calibri"/>
          <w:color w:val="FF0000"/>
          <w:u w:val="single"/>
          <w:shd w:val="clear" w:color="auto" w:fill="FFFFFF"/>
        </w:rPr>
        <w:t>á</w:t>
      </w:r>
      <w:r w:rsidR="00F35B0C" w:rsidRPr="003C090E">
        <w:rPr>
          <w:color w:val="FF0000"/>
          <w:u w:val="single"/>
          <w:shd w:val="clear" w:color="auto" w:fill="FFFFFF"/>
        </w:rPr>
        <w:t>s que la espada.</w:t>
      </w:r>
    </w:p>
    <w:p w:rsidR="00F35B0C" w:rsidRPr="003C090E" w:rsidRDefault="00F35B0C" w:rsidP="007D37E3">
      <w:pPr>
        <w:pStyle w:val="NormalWeb"/>
        <w:spacing w:after="360"/>
        <w:jc w:val="both"/>
        <w:textAlignment w:val="baseline"/>
        <w:rPr>
          <w:u w:val="single"/>
          <w:shd w:val="clear" w:color="auto" w:fill="FFFFFF"/>
        </w:rPr>
      </w:pPr>
      <w:r w:rsidRPr="00B971B4">
        <w:rPr>
          <w:shd w:val="clear" w:color="auto" w:fill="FFFFFF"/>
        </w:rPr>
        <w:t xml:space="preserve">Pero pronto los regímenes autoritarios comenzaron a reprimir la libertad en Internet: tenían miedo del nuevo mundo digital, porque estaba fuera del alcance de sus mecanismos de seguridad analógicos. Esos temores resultaron infundados. </w:t>
      </w:r>
      <w:r w:rsidRPr="003C090E">
        <w:rPr>
          <w:u w:val="single"/>
          <w:shd w:val="clear" w:color="auto" w:fill="FFFFFF"/>
        </w:rPr>
        <w:t>Finalmente, la mayoría de los levantamientos populares motorizados por las redes sociales fracasaron por falta de liderazgo eficaz, y las organizaciones políticas y militares tradicionales retuvieron el poder.</w:t>
      </w:r>
    </w:p>
    <w:p w:rsidR="00F35B0C" w:rsidRPr="003C090E" w:rsidRDefault="00F35B0C" w:rsidP="007D37E3">
      <w:pPr>
        <w:pStyle w:val="NormalWeb"/>
        <w:spacing w:after="360"/>
        <w:jc w:val="both"/>
        <w:textAlignment w:val="baseline"/>
        <w:rPr>
          <w:u w:val="single"/>
          <w:shd w:val="clear" w:color="auto" w:fill="FFFFFF"/>
        </w:rPr>
      </w:pPr>
      <w:r w:rsidRPr="003C090E">
        <w:rPr>
          <w:color w:val="FF0000"/>
          <w:u w:val="single"/>
          <w:shd w:val="clear" w:color="auto" w:fill="FFFFFF"/>
        </w:rPr>
        <w:t>Estos regímenes incluso han comenzado a usar las redes sociales para sus propios fines.</w:t>
      </w:r>
      <w:r w:rsidRPr="003C090E">
        <w:rPr>
          <w:color w:val="FF0000"/>
          <w:shd w:val="clear" w:color="auto" w:fill="FFFFFF"/>
        </w:rPr>
        <w:t xml:space="preserve"> </w:t>
      </w:r>
      <w:r w:rsidRPr="00B971B4">
        <w:rPr>
          <w:shd w:val="clear" w:color="auto" w:fill="FFFFFF"/>
        </w:rPr>
        <w:t xml:space="preserve">Todos hemos oído acusaciones de que Rusia usó encubiertamente las redes sociales para influir en los resultados de las elecciones en Ucrania, Francia, Alemania y, el hecho más conocido, en los Estados Unidos. </w:t>
      </w:r>
      <w:r w:rsidRPr="003C090E">
        <w:rPr>
          <w:u w:val="single"/>
          <w:shd w:val="clear" w:color="auto" w:fill="FFFFFF"/>
        </w:rPr>
        <w:t>Facebook calcula que el contenido publicado por Rusia en su red, incluidos comentarios y anuncios pagos, llegó a 126 millones de estadounidenses (cerca del 40% de la población).</w:t>
      </w:r>
    </w:p>
    <w:p w:rsidR="00F35B0C" w:rsidRPr="003C090E" w:rsidRDefault="00F35B0C" w:rsidP="007D37E3">
      <w:pPr>
        <w:pStyle w:val="NormalWeb"/>
        <w:spacing w:after="360"/>
        <w:jc w:val="both"/>
        <w:textAlignment w:val="baseline"/>
        <w:rPr>
          <w:u w:val="single"/>
          <w:shd w:val="clear" w:color="auto" w:fill="FFFFFF"/>
        </w:rPr>
      </w:pPr>
      <w:r w:rsidRPr="003C090E">
        <w:rPr>
          <w:u w:val="single"/>
          <w:shd w:val="clear" w:color="auto" w:fill="FFFFFF"/>
        </w:rPr>
        <w:t>Hay que recordar que antes Rusia acusó a Occidente de promover las “revoluciones de colores” en Ucrania y Georgia. Parece que Internet y las redes sociales ofrecen otro campo de batalla para la manipulación subrepticia de la opinión pública.</w:t>
      </w:r>
    </w:p>
    <w:p w:rsidR="00F35B0C" w:rsidRPr="003C090E" w:rsidRDefault="00F35B0C" w:rsidP="007D37E3">
      <w:pPr>
        <w:pStyle w:val="NormalWeb"/>
        <w:spacing w:after="360"/>
        <w:jc w:val="both"/>
        <w:textAlignment w:val="baseline"/>
        <w:rPr>
          <w:color w:val="FF0000"/>
          <w:u w:val="single"/>
          <w:shd w:val="clear" w:color="auto" w:fill="FFFFFF"/>
        </w:rPr>
      </w:pPr>
      <w:r w:rsidRPr="003C090E">
        <w:rPr>
          <w:color w:val="FF0000"/>
          <w:u w:val="single"/>
          <w:shd w:val="clear" w:color="auto" w:fill="FFFFFF"/>
        </w:rPr>
        <w:t>Si ni siquiera los países más avanzados en tecnología pueden proteger la integridad del proceso electoral, ¿qué decir de los desafíos que enfrentan los países con menos conocimiento técnico? Es decir, la amenaza es global. A falta de hechos y datos, la mera posibilidad de manipulación alimenta teorías conspirativas y debilita la fe en la democracia y en las elecciones, en un momento en que la confianza pública ya se encuentra deprimida.</w:t>
      </w:r>
    </w:p>
    <w:p w:rsidR="00F35B0C" w:rsidRPr="003C090E" w:rsidRDefault="00F35B0C" w:rsidP="007D37E3">
      <w:pPr>
        <w:pStyle w:val="NormalWeb"/>
        <w:spacing w:after="360"/>
        <w:jc w:val="both"/>
        <w:textAlignment w:val="baseline"/>
        <w:rPr>
          <w:color w:val="FF0000"/>
          <w:u w:val="single"/>
          <w:shd w:val="clear" w:color="auto" w:fill="FFFFFF"/>
        </w:rPr>
      </w:pPr>
      <w:r w:rsidRPr="003C090E">
        <w:rPr>
          <w:color w:val="FF0000"/>
          <w:u w:val="single"/>
          <w:shd w:val="clear" w:color="auto" w:fill="FFFFFF"/>
        </w:rPr>
        <w:t>Las “cámaras de eco” ideológicas generadas por las redes sociales agravan los sesgos naturales de las personas y reducen las oportunidades de sano debate. Esto tiene efectos reales, porque fomenta la polarización política y erosiona la capacidad de los líderes para forjar acuerdos, base de la estabilidad democrática. Asimismo, el discurso del odio, los llamamientos terroristas y el hostigamiento racial y sexual, que se han instalado en Internet, pueden llevar a violencia en la vida real.</w:t>
      </w:r>
    </w:p>
    <w:p w:rsidR="00F35B0C" w:rsidRPr="003C090E" w:rsidRDefault="00F35B0C" w:rsidP="007D37E3">
      <w:pPr>
        <w:pStyle w:val="NormalWeb"/>
        <w:spacing w:after="360"/>
        <w:jc w:val="both"/>
        <w:textAlignment w:val="baseline"/>
        <w:rPr>
          <w:color w:val="FF0000"/>
          <w:u w:val="single"/>
          <w:shd w:val="clear" w:color="auto" w:fill="FFFFFF"/>
        </w:rPr>
      </w:pPr>
      <w:r w:rsidRPr="003C090E">
        <w:rPr>
          <w:u w:val="single"/>
          <w:shd w:val="clear" w:color="auto" w:fill="FFFFFF"/>
        </w:rPr>
        <w:t xml:space="preserve">Pero las redes sociales no son el primer caso de una revolución de las comunicaciones que planteara desafíos a los sistemas políticos. La imprenta, la radio y la televisión fueron revolucionarias en su momento. Y todas fueron gradualmente reguladas, incluso en las democracias más liberales. </w:t>
      </w:r>
      <w:r w:rsidRPr="003C090E">
        <w:rPr>
          <w:color w:val="FF0000"/>
          <w:u w:val="single"/>
          <w:shd w:val="clear" w:color="auto" w:fill="FFFFFF"/>
        </w:rPr>
        <w:t>Es hora de analizar cómo sujetar las redes sociales a las mismas reglas de transparencia, responsabilidad y tributación que los medios convencionales.</w:t>
      </w:r>
    </w:p>
    <w:p w:rsidR="00F35B0C" w:rsidRPr="00B971B4" w:rsidRDefault="00F35B0C" w:rsidP="007D37E3">
      <w:pPr>
        <w:pStyle w:val="NormalWeb"/>
        <w:spacing w:after="360"/>
        <w:jc w:val="both"/>
        <w:textAlignment w:val="baseline"/>
        <w:rPr>
          <w:shd w:val="clear" w:color="auto" w:fill="FFFFFF"/>
        </w:rPr>
      </w:pPr>
      <w:r w:rsidRPr="003C090E">
        <w:rPr>
          <w:u w:val="single"/>
          <w:shd w:val="clear" w:color="auto" w:fill="FFFFFF"/>
        </w:rPr>
        <w:t>En Estados Unidos, un grupo de senadores presentó un proyecto de “ley de honestidad publicitaria” que extendería a las redes sociales las mismas reglas que se aplican a la prensa, la radio y la televisión</w:t>
      </w:r>
      <w:r w:rsidRPr="00B971B4">
        <w:rPr>
          <w:shd w:val="clear" w:color="auto" w:fill="FFFFFF"/>
        </w:rPr>
        <w:t xml:space="preserve">. Esperan lograr su aprobación antes de la elección intermedia de 2018. </w:t>
      </w:r>
      <w:r w:rsidRPr="003C090E">
        <w:rPr>
          <w:u w:val="single"/>
          <w:shd w:val="clear" w:color="auto" w:fill="FFFFFF"/>
        </w:rPr>
        <w:t>En Alemania, se aprobó una nueva ley (llamada Netzwerkdurchsetzungsgesetz) que obliga a las empresas de redes sociales a eliminar comentarios violentos y noticias falsas en un plazo de 24 horas</w:t>
      </w:r>
      <w:r w:rsidRPr="00B971B4">
        <w:rPr>
          <w:shd w:val="clear" w:color="auto" w:fill="FFFFFF"/>
        </w:rPr>
        <w:t>, con multas de hasta 50 millones de euros (63 millones de dóla</w:t>
      </w:r>
      <w:r>
        <w:rPr>
          <w:shd w:val="clear" w:color="auto" w:fill="FFFFFF"/>
        </w:rPr>
        <w:t>res).</w:t>
      </w:r>
    </w:p>
    <w:p w:rsidR="00F35B0C" w:rsidRPr="003C090E" w:rsidRDefault="00F35B0C" w:rsidP="007D37E3">
      <w:pPr>
        <w:pStyle w:val="NormalWeb"/>
        <w:spacing w:after="360"/>
        <w:jc w:val="both"/>
        <w:textAlignment w:val="baseline"/>
        <w:rPr>
          <w:u w:val="single"/>
          <w:shd w:val="clear" w:color="auto" w:fill="FFFFFF"/>
        </w:rPr>
      </w:pPr>
      <w:r w:rsidRPr="003C090E">
        <w:rPr>
          <w:u w:val="single"/>
          <w:shd w:val="clear" w:color="auto" w:fill="FFFFFF"/>
        </w:rPr>
        <w:t xml:space="preserve">Pero aunque estas medidas sean útiles, no estoy seguro de que la legislación en el nivel nacional sea un medio adecuado para regular la actividad política en Internet. Muchas naciones más pobres no podrán ofrecer esa clase de resistencia; y para todos los países será </w:t>
      </w:r>
      <w:r w:rsidRPr="003C090E">
        <w:rPr>
          <w:u w:val="single"/>
          <w:shd w:val="clear" w:color="auto" w:fill="FFFFFF"/>
        </w:rPr>
        <w:lastRenderedPageBreak/>
        <w:t>difícil hacer cumplir las normas que impongan, ya que la mayor parte de los datos se almacenan y administran fuera de sus jurisdicciones.</w:t>
      </w:r>
    </w:p>
    <w:p w:rsidR="00F35B0C" w:rsidRPr="003C090E" w:rsidRDefault="00F35B0C" w:rsidP="007D37E3">
      <w:pPr>
        <w:pStyle w:val="NormalWeb"/>
        <w:spacing w:after="360"/>
        <w:jc w:val="both"/>
        <w:textAlignment w:val="baseline"/>
        <w:rPr>
          <w:u w:val="single"/>
          <w:shd w:val="clear" w:color="auto" w:fill="FFFFFF"/>
        </w:rPr>
      </w:pPr>
      <w:r w:rsidRPr="00B971B4">
        <w:rPr>
          <w:shd w:val="clear" w:color="auto" w:fill="FFFFFF"/>
        </w:rPr>
        <w:t xml:space="preserve">Más allá de la necesidad o no de nuevas reglas internacionales, </w:t>
      </w:r>
      <w:r w:rsidRPr="003C090E">
        <w:rPr>
          <w:u w:val="single"/>
          <w:shd w:val="clear" w:color="auto" w:fill="FFFFFF"/>
        </w:rPr>
        <w:t>debemos procurar que el intento de contener los excesos no ponga en riesgo el derecho fundamental a la libertad de expresión. Las sociedades abiertas deben evitar una reacción exagerada que pudiera debilitar las libertades mismas de las que deriva su legitimidad.</w:t>
      </w:r>
    </w:p>
    <w:p w:rsidR="00F35B0C" w:rsidRPr="003C090E" w:rsidRDefault="00F35B0C" w:rsidP="007D37E3">
      <w:pPr>
        <w:pStyle w:val="NormalWeb"/>
        <w:spacing w:after="360"/>
        <w:jc w:val="both"/>
        <w:textAlignment w:val="baseline"/>
        <w:rPr>
          <w:color w:val="FF0000"/>
          <w:u w:val="single"/>
          <w:shd w:val="clear" w:color="auto" w:fill="FFFFFF"/>
        </w:rPr>
      </w:pPr>
      <w:r w:rsidRPr="003C090E">
        <w:rPr>
          <w:color w:val="FF0000"/>
          <w:u w:val="single"/>
          <w:shd w:val="clear" w:color="auto" w:fill="FFFFFF"/>
        </w:rPr>
        <w:t>Pero tampoco podemos quedarnos de brazos cruzados. Unos pocos grandes jugadores, en Silicon Valley y otras partes, tienen nuestro destino en sus manos; pero con su cooperación, podemos encarar las falencias del sistema actual.</w:t>
      </w:r>
    </w:p>
    <w:p w:rsidR="00F35B0C" w:rsidRPr="00B971B4" w:rsidRDefault="00F35B0C" w:rsidP="007D37E3">
      <w:pPr>
        <w:pStyle w:val="NormalWeb"/>
        <w:spacing w:after="360"/>
        <w:jc w:val="both"/>
        <w:textAlignment w:val="baseline"/>
        <w:rPr>
          <w:shd w:val="clear" w:color="auto" w:fill="FFFFFF"/>
        </w:rPr>
      </w:pPr>
      <w:r w:rsidRPr="00B971B4">
        <w:rPr>
          <w:shd w:val="clear" w:color="auto" w:fill="FFFFFF"/>
        </w:rPr>
        <w:t>En 2012, convoqué una Comisión Global sobre las Elecciones, la Democracia y la Seguridad, para la identificación y el abordaje de los retos que afectan la integridad de las elecciones y la promoción de procesos electorales legítimos. Sólo las elecciones que el conjunto de la población acepta como justas y creíbles pueden llevar a una alternancia de gobierno</w:t>
      </w:r>
      <w:r w:rsidR="006D3D4F">
        <w:rPr>
          <w:shd w:val="clear" w:color="auto" w:fill="FFFFFF"/>
        </w:rPr>
        <w:t>,</w:t>
      </w:r>
      <w:r w:rsidRPr="00B971B4">
        <w:rPr>
          <w:shd w:val="clear" w:color="auto" w:fill="FFFFFF"/>
        </w:rPr>
        <w:t xml:space="preserve"> pacífica y democrática</w:t>
      </w:r>
      <w:r w:rsidR="006D3D4F">
        <w:rPr>
          <w:shd w:val="clear" w:color="auto" w:fill="FFFFFF"/>
        </w:rPr>
        <w:t>,</w:t>
      </w:r>
      <w:r w:rsidRPr="00B971B4">
        <w:rPr>
          <w:shd w:val="clear" w:color="auto" w:fill="FFFFFF"/>
        </w:rPr>
        <w:t xml:space="preserve"> que confiera legitimidad al ven</w:t>
      </w:r>
      <w:r>
        <w:rPr>
          <w:shd w:val="clear" w:color="auto" w:fill="FFFFFF"/>
        </w:rPr>
        <w:t>cedor y protección al perdedor.</w:t>
      </w:r>
    </w:p>
    <w:p w:rsidR="00F35B0C" w:rsidRPr="00B971B4" w:rsidRDefault="00F35B0C" w:rsidP="007D37E3">
      <w:pPr>
        <w:pStyle w:val="NormalWeb"/>
        <w:spacing w:after="360"/>
        <w:jc w:val="both"/>
        <w:textAlignment w:val="baseline"/>
        <w:rPr>
          <w:shd w:val="clear" w:color="auto" w:fill="FFFFFF"/>
        </w:rPr>
      </w:pPr>
      <w:r w:rsidRPr="00B971B4">
        <w:rPr>
          <w:shd w:val="clear" w:color="auto" w:fill="FFFFFF"/>
        </w:rPr>
        <w:t xml:space="preserve">Bajo los auspicios de la Fundación Kofi Annan, me dispongo a convocar una nueva comisión (que esta vez incluirá a los cerebros de las redes sociales y de la tecnología de la información, y a líderes políticos) para que nos ayude a resolver estas nuevas cuestiones cruciales. Buscaremos soluciones factibles que sirvan a las democracias y protejan la integridad de las elecciones, sin dejar de aprovechar las muchas oportunidades que ofrecen las nuevas tecnologías. Publicaremos recomendaciones que, esperamos, aliviarán las tensiones disruptivas creadas entre los avances tecnológicos y uno de los logros más grandes de la humanidad: la </w:t>
      </w:r>
      <w:r>
        <w:rPr>
          <w:shd w:val="clear" w:color="auto" w:fill="FFFFFF"/>
        </w:rPr>
        <w:t>democracia.</w:t>
      </w:r>
    </w:p>
    <w:p w:rsidR="00F35B0C" w:rsidRPr="003C090E" w:rsidRDefault="00F35B0C" w:rsidP="007D37E3">
      <w:pPr>
        <w:pStyle w:val="NormalWeb"/>
        <w:spacing w:after="360"/>
        <w:jc w:val="both"/>
        <w:textAlignment w:val="baseline"/>
        <w:rPr>
          <w:color w:val="FF0000"/>
          <w:u w:val="single"/>
          <w:shd w:val="clear" w:color="auto" w:fill="FFFFFF"/>
        </w:rPr>
      </w:pPr>
      <w:r w:rsidRPr="003C090E">
        <w:rPr>
          <w:color w:val="FF0000"/>
          <w:u w:val="single"/>
          <w:shd w:val="clear" w:color="auto" w:fill="FFFFFF"/>
        </w:rPr>
        <w:t>La tecnología no se detiene, y tampoco debe hacerlo la democracia. Tenemos que actuar pronto, porque los avances digitales pueden ser sólo el comienzo de una tendencia irrefrenable hacia un mundo orwelliano controlado por un Gran Hermano, en el que millones de sensores en teléfonos inteligentes y otros dispositivos reúnan nuestros datos y nos hagan vulnerables a la manipulación.</w:t>
      </w:r>
    </w:p>
    <w:p w:rsidR="00F35B0C" w:rsidRPr="003C090E" w:rsidRDefault="00F35B0C" w:rsidP="007D37E3">
      <w:pPr>
        <w:pStyle w:val="NormalWeb"/>
        <w:spacing w:after="360"/>
        <w:jc w:val="both"/>
        <w:textAlignment w:val="baseline"/>
        <w:rPr>
          <w:color w:val="FF0000"/>
          <w:u w:val="single"/>
          <w:shd w:val="clear" w:color="auto" w:fill="FFFFFF"/>
        </w:rPr>
      </w:pPr>
      <w:r w:rsidRPr="003C090E">
        <w:rPr>
          <w:color w:val="FF0000"/>
          <w:u w:val="single"/>
          <w:shd w:val="clear" w:color="auto" w:fill="FFFFFF"/>
        </w:rPr>
        <w:t>¿A quién corresponde la propiedad de los abundantes datos que recogen nuestros teléfonos y relojes? ¿Cómo deben usarse? ¿Debe su uso supeditarse a nuestro consentimiento? ¿A quién deben rendir cuentas aquellos que los usen? Son grandes preguntas de las que depende el futuro de la libertad.</w:t>
      </w:r>
    </w:p>
    <w:p w:rsidR="00F35B0C" w:rsidRDefault="00F35B0C" w:rsidP="007D37E3">
      <w:pPr>
        <w:pStyle w:val="NormalWeb"/>
        <w:spacing w:before="0" w:beforeAutospacing="0" w:after="360" w:afterAutospacing="0"/>
        <w:jc w:val="both"/>
        <w:textAlignment w:val="baseline"/>
        <w:rPr>
          <w:shd w:val="clear" w:color="auto" w:fill="FFFFFF"/>
          <w:lang w:val="en-US"/>
        </w:rPr>
      </w:pPr>
      <w:r>
        <w:rPr>
          <w:shd w:val="clear" w:color="auto" w:fill="FFFFFF"/>
          <w:lang w:val="en-US"/>
        </w:rPr>
        <w:t>(</w:t>
      </w:r>
      <w:r w:rsidRPr="00B971B4">
        <w:rPr>
          <w:shd w:val="clear" w:color="auto" w:fill="FFFFFF"/>
          <w:lang w:val="en-US"/>
        </w:rPr>
        <w:t>Kofi A. Annan, a former secretary-general of the United Nations and Nobel Peace laureate, is Chair of the Kofi Annan Foundation, which mobilizes political will to overcome threats to peace, development, and human rights. He is also Chair of the Elders a</w:t>
      </w:r>
      <w:r>
        <w:rPr>
          <w:shd w:val="clear" w:color="auto" w:fill="FFFFFF"/>
          <w:lang w:val="en-US"/>
        </w:rPr>
        <w:t>nd of the Africa Progress Panel)</w:t>
      </w:r>
    </w:p>
    <w:p w:rsidR="00F35B0C" w:rsidRDefault="00F35B0C" w:rsidP="007D37E3">
      <w:pPr>
        <w:pStyle w:val="NormalWeb"/>
        <w:spacing w:after="360"/>
        <w:jc w:val="both"/>
        <w:textAlignment w:val="baseline"/>
        <w:rPr>
          <w:shd w:val="clear" w:color="auto" w:fill="FFFFFF"/>
        </w:rPr>
      </w:pPr>
      <w:r>
        <w:rPr>
          <w:shd w:val="clear" w:color="auto" w:fill="FFFFFF"/>
        </w:rPr>
        <w:t xml:space="preserve">- </w:t>
      </w:r>
      <w:r w:rsidRPr="00747BD2">
        <w:rPr>
          <w:u w:val="single"/>
          <w:shd w:val="clear" w:color="auto" w:fill="FFFFFF"/>
        </w:rPr>
        <w:t>Las precarias condiciones de Amazon, destapadas por un periodista infiltrado</w:t>
      </w:r>
      <w:r>
        <w:rPr>
          <w:shd w:val="clear" w:color="auto" w:fill="FFFFFF"/>
        </w:rPr>
        <w:t xml:space="preserve"> (Gaceta.es - </w:t>
      </w:r>
      <w:r w:rsidRPr="00747BD2">
        <w:rPr>
          <w:b/>
          <w:shd w:val="clear" w:color="auto" w:fill="FFFFFF"/>
        </w:rPr>
        <w:t>19/2/18</w:t>
      </w:r>
      <w:r>
        <w:rPr>
          <w:shd w:val="clear" w:color="auto" w:fill="FFFFFF"/>
        </w:rPr>
        <w:t>)</w:t>
      </w:r>
    </w:p>
    <w:p w:rsidR="00F35B0C" w:rsidRDefault="00F35B0C" w:rsidP="007D37E3">
      <w:pPr>
        <w:pStyle w:val="NormalWeb"/>
        <w:spacing w:after="360"/>
        <w:jc w:val="both"/>
        <w:textAlignment w:val="baseline"/>
        <w:rPr>
          <w:color w:val="FF0000"/>
          <w:shd w:val="clear" w:color="auto" w:fill="FFFFFF"/>
        </w:rPr>
      </w:pPr>
      <w:r w:rsidRPr="0044091A">
        <w:rPr>
          <w:color w:val="FF0000"/>
          <w:shd w:val="clear" w:color="auto" w:fill="FFFFFF"/>
        </w:rPr>
        <w:t>El periodista James Bloodworth ha destapado las precarísimas condiciones laborales del gigante Amazon tras pasarse un mes trabajando de encubierto.</w:t>
      </w:r>
    </w:p>
    <w:p w:rsidR="009236E6" w:rsidRPr="0044091A" w:rsidRDefault="009236E6" w:rsidP="007D37E3">
      <w:pPr>
        <w:pStyle w:val="NormalWeb"/>
        <w:spacing w:after="360"/>
        <w:jc w:val="both"/>
        <w:textAlignment w:val="baseline"/>
        <w:rPr>
          <w:color w:val="FF0000"/>
          <w:shd w:val="clear" w:color="auto" w:fill="FFFFFF"/>
        </w:rPr>
      </w:pPr>
      <w:r>
        <w:rPr>
          <w:noProof/>
        </w:rPr>
        <w:lastRenderedPageBreak/>
        <w:drawing>
          <wp:inline distT="0" distB="0" distL="0" distR="0" wp14:anchorId="5FCD5021" wp14:editId="6287DAED">
            <wp:extent cx="5732060" cy="3200400"/>
            <wp:effectExtent l="0" t="0" r="2540" b="0"/>
            <wp:docPr id="23" name="Imagen 23" descr="Huelga en Amaz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uelga en Amazon"/>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200093"/>
                    </a:xfrm>
                    <a:prstGeom prst="rect">
                      <a:avLst/>
                    </a:prstGeom>
                    <a:noFill/>
                    <a:ln>
                      <a:noFill/>
                    </a:ln>
                  </pic:spPr>
                </pic:pic>
              </a:graphicData>
            </a:graphic>
          </wp:inline>
        </w:drawing>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En un artículo publicado en el Times, titulado “Constantemente monitorizado, buscado y exhausto: mi mes encubierto en un almacén de Amazon”, Bloodworth relata cómo es trabajar en esta multinacional.</w:t>
      </w:r>
      <w:r w:rsidRPr="00747BD2">
        <w:rPr>
          <w:shd w:val="clear" w:color="auto" w:fill="FFFFFF"/>
        </w:rPr>
        <w:t xml:space="preserve"> El experimento tuvo lugar en un centro de distribución con 1.200 trabajadores de la compañía en la localidad de Rugeley, en Staffordshire. </w:t>
      </w:r>
      <w:r w:rsidRPr="0044091A">
        <w:rPr>
          <w:u w:val="single"/>
          <w:shd w:val="clear" w:color="auto" w:fill="FFFFFF"/>
        </w:rPr>
        <w:t>Su tarea era la de empaquetar los pedidos y trabajaba por objetivos obteniendo incentivos cuando superaba la media del resto de compañeros.</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A lo largo del texto, el periodista describe su centro de trabajo como un lugar lúgubre, una especie de prisión en la que siempre -ya sea un superior o una persona de seguridad- alguien te vigila. Cuenta los estrictos controles que los empleados han de pasar para acceder a su puesto -sistemas de escáneres para evitar los hurtos- y la prohibición de utilizar el móvil en las instalaciones.</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Relata también las jornadas interminables con horarios eternos y el estricto control al que son sometido, teniendo incluso que llevar unas pulseras de monitorización para estar localizados en todo momento. Sólo disfrutan de media hora para comer y de dos descansos de diez minutos cada uno. En este último caso, hay que contar el tiempo que te puede llevar ir hasta la cafetería o salir a tomar el aire porque esos lapsos también se computan dentro de los diez minutos. Un auténtico infierno, llega a decir en varias ocasiones.</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Sus compañeros de trabajo eran en su mayoría naturales de países de Europa del Este, acostumbrados a obtener salarios más bajos por interminables jornadas.  Bloodworth cobraba 245 libras por 35 horas semanales. Este era el salario bruto, que menguaba considerablemente tras pasar por la criba de Hacienda</w:t>
      </w:r>
      <w:r w:rsidR="00D632D2">
        <w:rPr>
          <w:u w:val="single"/>
          <w:shd w:val="clear" w:color="auto" w:fill="FFFFFF"/>
        </w:rPr>
        <w:t>. Explica el investigador que “</w:t>
      </w:r>
      <w:r w:rsidRPr="0044091A">
        <w:rPr>
          <w:u w:val="single"/>
          <w:shd w:val="clear" w:color="auto" w:fill="FFFFFF"/>
        </w:rPr>
        <w:t>nunca recibí un contrato de trabajo, así que</w:t>
      </w:r>
      <w:r w:rsidR="00D632D2">
        <w:rPr>
          <w:u w:val="single"/>
          <w:shd w:val="clear" w:color="auto" w:fill="FFFFFF"/>
        </w:rPr>
        <w:t xml:space="preserve"> no tengo idea de mis derechos”</w:t>
      </w:r>
      <w:r w:rsidRPr="0044091A">
        <w:rPr>
          <w:u w:val="single"/>
          <w:shd w:val="clear" w:color="auto" w:fill="FFFFFF"/>
        </w:rPr>
        <w:t>.</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 xml:space="preserve">El contrato </w:t>
      </w:r>
      <w:r w:rsidR="00D632D2">
        <w:rPr>
          <w:color w:val="FF0000"/>
          <w:u w:val="single"/>
          <w:shd w:val="clear" w:color="auto" w:fill="FFFFFF"/>
        </w:rPr>
        <w:t>que tenía el periodista era de “cero horas”</w:t>
      </w:r>
      <w:r w:rsidRPr="0044091A">
        <w:rPr>
          <w:color w:val="FF0000"/>
          <w:u w:val="single"/>
          <w:shd w:val="clear" w:color="auto" w:fill="FFFFFF"/>
        </w:rPr>
        <w:t xml:space="preserve">. Esta modalidad no asegura una carga mínima de trabajo ni cobrar todo el salario, ya que el trabajador acude a su puesto cuando hay necesidades. Otro problema adicional de este tipo de contratos es la imposibilidad de compatibilizarlo con otros empleos, ya que obliga a estar disponible 24 horas. Todos los trabajadores del centro investigado por </w:t>
      </w:r>
      <w:r w:rsidR="00D632D2">
        <w:rPr>
          <w:color w:val="FF0000"/>
          <w:u w:val="single"/>
          <w:shd w:val="clear" w:color="auto" w:fill="FFFFFF"/>
        </w:rPr>
        <w:t>Bloodworth tenían contratos de “cero horas”</w:t>
      </w:r>
      <w:r w:rsidRPr="0044091A">
        <w:rPr>
          <w:color w:val="FF0000"/>
          <w:u w:val="single"/>
          <w:shd w:val="clear" w:color="auto" w:fill="FFFFFF"/>
        </w:rPr>
        <w:t>.</w:t>
      </w:r>
    </w:p>
    <w:p w:rsidR="00F35B0C" w:rsidRPr="00747BD2" w:rsidRDefault="00F35B0C" w:rsidP="007D37E3">
      <w:pPr>
        <w:pStyle w:val="NormalWeb"/>
        <w:spacing w:after="360"/>
        <w:jc w:val="both"/>
        <w:textAlignment w:val="baseline"/>
        <w:rPr>
          <w:shd w:val="clear" w:color="auto" w:fill="FFFFFF"/>
        </w:rPr>
      </w:pPr>
      <w:r>
        <w:rPr>
          <w:shd w:val="clear" w:color="auto" w:fill="FFFFFF"/>
        </w:rPr>
        <w:lastRenderedPageBreak/>
        <w:t xml:space="preserve">- </w:t>
      </w:r>
      <w:r w:rsidRPr="00747BD2">
        <w:rPr>
          <w:u w:val="single"/>
          <w:shd w:val="clear" w:color="auto" w:fill="FFFFFF"/>
        </w:rPr>
        <w:t>Globalización… ¿precarización? La Europa de Amazon</w:t>
      </w:r>
      <w:r>
        <w:rPr>
          <w:shd w:val="clear" w:color="auto" w:fill="FFFFFF"/>
        </w:rPr>
        <w:t xml:space="preserve"> (Gaceta.es - </w:t>
      </w:r>
      <w:r w:rsidRPr="00747BD2">
        <w:rPr>
          <w:b/>
          <w:shd w:val="clear" w:color="auto" w:fill="FFFFFF"/>
        </w:rPr>
        <w:t>19/2/18</w:t>
      </w:r>
      <w:r>
        <w:rPr>
          <w:shd w:val="clear" w:color="auto" w:fill="FFFFFF"/>
        </w:rPr>
        <w:t>)</w:t>
      </w:r>
    </w:p>
    <w:p w:rsidR="00F35B0C" w:rsidRPr="00747BD2" w:rsidRDefault="00F35B0C" w:rsidP="007D37E3">
      <w:pPr>
        <w:pStyle w:val="NormalWeb"/>
        <w:spacing w:after="360"/>
        <w:jc w:val="both"/>
        <w:textAlignment w:val="baseline"/>
        <w:rPr>
          <w:shd w:val="clear" w:color="auto" w:fill="FFFFFF"/>
        </w:rPr>
      </w:pPr>
      <w:r>
        <w:rPr>
          <w:shd w:val="clear" w:color="auto" w:fill="FFFFFF"/>
        </w:rPr>
        <w:t xml:space="preserve">(Por </w:t>
      </w:r>
      <w:r w:rsidRPr="00747BD2">
        <w:rPr>
          <w:shd w:val="clear" w:color="auto" w:fill="FFFFFF"/>
        </w:rPr>
        <w:t>Fernando Paz</w:t>
      </w:r>
      <w:r>
        <w:rPr>
          <w:shd w:val="clear" w:color="auto" w:fill="FFFFFF"/>
        </w:rPr>
        <w:t>)</w:t>
      </w:r>
      <w:r w:rsidRPr="00747BD2">
        <w:rPr>
          <w:shd w:val="clear" w:color="auto" w:fill="FFFFFF"/>
        </w:rPr>
        <w:t xml:space="preserve"> </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Una nave industrial en pleno centro de Inglaterra, del tamaño de diez campos de fútbol. Jornadas de diez horas</w:t>
      </w:r>
      <w:r w:rsidR="00D632D2">
        <w:rPr>
          <w:color w:val="FF0000"/>
          <w:u w:val="single"/>
          <w:shd w:val="clear" w:color="auto" w:fill="FFFFFF"/>
        </w:rPr>
        <w:t xml:space="preserve"> y media, con treinta minutos -que no se pagan-</w:t>
      </w:r>
      <w:r w:rsidRPr="0044091A">
        <w:rPr>
          <w:color w:val="FF0000"/>
          <w:u w:val="single"/>
          <w:shd w:val="clear" w:color="auto" w:fill="FFFFFF"/>
        </w:rPr>
        <w:t xml:space="preserve"> para un almuerzo que se consume a las seis de la tarde en pleno centro de Inglaterra. Inmigrantes llegados del Este de Europa trabajando a destajo, mientras los guardias de seguridad se cercioran de que nadie entre con móviles en la nave. Interminables colas para entrar o salir de la cantina que reducen los treinta minutos de pitanza a apenas diez.</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Prohibidas las gafas de sol, que podrían ocultar unos ojos resacosos tras una noche de bebida, con la consiguiente merma productiva. “Tus ojos te delatan”.</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Todos los empleados portan un dispositivo de mano que registra cada uno de sus movimientos. Un gerente se ocupa de que la actividad no disminuya. Cada día recorren unos 16 kilómetros, según marca el podómetro. Dieciséis kilómetros sin apenas haber dormido o con una alimentación muy deficitaria. Letales para quienes tienen sobrepeso, los gordos, que decíamos antes de la era de la corrección política globalizada y de que brotasen miles de colectivos potencialmente agraviados.</w:t>
      </w:r>
    </w:p>
    <w:p w:rsidR="00F35B0C" w:rsidRPr="0044091A" w:rsidRDefault="00F35B0C" w:rsidP="007D37E3">
      <w:pPr>
        <w:pStyle w:val="NormalWeb"/>
        <w:spacing w:after="360"/>
        <w:jc w:val="both"/>
        <w:textAlignment w:val="baseline"/>
        <w:rPr>
          <w:u w:val="single"/>
          <w:shd w:val="clear" w:color="auto" w:fill="FFFFFF"/>
        </w:rPr>
      </w:pPr>
      <w:r w:rsidRPr="00747BD2">
        <w:rPr>
          <w:shd w:val="clear" w:color="auto" w:fill="FFFFFF"/>
        </w:rPr>
        <w:t xml:space="preserve">Los objetivos marcados para cada trabajador exigen andar todo el día a grandes zancadas, aunque oficialmente se prohíbe correr. </w:t>
      </w:r>
      <w:r w:rsidRPr="0044091A">
        <w:rPr>
          <w:u w:val="single"/>
          <w:shd w:val="clear" w:color="auto" w:fill="FFFFFF"/>
        </w:rPr>
        <w:t>El “tiempo de inactividad” se descuenta, y cuando el inodoro te queda a cuatro pisos de distancia, corres el peligro de una severa reprimenda</w:t>
      </w:r>
      <w:r w:rsidRPr="00747BD2">
        <w:rPr>
          <w:shd w:val="clear" w:color="auto" w:fill="FFFFFF"/>
        </w:rPr>
        <w:t xml:space="preserve">. </w:t>
      </w:r>
      <w:r w:rsidRPr="0044091A">
        <w:rPr>
          <w:u w:val="single"/>
          <w:shd w:val="clear" w:color="auto" w:fill="FFFFFF"/>
        </w:rPr>
        <w:t>No te renovarán, seguro, y no vas mal si no te despiden. Te preguntas cómo lo harán, porque los trabajadores ni siquiera han visto su contrato de trabajo.</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Así que, sobre el alféizar de una ventana en el cuarto piso, hay una botella en la que algún trabajador ha orinado. El olor a desinfectante se extiende por los cuatro pi</w:t>
      </w:r>
      <w:r>
        <w:rPr>
          <w:shd w:val="clear" w:color="auto" w:fill="FFFFFF"/>
        </w:rPr>
        <w:t>sos del gran almacén de Amazon.</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Lo ha publicado James Bloodworth en “The Times”, como una especie de relato futurista sórdido que retrata la otra cara de la globalización, esa en la que no pensamos cuando preferimos pensar que estamos a punto de convertirnos en los cosmopolitas ciudadanos de un mundo pluscuamperfecto.</w:t>
      </w:r>
    </w:p>
    <w:p w:rsidR="00F35B0C" w:rsidRPr="0044091A" w:rsidRDefault="00F35B0C" w:rsidP="007D37E3">
      <w:pPr>
        <w:pStyle w:val="NormalWeb"/>
        <w:spacing w:after="360"/>
        <w:jc w:val="both"/>
        <w:textAlignment w:val="baseline"/>
        <w:rPr>
          <w:b/>
          <w:color w:val="FF0000"/>
          <w:u w:val="single"/>
          <w:shd w:val="clear" w:color="auto" w:fill="FFFFFF"/>
        </w:rPr>
      </w:pPr>
      <w:r w:rsidRPr="0044091A">
        <w:rPr>
          <w:b/>
          <w:color w:val="FF0000"/>
          <w:u w:val="single"/>
          <w:shd w:val="clear" w:color="auto" w:fill="FFFFFF"/>
        </w:rPr>
        <w:t>Se nos ha inducido a creer que el proceso globalizador es imparable; pero no lo es. La globalización no es un destino, sino una elección humana, como cualquier otra. Dicho de otro modo: no es inevitable.</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Los salarios no crecen</w:t>
      </w:r>
    </w:p>
    <w:p w:rsidR="00F35B0C" w:rsidRPr="0044091A" w:rsidRDefault="00F35B0C" w:rsidP="007D37E3">
      <w:pPr>
        <w:pStyle w:val="NormalWeb"/>
        <w:spacing w:after="360"/>
        <w:jc w:val="both"/>
        <w:textAlignment w:val="baseline"/>
        <w:rPr>
          <w:u w:val="single"/>
          <w:shd w:val="clear" w:color="auto" w:fill="FFFFFF"/>
        </w:rPr>
      </w:pPr>
      <w:r w:rsidRPr="00747BD2">
        <w:rPr>
          <w:shd w:val="clear" w:color="auto" w:fill="FFFFFF"/>
        </w:rPr>
        <w:t xml:space="preserve">Se está convirtiendo en una preocupación cierta de los gobiernos europeos, pero nadie le pone coto: </w:t>
      </w:r>
      <w:r w:rsidRPr="0044091A">
        <w:rPr>
          <w:u w:val="single"/>
          <w:shd w:val="clear" w:color="auto" w:fill="FFFFFF"/>
        </w:rPr>
        <w:t>si bien los gobiernos hace tiempo que pregonan una salida de la crisis en términos macroeconómicos, para la mayor parte de los europeos la situación apenas ha variado con respecto a la de hace unos años.</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Por lo pronto, los salarios no crecen, lo que repercute no solo en el poder adquisitivo de la población, sino también en las cotizaciones, en la recaudación fiscal y en los tipos de interés.</w:t>
      </w:r>
      <w:r w:rsidRPr="0044091A">
        <w:rPr>
          <w:color w:val="FF0000"/>
          <w:shd w:val="clear" w:color="auto" w:fill="FFFFFF"/>
        </w:rPr>
        <w:t xml:space="preserve"> </w:t>
      </w:r>
      <w:r w:rsidR="00D632D2">
        <w:rPr>
          <w:color w:val="FF0000"/>
          <w:u w:val="single"/>
          <w:shd w:val="clear" w:color="auto" w:fill="FFFFFF"/>
        </w:rPr>
        <w:t>Porque -y esta es la clave-</w:t>
      </w:r>
      <w:r w:rsidRPr="0044091A">
        <w:rPr>
          <w:color w:val="FF0000"/>
          <w:u w:val="single"/>
          <w:shd w:val="clear" w:color="auto" w:fill="FFFFFF"/>
        </w:rPr>
        <w:t xml:space="preserve"> la salida de la crisis se ha hecho a expensas de los ciudadanos</w:t>
      </w:r>
      <w:r w:rsidRPr="00747BD2">
        <w:rPr>
          <w:shd w:val="clear" w:color="auto" w:fill="FFFFFF"/>
        </w:rPr>
        <w:t xml:space="preserve">. El </w:t>
      </w:r>
      <w:r w:rsidRPr="00747BD2">
        <w:rPr>
          <w:shd w:val="clear" w:color="auto" w:fill="FFFFFF"/>
        </w:rPr>
        <w:lastRenderedPageBreak/>
        <w:t xml:space="preserve">PIB español creció un 3.3% en 2016 pero los salarios descendieron un 0.8%; el descenso es más acusado entre quienes se acaban de incorporar al mercado laboral y los menos especializados. </w:t>
      </w:r>
      <w:r w:rsidRPr="0044091A">
        <w:rPr>
          <w:color w:val="FF0000"/>
          <w:u w:val="single"/>
          <w:shd w:val="clear" w:color="auto" w:fill="FFFFFF"/>
        </w:rPr>
        <w:t>Es un hecho que en los últimos diez años ha aumentado la desigualdad entre los distintos grupos de trabajadores. Por no hablar de la brecha que se ha abierto entre los beneficios de las grandes corporaciones y los sueldos más altos, por un lado, y la situación de la mayor parte de la población, autónomos y asalariados medios y bajos, en el viejo continente, por el otro.</w:t>
      </w:r>
    </w:p>
    <w:p w:rsidR="00F35B0C" w:rsidRPr="0044091A" w:rsidRDefault="00F35B0C" w:rsidP="007D37E3">
      <w:pPr>
        <w:pStyle w:val="NormalWeb"/>
        <w:spacing w:after="360"/>
        <w:jc w:val="both"/>
        <w:textAlignment w:val="baseline"/>
        <w:rPr>
          <w:b/>
          <w:color w:val="FF0000"/>
          <w:u w:val="single"/>
          <w:shd w:val="clear" w:color="auto" w:fill="FFFFFF"/>
        </w:rPr>
      </w:pPr>
      <w:r w:rsidRPr="0044091A">
        <w:rPr>
          <w:b/>
          <w:color w:val="FF0000"/>
          <w:u w:val="single"/>
          <w:shd w:val="clear" w:color="auto" w:fill="FFFFFF"/>
        </w:rPr>
        <w:t>Las razones básicas que explican esto están todas relacionadas con la globalización: la deslocalización, las economías de escala y la inmigración.</w:t>
      </w:r>
    </w:p>
    <w:p w:rsidR="00F35B0C" w:rsidRDefault="00F35B0C" w:rsidP="007D37E3">
      <w:pPr>
        <w:pStyle w:val="NormalWeb"/>
        <w:spacing w:after="360"/>
        <w:jc w:val="both"/>
        <w:textAlignment w:val="baseline"/>
        <w:rPr>
          <w:shd w:val="clear" w:color="auto" w:fill="FFFFFF"/>
        </w:rPr>
      </w:pPr>
      <w:r w:rsidRPr="00747BD2">
        <w:rPr>
          <w:shd w:val="clear" w:color="auto" w:fill="FFFFFF"/>
        </w:rPr>
        <w:t>Deslocalización</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Una consecuencia inmediata de la globalización ha sido la deslocalización de las grandes empresas, que se han trasladado a regiones del planeta en que la producción o los servicios tienen un menor coste.</w:t>
      </w:r>
    </w:p>
    <w:p w:rsidR="00F35B0C" w:rsidRPr="0044091A" w:rsidRDefault="00F35B0C" w:rsidP="007D37E3">
      <w:pPr>
        <w:pStyle w:val="NormalWeb"/>
        <w:spacing w:after="360"/>
        <w:jc w:val="both"/>
        <w:textAlignment w:val="baseline"/>
        <w:rPr>
          <w:u w:val="single"/>
          <w:shd w:val="clear" w:color="auto" w:fill="FFFFFF"/>
        </w:rPr>
      </w:pPr>
      <w:r w:rsidRPr="00747BD2">
        <w:rPr>
          <w:shd w:val="clear" w:color="auto" w:fill="FFFFFF"/>
        </w:rPr>
        <w:t xml:space="preserve">Contemplado en el conjunto de los países de la OCDE, </w:t>
      </w:r>
      <w:r w:rsidRPr="0044091A">
        <w:rPr>
          <w:u w:val="single"/>
          <w:shd w:val="clear" w:color="auto" w:fill="FFFFFF"/>
        </w:rPr>
        <w:t>las deslocalizaciones han perjudicado particularmente a las pequeñas y medianas empresas, generadoras hasta del 80% del empleo, al tener estas imposible deslocalizar, perdiendo, de este modo, competitividad.</w:t>
      </w:r>
      <w:r w:rsidRPr="00747BD2">
        <w:rPr>
          <w:shd w:val="clear" w:color="auto" w:fill="FFFFFF"/>
        </w:rPr>
        <w:t xml:space="preserve"> Además han resultado lesivas no solo en el orden puramente económico, ya que </w:t>
      </w:r>
      <w:r w:rsidRPr="0044091A">
        <w:rPr>
          <w:u w:val="single"/>
          <w:shd w:val="clear" w:color="auto" w:fill="FFFFFF"/>
        </w:rPr>
        <w:t>ese tipo de empresas frecuentemente son un pilar esencial del tejido social.</w:t>
      </w:r>
    </w:p>
    <w:p w:rsidR="00F35B0C" w:rsidRPr="0044091A" w:rsidRDefault="00F35B0C" w:rsidP="007D37E3">
      <w:pPr>
        <w:pStyle w:val="NormalWeb"/>
        <w:spacing w:after="360"/>
        <w:jc w:val="both"/>
        <w:textAlignment w:val="baseline"/>
        <w:rPr>
          <w:color w:val="FF0000"/>
          <w:u w:val="single"/>
          <w:shd w:val="clear" w:color="auto" w:fill="FFFFFF"/>
        </w:rPr>
      </w:pPr>
      <w:r w:rsidRPr="0044091A">
        <w:rPr>
          <w:color w:val="FF0000"/>
          <w:u w:val="single"/>
          <w:shd w:val="clear" w:color="auto" w:fill="FFFFFF"/>
        </w:rPr>
        <w:t>Las deslocalizaciones representan una amenaza permanente en el mundo de la globalización, ya que los nacionales no pueden rivalizar con quienes no tienen que soportar los costes de mantener un Estado de Bienestar, muchas veces padecen la ausencia de derechos laborales y parten de niveles de vida más bajos. Ello por no hablar de la consecuente desnacionalización de los sistemas jurídico-laborales.</w:t>
      </w:r>
    </w:p>
    <w:p w:rsidR="00F35B0C" w:rsidRPr="00747BD2" w:rsidRDefault="00F35B0C" w:rsidP="007D37E3">
      <w:pPr>
        <w:pStyle w:val="NormalWeb"/>
        <w:spacing w:after="360"/>
        <w:jc w:val="both"/>
        <w:textAlignment w:val="baseline"/>
        <w:rPr>
          <w:shd w:val="clear" w:color="auto" w:fill="FFFFFF"/>
        </w:rPr>
      </w:pPr>
      <w:r w:rsidRPr="0044091A">
        <w:rPr>
          <w:b/>
          <w:color w:val="FF0000"/>
          <w:u w:val="single"/>
          <w:shd w:val="clear" w:color="auto" w:fill="FFFFFF"/>
        </w:rPr>
        <w:t>La globalización, en definitiva, ha beneficiado a las elites a costa del resto de la sociedad.</w:t>
      </w:r>
      <w:r w:rsidRPr="00747BD2">
        <w:rPr>
          <w:shd w:val="clear" w:color="auto" w:fill="FFFFFF"/>
        </w:rPr>
        <w:t xml:space="preserve"> En los Estados Unidos, la media del crecimiento del PIB desde la Segunda Guerra Mundial y durante los siguientes sesenta años, fue del 3,5%. Hoy apenas alcanza el 2%, pero las finanzas crecen como nunca y las grandes fortunas poseen una parte de la renta nacional</w:t>
      </w:r>
      <w:r>
        <w:rPr>
          <w:shd w:val="clear" w:color="auto" w:fill="FFFFFF"/>
        </w:rPr>
        <w:t xml:space="preserve"> mayor que jamás anteriormente.</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El papel de la inmigración</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Es evidente que un cierto grado de integración resulta natural y beneficioso en muchos aspectos</w:t>
      </w:r>
      <w:r w:rsidRPr="00747BD2">
        <w:rPr>
          <w:shd w:val="clear" w:color="auto" w:fill="FFFFFF"/>
        </w:rPr>
        <w:t xml:space="preserve">. Nadie puede vivir al margen de la comunidad internacional, ignorando los procesos que tienen lugar en el mundo; </w:t>
      </w:r>
      <w:r w:rsidRPr="0044091A">
        <w:rPr>
          <w:u w:val="single"/>
          <w:shd w:val="clear" w:color="auto" w:fill="FFFFFF"/>
        </w:rPr>
        <w:t>pero, hoy, el primer efecto de la globalización, junto a la pérdida de la propia identidad, es el de la desprotección social.</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Cuando James Bloodworth refiere lo que sucede en el almacén de Amazon, no puede evitar mencionar el que la mayor parte de los trabajadores son rumanos o hindúes. Este proceso se da en todas partes: los procesos migratorios hacia Europa los promueven, como ellos mismos han reconocido, pretendidos filántropos multimillonarios que aspiran a imponer sus cada vez menos ocultos intereses.</w:t>
      </w:r>
    </w:p>
    <w:p w:rsidR="00F35B0C" w:rsidRPr="0044091A" w:rsidRDefault="00F35B0C" w:rsidP="007D37E3">
      <w:pPr>
        <w:pStyle w:val="NormalWeb"/>
        <w:spacing w:after="360"/>
        <w:jc w:val="both"/>
        <w:textAlignment w:val="baseline"/>
        <w:rPr>
          <w:u w:val="single"/>
          <w:shd w:val="clear" w:color="auto" w:fill="FFFFFF"/>
        </w:rPr>
      </w:pPr>
      <w:r w:rsidRPr="0044091A">
        <w:rPr>
          <w:u w:val="single"/>
          <w:shd w:val="clear" w:color="auto" w:fill="FFFFFF"/>
        </w:rPr>
        <w:t xml:space="preserve">Tampoco puso gran empeño en ocultar sus propósitos Angela Merkel cuando, al tiempo de la jubilosa aceptación de las masas de inmigrantes procedentes del Próximo Oriente propuso </w:t>
      </w:r>
      <w:r w:rsidRPr="0044091A">
        <w:rPr>
          <w:u w:val="single"/>
          <w:shd w:val="clear" w:color="auto" w:fill="FFFFFF"/>
        </w:rPr>
        <w:lastRenderedPageBreak/>
        <w:t>rebajar, e incluso suprimir, el salario mínimo interprofesional, algo que a la larga podría exigir una economía exportadora que necesita mejorar su productividad, lo que resulta más fácil vía “contención” de salarios.</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 xml:space="preserve">Incluso los banqueros centrales de la UE, recientemente reunidos en Frankfurt, lo han admitido así: </w:t>
      </w:r>
      <w:r w:rsidRPr="009B3441">
        <w:rPr>
          <w:color w:val="FF0000"/>
          <w:u w:val="single"/>
          <w:shd w:val="clear" w:color="auto" w:fill="FFFFFF"/>
        </w:rPr>
        <w:t>la presión sobre los salarios tiene una estrecha relación con las oleadas migratorias que llegan periódicamente a Europa</w:t>
      </w:r>
      <w:r w:rsidRPr="00747BD2">
        <w:rPr>
          <w:shd w:val="clear" w:color="auto" w:fill="FFFFFF"/>
        </w:rPr>
        <w:t>. Recientemente Jens Weidmann, presidente del Bundesbank y principal candidato al Banco Central Europeo, ha señalado la presión que efectivamente ejerce la emigración sobre amplias zonas de Europa y, por medio de su impacto en la economía germana, en el conjunto de la Unión.</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Economías de escala</w:t>
      </w:r>
    </w:p>
    <w:p w:rsidR="00F35B0C" w:rsidRPr="009B3441" w:rsidRDefault="00F35B0C" w:rsidP="007D37E3">
      <w:pPr>
        <w:pStyle w:val="NormalWeb"/>
        <w:spacing w:after="360"/>
        <w:jc w:val="both"/>
        <w:textAlignment w:val="baseline"/>
        <w:rPr>
          <w:color w:val="FF0000"/>
          <w:u w:val="single"/>
          <w:shd w:val="clear" w:color="auto" w:fill="FFFFFF"/>
        </w:rPr>
      </w:pPr>
      <w:r w:rsidRPr="009B3441">
        <w:rPr>
          <w:color w:val="FF0000"/>
          <w:u w:val="single"/>
          <w:shd w:val="clear" w:color="auto" w:fill="FFFFFF"/>
        </w:rPr>
        <w:t>Si existe una dimensión económica característica de la globalización, esa es la economía de escala.</w:t>
      </w:r>
    </w:p>
    <w:p w:rsidR="00F35B0C" w:rsidRPr="009B3441" w:rsidRDefault="00F35B0C" w:rsidP="007D37E3">
      <w:pPr>
        <w:pStyle w:val="NormalWeb"/>
        <w:spacing w:after="360"/>
        <w:jc w:val="both"/>
        <w:textAlignment w:val="baseline"/>
        <w:rPr>
          <w:color w:val="FF0000"/>
          <w:u w:val="single"/>
          <w:shd w:val="clear" w:color="auto" w:fill="FFFFFF"/>
        </w:rPr>
      </w:pPr>
      <w:r w:rsidRPr="009B3441">
        <w:rPr>
          <w:color w:val="FF0000"/>
          <w:u w:val="single"/>
          <w:shd w:val="clear" w:color="auto" w:fill="FFFFFF"/>
        </w:rPr>
        <w:t>Un estudio del Banco de Pagos Internacionales, del que el propio Jens Weidmann es presidente de su Consejo de Administración, señala cómo la integración mundial de las grandes cadenas multinacionales, a través de las economías de escala, deprime los salarios.</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Ante eso, las economías nacionales, consideradas individualmente, no tienen respuesta. De nuevo, las pequeñas y medianas empresas sufren por este hecho y se ven imposibilitadas de aumentar los salarios, ya que l</w:t>
      </w:r>
      <w:r>
        <w:rPr>
          <w:shd w:val="clear" w:color="auto" w:fill="FFFFFF"/>
        </w:rPr>
        <w:t>es haría perder competitividad.</w:t>
      </w:r>
    </w:p>
    <w:p w:rsidR="00F35B0C" w:rsidRPr="00747BD2" w:rsidRDefault="00F35B0C" w:rsidP="007D37E3">
      <w:pPr>
        <w:pStyle w:val="NormalWeb"/>
        <w:spacing w:after="360"/>
        <w:jc w:val="both"/>
        <w:textAlignment w:val="baseline"/>
        <w:rPr>
          <w:shd w:val="clear" w:color="auto" w:fill="FFFFFF"/>
        </w:rPr>
      </w:pPr>
      <w:r w:rsidRPr="00747BD2">
        <w:rPr>
          <w:shd w:val="clear" w:color="auto" w:fill="FFFFFF"/>
        </w:rPr>
        <w:t>Sindicatos e inmigración</w:t>
      </w:r>
    </w:p>
    <w:p w:rsidR="00F35B0C" w:rsidRPr="009B3441" w:rsidRDefault="00F35B0C" w:rsidP="007D37E3">
      <w:pPr>
        <w:pStyle w:val="NormalWeb"/>
        <w:spacing w:after="360"/>
        <w:jc w:val="both"/>
        <w:textAlignment w:val="baseline"/>
        <w:rPr>
          <w:color w:val="FF0000"/>
          <w:u w:val="single"/>
          <w:shd w:val="clear" w:color="auto" w:fill="FFFFFF"/>
        </w:rPr>
      </w:pPr>
      <w:r w:rsidRPr="009B3441">
        <w:rPr>
          <w:color w:val="FF0000"/>
          <w:u w:val="single"/>
          <w:shd w:val="clear" w:color="auto" w:fill="FFFFFF"/>
        </w:rPr>
        <w:t>Y mientras la población pierde poder adquisitivo y las grandes finanzas aumentan su parte en la tarta, todo lo que a la izquierda y a los sindicatos se les ocurre es promover la inmigración, es decir, el proceso que permite una mayor precariedad y control, primero, y descenso, después, de los salarios y de las condiciones de trabajo.</w:t>
      </w:r>
    </w:p>
    <w:p w:rsidR="00F35B0C" w:rsidRPr="009B3441" w:rsidRDefault="00F35B0C" w:rsidP="007D37E3">
      <w:pPr>
        <w:pStyle w:val="NormalWeb"/>
        <w:spacing w:after="360"/>
        <w:jc w:val="both"/>
        <w:textAlignment w:val="baseline"/>
        <w:rPr>
          <w:color w:val="FF0000"/>
          <w:u w:val="single"/>
          <w:shd w:val="clear" w:color="auto" w:fill="FFFFFF"/>
        </w:rPr>
      </w:pPr>
      <w:r w:rsidRPr="009B3441">
        <w:rPr>
          <w:color w:val="FF0000"/>
          <w:u w:val="single"/>
          <w:shd w:val="clear" w:color="auto" w:fill="FFFFFF"/>
        </w:rPr>
        <w:t>Sosteniendo esas absurdas consignas de que no hay seres humanos ilegales, perjudican a los trabajadores. En principio a los nacionales, y más tarde también a los inmigrantes, al menos a los legales.</w:t>
      </w:r>
    </w:p>
    <w:p w:rsidR="00F35B0C" w:rsidRPr="009B3441" w:rsidRDefault="00F35B0C" w:rsidP="007D37E3">
      <w:pPr>
        <w:pStyle w:val="NormalWeb"/>
        <w:spacing w:after="360"/>
        <w:jc w:val="both"/>
        <w:textAlignment w:val="baseline"/>
        <w:rPr>
          <w:color w:val="FF0000"/>
          <w:u w:val="single"/>
          <w:shd w:val="clear" w:color="auto" w:fill="FFFFFF"/>
        </w:rPr>
      </w:pPr>
      <w:r w:rsidRPr="009B3441">
        <w:rPr>
          <w:b/>
          <w:color w:val="FF0000"/>
          <w:u w:val="single"/>
          <w:shd w:val="clear" w:color="auto" w:fill="FFFFFF"/>
        </w:rPr>
        <w:t>No es verdad que los naturales de los países europeos no quieran hacer los trabajos de los que se ocupan los inmigrantes; lo que no quieren es hacerlos por sueldos de miseria</w:t>
      </w:r>
      <w:r w:rsidRPr="00747BD2">
        <w:rPr>
          <w:shd w:val="clear" w:color="auto" w:fill="FFFFFF"/>
        </w:rPr>
        <w:t xml:space="preserve">. Cuando se afirma lo anterior, lo que se quiere sugerir es que los inmigrantes llegan porque los nacionales dejan desocupados muchos puesto de trabajo que ya no están dispuestos a desempeñar: cuando es exactamente lo contrario. </w:t>
      </w:r>
      <w:r w:rsidRPr="009B3441">
        <w:rPr>
          <w:color w:val="FF0000"/>
          <w:u w:val="single"/>
          <w:shd w:val="clear" w:color="auto" w:fill="FFFFFF"/>
        </w:rPr>
        <w:t>Es la llegada de los inmigrantes lo que produce un descenso en los salarios y en las condiciones de trabajo, y es bajo esas condiciones que los nacionales rechazan los empleos (lo que, dada la precariedad imperante, cada vez sucede menos).</w:t>
      </w:r>
    </w:p>
    <w:p w:rsidR="00F35B0C" w:rsidRPr="00747BD2" w:rsidRDefault="00F35B0C" w:rsidP="007D37E3">
      <w:pPr>
        <w:pStyle w:val="NormalWeb"/>
        <w:spacing w:after="360"/>
        <w:jc w:val="both"/>
        <w:textAlignment w:val="baseline"/>
        <w:rPr>
          <w:shd w:val="clear" w:color="auto" w:fill="FFFFFF"/>
        </w:rPr>
      </w:pPr>
      <w:r w:rsidRPr="009B3441">
        <w:rPr>
          <w:color w:val="FF0000"/>
          <w:u w:val="single"/>
          <w:shd w:val="clear" w:color="auto" w:fill="FFFFFF"/>
        </w:rPr>
        <w:t>La verdad es que los sindicatos han sido actores principales en el proceso de precarización, por cuanto no han impedido la temporalidad y el empleo de baja calidad, e incluso se han beneficiado de él, y no han sabido enfrentar el fenómeno de la creciente tecnologización</w:t>
      </w:r>
      <w:r w:rsidRPr="00747BD2">
        <w:rPr>
          <w:shd w:val="clear" w:color="auto" w:fill="FFFFFF"/>
        </w:rPr>
        <w:t>. La globalización ha restado efectividad a las demandas de los trabajadores, pero los sindicatos, por toda respuesta, han optado por reforz</w:t>
      </w:r>
      <w:r>
        <w:rPr>
          <w:shd w:val="clear" w:color="auto" w:fill="FFFFFF"/>
        </w:rPr>
        <w:t>ar el fenómeno que la alimenta.</w:t>
      </w:r>
    </w:p>
    <w:p w:rsidR="00F35B0C" w:rsidRPr="009B3441" w:rsidRDefault="00F35B0C" w:rsidP="007D37E3">
      <w:pPr>
        <w:pStyle w:val="NormalWeb"/>
        <w:spacing w:before="0" w:beforeAutospacing="0" w:after="360" w:afterAutospacing="0"/>
        <w:jc w:val="both"/>
        <w:textAlignment w:val="baseline"/>
        <w:rPr>
          <w:u w:val="single"/>
          <w:shd w:val="clear" w:color="auto" w:fill="FFFFFF"/>
        </w:rPr>
      </w:pPr>
      <w:r w:rsidRPr="009B3441">
        <w:rPr>
          <w:u w:val="single"/>
          <w:shd w:val="clear" w:color="auto" w:fill="FFFFFF"/>
        </w:rPr>
        <w:lastRenderedPageBreak/>
        <w:t>Entre la defensa de los asalariados y la ideología, es evidente lo que han elegido. Aunque hacerlo esté alimentando los beneficios del capital en la distribución de la renta.</w:t>
      </w:r>
    </w:p>
    <w:p w:rsidR="00E8034F" w:rsidRPr="006D3D4F" w:rsidRDefault="00E8034F" w:rsidP="007D37E3">
      <w:pPr>
        <w:pStyle w:val="NormalWeb"/>
        <w:spacing w:before="0" w:beforeAutospacing="0" w:after="360" w:afterAutospacing="0"/>
        <w:jc w:val="both"/>
        <w:textAlignment w:val="baseline"/>
        <w:rPr>
          <w:bdr w:val="none" w:sz="0" w:space="0" w:color="auto" w:frame="1"/>
          <w:shd w:val="clear" w:color="auto" w:fill="FFFFFF"/>
        </w:rPr>
      </w:pPr>
      <w:r w:rsidRPr="006D3D4F">
        <w:rPr>
          <w:bdr w:val="none" w:sz="0" w:space="0" w:color="auto" w:frame="1"/>
          <w:shd w:val="clear" w:color="auto" w:fill="FFFFFF"/>
        </w:rPr>
        <w:t xml:space="preserve">- </w:t>
      </w:r>
      <w:r w:rsidR="00D632D2">
        <w:rPr>
          <w:u w:val="single"/>
          <w:bdr w:val="none" w:sz="0" w:space="0" w:color="auto" w:frame="1"/>
          <w:shd w:val="clear" w:color="auto" w:fill="FFFFFF"/>
        </w:rPr>
        <w:t>El 95% de las “apps”</w:t>
      </w:r>
      <w:r w:rsidRPr="006D3D4F">
        <w:rPr>
          <w:u w:val="single"/>
          <w:bdr w:val="none" w:sz="0" w:space="0" w:color="auto" w:frame="1"/>
          <w:shd w:val="clear" w:color="auto" w:fill="FFFFFF"/>
        </w:rPr>
        <w:t xml:space="preserve"> son eliminadas en 15 días: los 10 errores de las empresas</w:t>
      </w:r>
      <w:r w:rsidRPr="006D3D4F">
        <w:rPr>
          <w:bdr w:val="none" w:sz="0" w:space="0" w:color="auto" w:frame="1"/>
          <w:shd w:val="clear" w:color="auto" w:fill="FFFFFF"/>
        </w:rPr>
        <w:t xml:space="preserve"> (Expansión - </w:t>
      </w:r>
      <w:r w:rsidRPr="006D3D4F">
        <w:rPr>
          <w:b/>
          <w:bdr w:val="none" w:sz="0" w:space="0" w:color="auto" w:frame="1"/>
          <w:shd w:val="clear" w:color="auto" w:fill="FFFFFF"/>
        </w:rPr>
        <w:t>20/2/18</w:t>
      </w:r>
      <w:r w:rsidRPr="006D3D4F">
        <w:rPr>
          <w:bdr w:val="none" w:sz="0" w:space="0" w:color="auto" w:frame="1"/>
          <w:shd w:val="clear" w:color="auto" w:fill="FFFFFF"/>
        </w:rPr>
        <w:t>)</w:t>
      </w:r>
    </w:p>
    <w:p w:rsidR="00E8034F" w:rsidRPr="006D3D4F" w:rsidRDefault="00E8034F"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Según un análisis realizado por la consultora tecnológica Bluumi, 4 de cada 5 aplicaciones acaban en la ruina por falta de espacio, mala experiencia de usuario o porque no aportan nada nuevo a los usuarios.</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Bluumi ha analizado un centenar de aplicaciones de empresa y concluye que el 95% no cumple ni el 50% de las funciones que los usuarios necesitan</w:t>
      </w:r>
      <w:r w:rsidR="00D632D2">
        <w:rPr>
          <w:bdr w:val="none" w:sz="0" w:space="0" w:color="auto" w:frame="1"/>
          <w:shd w:val="clear" w:color="auto" w:fill="FFFFFF"/>
        </w:rPr>
        <w:t>. “</w:t>
      </w:r>
      <w:r w:rsidRPr="006D3D4F">
        <w:rPr>
          <w:bdr w:val="none" w:sz="0" w:space="0" w:color="auto" w:frame="1"/>
          <w:shd w:val="clear" w:color="auto" w:fill="FFFFFF"/>
        </w:rPr>
        <w:t xml:space="preserve">Las aplicaciones móviles de empresa deben tener un fin concreto y atender necesidades que aporten valor a los usuarios. </w:t>
      </w:r>
      <w:r w:rsidRPr="006D3D4F">
        <w:rPr>
          <w:u w:val="single"/>
          <w:bdr w:val="none" w:sz="0" w:space="0" w:color="auto" w:frame="1"/>
          <w:shd w:val="clear" w:color="auto" w:fill="FFFFFF"/>
        </w:rPr>
        <w:t>El principal problema de estas apps es que no aportan nada nue</w:t>
      </w:r>
      <w:r w:rsidR="00D632D2">
        <w:rPr>
          <w:u w:val="single"/>
          <w:bdr w:val="none" w:sz="0" w:space="0" w:color="auto" w:frame="1"/>
          <w:shd w:val="clear" w:color="auto" w:fill="FFFFFF"/>
        </w:rPr>
        <w:t>vo más allá del estar por estar”</w:t>
      </w:r>
      <w:r w:rsidRPr="006D3D4F">
        <w:rPr>
          <w:u w:val="single"/>
          <w:bdr w:val="none" w:sz="0" w:space="0" w:color="auto" w:frame="1"/>
          <w:shd w:val="clear" w:color="auto" w:fill="FFFFFF"/>
        </w:rPr>
        <w:t>, sostiene Álvaro Millán, CEO de Bluumi</w:t>
      </w:r>
      <w:r w:rsidRPr="006D3D4F">
        <w:rPr>
          <w:bdr w:val="none" w:sz="0" w:space="0" w:color="auto" w:frame="1"/>
          <w:shd w:val="clear" w:color="auto" w:fill="FFFFFF"/>
        </w:rPr>
        <w:t>.</w:t>
      </w:r>
    </w:p>
    <w:p w:rsidR="00E8034F" w:rsidRPr="006D3D4F" w:rsidRDefault="00E8034F" w:rsidP="007D37E3">
      <w:pPr>
        <w:pStyle w:val="NormalWeb"/>
        <w:spacing w:after="360"/>
        <w:jc w:val="both"/>
        <w:textAlignment w:val="baseline"/>
        <w:rPr>
          <w:u w:val="single"/>
          <w:bdr w:val="none" w:sz="0" w:space="0" w:color="auto" w:frame="1"/>
          <w:shd w:val="clear" w:color="auto" w:fill="FFFFFF"/>
        </w:rPr>
      </w:pPr>
      <w:r w:rsidRPr="006D3D4F">
        <w:rPr>
          <w:u w:val="single"/>
          <w:bdr w:val="none" w:sz="0" w:space="0" w:color="auto" w:frame="1"/>
          <w:shd w:val="clear" w:color="auto" w:fill="FFFFFF"/>
        </w:rPr>
        <w:t>La firma ha elaborado un decálogo con los 10 principales errores que se están cometiendo en el diseño de aplicaciones móviles:</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Necesidad</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Hay diferentes motivos que llevan a la desinstalación de una app de empresa pero el principal en el que coinciden el 99% de los usuarios es que si una aplicación móvil de empresa no es estrictamente necesaria no se usa y por lo ta</w:t>
      </w:r>
      <w:r w:rsidR="00D632D2">
        <w:rPr>
          <w:bdr w:val="none" w:sz="0" w:space="0" w:color="auto" w:frame="1"/>
          <w:shd w:val="clear" w:color="auto" w:fill="FFFFFF"/>
        </w:rPr>
        <w:t>nto acaba siendo desinstalada. “</w:t>
      </w:r>
      <w:r w:rsidRPr="006D3D4F">
        <w:rPr>
          <w:bdr w:val="none" w:sz="0" w:space="0" w:color="auto" w:frame="1"/>
          <w:shd w:val="clear" w:color="auto" w:fill="FFFFFF"/>
        </w:rPr>
        <w:t>Una aplicación móvil de empresa debe llevar una estrategia de marketing detrás. No sólo es una herramienta para enviar notificaciones. También debe resolver los problemas de los usuarios. Al menos uno. Con un problema que resuelva es sufi</w:t>
      </w:r>
      <w:r w:rsidR="00D632D2">
        <w:rPr>
          <w:bdr w:val="none" w:sz="0" w:space="0" w:color="auto" w:frame="1"/>
          <w:shd w:val="clear" w:color="auto" w:fill="FFFFFF"/>
        </w:rPr>
        <w:t>ciente para el éxito de una app”</w:t>
      </w:r>
      <w:r w:rsidRPr="006D3D4F">
        <w:rPr>
          <w:bdr w:val="none" w:sz="0" w:space="0" w:color="auto" w:frame="1"/>
          <w:shd w:val="clear" w:color="auto" w:fill="FFFFFF"/>
        </w:rPr>
        <w:t>, explica Millán.</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Sistema de búsqueda</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Si algo molesta al 90% de usuarios consultados es el sistema de búsqueda dentro de una aplicación.</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No más de 3 toques</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El 89% de los usuarios consultados además afirma que de las aplicaciones de empresa que utiliza ninguna tiene un sistema que les permita dar con su objetivo en menos de 3 toques. Algo tedioso y que acaba frustrando la experiencia de usuario</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Espacio</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Pero si algo molesta más que nada a los usuarios es el espacio que ocupa en la memoria una aplicación móvil de empresa. El 95% de los usuarios reconoce que a la hora de eliminar una aplicación suele ser el principal motivo el tema del espacio.</w:t>
      </w:r>
    </w:p>
    <w:p w:rsidR="00E8034F" w:rsidRPr="00D81D90" w:rsidRDefault="00E8034F" w:rsidP="007D37E3">
      <w:pPr>
        <w:pStyle w:val="NormalWeb"/>
        <w:spacing w:after="360"/>
        <w:jc w:val="both"/>
        <w:textAlignment w:val="baseline"/>
        <w:rPr>
          <w:color w:val="333333"/>
          <w:bdr w:val="none" w:sz="0" w:space="0" w:color="auto" w:frame="1"/>
          <w:shd w:val="clear" w:color="auto" w:fill="FFFFFF"/>
        </w:rPr>
      </w:pPr>
      <w:r w:rsidRPr="00AC377A">
        <w:rPr>
          <w:color w:val="FF0000"/>
          <w:u w:val="single"/>
          <w:bdr w:val="none" w:sz="0" w:space="0" w:color="auto" w:frame="1"/>
          <w:shd w:val="clear" w:color="auto" w:fill="FFFFFF"/>
        </w:rPr>
        <w:t>Escasa personalización</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A los usuarios les gusta acceder a aplicaciones con capacidad para personalizar. El tamaño de la letra, su nombre o sus datos son algunos de las opciones que echan de menos los usuarios consultados.</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Micropagos</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Por otro lado existen algunos temas que si bien no son determinantes a la hora de prescindir de una aplicación es cierto que cada vez gusta menos. El 62% de los usuarios consultados afirman sentirse molestos con los pequeños micropagos a la hora de usar una aplicación. Este porcentaje aumenta si los abonos se deben hacer de manera continuada.</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Consumo</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 xml:space="preserve">Otro aspecto a tener en cuenta es el hecho de que una aplicación deba estar permanentemente abierta o requiera de geolocalización. Se trata de funcionalidades que </w:t>
      </w:r>
      <w:r w:rsidRPr="006D3D4F">
        <w:rPr>
          <w:bdr w:val="none" w:sz="0" w:space="0" w:color="auto" w:frame="1"/>
          <w:shd w:val="clear" w:color="auto" w:fill="FFFFFF"/>
        </w:rPr>
        <w:lastRenderedPageBreak/>
        <w:t>consumen batería y que además pueden ralentizar el terminal por lo que acaba incidiendo en la decisión de eliminar la APP si no es estrictamente necesaria.</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Seguridad</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Es un tema que cada vez preocupa más a los usuarios. Ha pasado de un 35% de preocupación a un 86% para los usuarios de apps. Cómo se guarda la información personal y dónde. Quién puede tener acceso a esta información o el sistema de protección de datos. Las aplicaciones de empresa suelen guardar documentación muy sensible y por lo tanto hay que garantizar este punto.</w:t>
      </w:r>
    </w:p>
    <w:p w:rsidR="00E8034F" w:rsidRPr="006D3D4F" w:rsidRDefault="00E8034F" w:rsidP="007D37E3">
      <w:pPr>
        <w:pStyle w:val="NormalWeb"/>
        <w:spacing w:after="360"/>
        <w:jc w:val="both"/>
        <w:textAlignment w:val="baseline"/>
        <w:rPr>
          <w:bdr w:val="none" w:sz="0" w:space="0" w:color="auto" w:frame="1"/>
          <w:shd w:val="clear" w:color="auto" w:fill="FFFFFF"/>
        </w:rPr>
      </w:pPr>
      <w:r w:rsidRPr="00AC377A">
        <w:rPr>
          <w:color w:val="FF0000"/>
          <w:u w:val="single"/>
          <w:bdr w:val="none" w:sz="0" w:space="0" w:color="auto" w:frame="1"/>
          <w:shd w:val="clear" w:color="auto" w:fill="FFFFFF"/>
        </w:rPr>
        <w:t>Escasa atención al cliente</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Si algo caracteriza a las aplicaciones móviles de empresa es que están pensadas como canal de comunicación directo entre el cliente y la empresa. Si este canal no sirve y no reciben respuesta se limita el uso de la misma. Según datos de Bluumi, el 70% de los usuarios destacan las apps como el sistema de comunicación más rápida y directa con una empresa.</w:t>
      </w:r>
    </w:p>
    <w:p w:rsidR="00E8034F" w:rsidRDefault="00E8034F" w:rsidP="007D37E3">
      <w:pPr>
        <w:pStyle w:val="NormalWeb"/>
        <w:spacing w:before="0" w:beforeAutospacing="0" w:after="360" w:afterAutospacing="0"/>
        <w:jc w:val="both"/>
        <w:textAlignment w:val="baseline"/>
        <w:rPr>
          <w:color w:val="333333"/>
          <w:bdr w:val="none" w:sz="0" w:space="0" w:color="auto" w:frame="1"/>
          <w:shd w:val="clear" w:color="auto" w:fill="FFFFFF"/>
        </w:rPr>
      </w:pPr>
      <w:r w:rsidRPr="00AC377A">
        <w:rPr>
          <w:color w:val="FF0000"/>
          <w:u w:val="single"/>
          <w:bdr w:val="none" w:sz="0" w:space="0" w:color="auto" w:frame="1"/>
          <w:shd w:val="clear" w:color="auto" w:fill="FFFFFF"/>
        </w:rPr>
        <w:t>Notificaciones</w:t>
      </w:r>
      <w:r w:rsidRPr="00D81D90">
        <w:rPr>
          <w:color w:val="333333"/>
          <w:bdr w:val="none" w:sz="0" w:space="0" w:color="auto" w:frame="1"/>
          <w:shd w:val="clear" w:color="auto" w:fill="FFFFFF"/>
        </w:rPr>
        <w:t xml:space="preserve">: </w:t>
      </w:r>
      <w:r w:rsidRPr="006D3D4F">
        <w:rPr>
          <w:bdr w:val="none" w:sz="0" w:space="0" w:color="auto" w:frame="1"/>
          <w:shd w:val="clear" w:color="auto" w:fill="FFFFFF"/>
        </w:rPr>
        <w:t>El abuso de notificaciones a lo largo del día acaba obligando a los usuarios primero a silenciar la aplicación, después a bloquear las notificaciones y finalmente a eliminar la aplicación en caso de que no aporte valor. No se trata del principal motivo por el que desinstalan una aplicación ya que el terminal permite bloquear estas acciones pero si generan malestar entre los usuarios el abuso de esta herramienta.</w:t>
      </w:r>
    </w:p>
    <w:p w:rsidR="00E8034F" w:rsidRPr="008A4820" w:rsidRDefault="00E8034F" w:rsidP="007D37E3">
      <w:pPr>
        <w:pStyle w:val="NormalWeb"/>
        <w:shd w:val="clear" w:color="auto" w:fill="FFFFFF"/>
        <w:spacing w:after="396"/>
        <w:jc w:val="both"/>
        <w:textAlignment w:val="baseline"/>
      </w:pPr>
      <w:r>
        <w:t xml:space="preserve">- </w:t>
      </w:r>
      <w:r w:rsidRPr="008A4820">
        <w:rPr>
          <w:u w:val="single"/>
        </w:rPr>
        <w:t>Cómo 4 gigantes tecnol</w:t>
      </w:r>
      <w:r w:rsidR="00D632D2">
        <w:rPr>
          <w:u w:val="single"/>
        </w:rPr>
        <w:t>ógicos controlan toda tu vida: “</w:t>
      </w:r>
      <w:r w:rsidRPr="008A4820">
        <w:rPr>
          <w:u w:val="single"/>
        </w:rPr>
        <w:t>Hay que frenarlos como se</w:t>
      </w:r>
      <w:r w:rsidR="00D632D2">
        <w:t>a”</w:t>
      </w:r>
      <w:r>
        <w:t xml:space="preserve"> (El Confidencial - </w:t>
      </w:r>
      <w:r w:rsidRPr="008A4820">
        <w:rPr>
          <w:b/>
        </w:rPr>
        <w:t>21/2/18</w:t>
      </w:r>
      <w:r>
        <w:t>)</w:t>
      </w:r>
    </w:p>
    <w:p w:rsidR="00E8034F" w:rsidRPr="008A4820" w:rsidRDefault="00D632D2" w:rsidP="007D37E3">
      <w:pPr>
        <w:pStyle w:val="NormalWeb"/>
        <w:shd w:val="clear" w:color="auto" w:fill="FFFFFF"/>
        <w:spacing w:before="0" w:beforeAutospacing="0" w:after="396" w:afterAutospacing="0"/>
        <w:jc w:val="both"/>
        <w:textAlignment w:val="baseline"/>
      </w:pPr>
      <w:r>
        <w:rPr>
          <w:color w:val="FF0000"/>
        </w:rPr>
        <w:t>El gurú del “marketing”</w:t>
      </w:r>
      <w:r w:rsidR="00E8034F" w:rsidRPr="00A56074">
        <w:rPr>
          <w:color w:val="FF0000"/>
        </w:rPr>
        <w:t xml:space="preserve"> Scott Galloway ha publicado un libro en el que analiza cómo los gigantes tecnológicos se están haciendo con todo y argumenta por qué hay que frenarlos</w:t>
      </w:r>
      <w:r w:rsidR="00E8034F" w:rsidRPr="008A4820">
        <w:t>.</w:t>
      </w:r>
    </w:p>
    <w:p w:rsidR="00E8034F" w:rsidRPr="00A56074" w:rsidRDefault="00B830DC"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Cuatro (The Four, en inglés)</w:t>
      </w:r>
      <w:r w:rsidR="00E8034F" w:rsidRPr="00A56074">
        <w:rPr>
          <w:rFonts w:ascii="Times New Roman" w:hAnsi="Times New Roman"/>
          <w:color w:val="FF0000"/>
          <w:sz w:val="24"/>
          <w:szCs w:val="24"/>
          <w:u w:val="single"/>
        </w:rPr>
        <w:t xml:space="preserve"> son una manifestación de dios, el amor, el sexo y el consumo, y aportan valor a las vidas de miles de millones de personas cada día. Sin embargo, a estas empresas n</w:t>
      </w:r>
      <w:r>
        <w:rPr>
          <w:rFonts w:ascii="Times New Roman" w:hAnsi="Times New Roman"/>
          <w:color w:val="FF0000"/>
          <w:sz w:val="24"/>
          <w:szCs w:val="24"/>
          <w:u w:val="single"/>
        </w:rPr>
        <w:t>o les preocupan nuestras almas (...)</w:t>
      </w:r>
      <w:r w:rsidR="00E8034F" w:rsidRPr="00A56074">
        <w:rPr>
          <w:rFonts w:ascii="Times New Roman" w:hAnsi="Times New Roman"/>
          <w:color w:val="FF0000"/>
          <w:sz w:val="24"/>
          <w:szCs w:val="24"/>
          <w:u w:val="single"/>
        </w:rPr>
        <w:t xml:space="preserve"> Evaden impuestos, invaden nuestra privacidad y destruyen trabajos para aumentar sus beneficios porque… pueden”. En esos términos se refie</w:t>
      </w:r>
      <w:r w:rsidR="00D632D2">
        <w:rPr>
          <w:rFonts w:ascii="Times New Roman" w:hAnsi="Times New Roman"/>
          <w:color w:val="FF0000"/>
          <w:sz w:val="24"/>
          <w:szCs w:val="24"/>
          <w:u w:val="single"/>
        </w:rPr>
        <w:t>re el gurú del “marketing”</w:t>
      </w:r>
      <w:r w:rsidR="00E8034F" w:rsidRPr="00A56074">
        <w:rPr>
          <w:rFonts w:ascii="Times New Roman" w:hAnsi="Times New Roman"/>
          <w:color w:val="FF0000"/>
          <w:sz w:val="24"/>
          <w:szCs w:val="24"/>
          <w:u w:val="single"/>
        </w:rPr>
        <w:t xml:space="preserve"> Scott Galloway a Amazon, Apple, Facebook y Google en un libro donde analiza cómo han erigido sus imperios.</w:t>
      </w:r>
    </w:p>
    <w:p w:rsidR="00E8034F" w:rsidRPr="008A4820" w:rsidRDefault="00D632D2" w:rsidP="007D37E3">
      <w:pPr>
        <w:spacing w:line="240" w:lineRule="auto"/>
        <w:jc w:val="both"/>
        <w:rPr>
          <w:rFonts w:ascii="Times New Roman" w:hAnsi="Times New Roman"/>
          <w:sz w:val="24"/>
          <w:szCs w:val="24"/>
        </w:rPr>
      </w:pPr>
      <w:r>
        <w:rPr>
          <w:rFonts w:ascii="Times New Roman" w:hAnsi="Times New Roman"/>
          <w:sz w:val="24"/>
          <w:szCs w:val="24"/>
        </w:rPr>
        <w:t>Profesor de “marketing”</w:t>
      </w:r>
      <w:r w:rsidR="00E8034F" w:rsidRPr="008A4820">
        <w:rPr>
          <w:rFonts w:ascii="Times New Roman" w:hAnsi="Times New Roman"/>
          <w:sz w:val="24"/>
          <w:szCs w:val="24"/>
        </w:rPr>
        <w:t xml:space="preserve"> en la escuela de negocios Stern de la Universidad</w:t>
      </w:r>
      <w:r>
        <w:rPr>
          <w:rFonts w:ascii="Times New Roman" w:hAnsi="Times New Roman"/>
          <w:sz w:val="24"/>
          <w:szCs w:val="24"/>
        </w:rPr>
        <w:t xml:space="preserve"> de Nueva York, fundador de L2 -</w:t>
      </w:r>
      <w:r w:rsidR="00E8034F" w:rsidRPr="008A4820">
        <w:rPr>
          <w:rFonts w:ascii="Times New Roman" w:hAnsi="Times New Roman"/>
          <w:sz w:val="24"/>
          <w:szCs w:val="24"/>
        </w:rPr>
        <w:t>una firma que analiza el rend</w:t>
      </w:r>
      <w:r>
        <w:rPr>
          <w:rFonts w:ascii="Times New Roman" w:hAnsi="Times New Roman"/>
          <w:sz w:val="24"/>
          <w:szCs w:val="24"/>
        </w:rPr>
        <w:t>imiento digital de las empresas-</w:t>
      </w:r>
      <w:r w:rsidR="00E8034F" w:rsidRPr="008A4820">
        <w:rPr>
          <w:rFonts w:ascii="Times New Roman" w:hAnsi="Times New Roman"/>
          <w:sz w:val="24"/>
          <w:szCs w:val="24"/>
        </w:rPr>
        <w:t xml:space="preserve"> e invitado ocasional en medios como CNBC o Bloomberg para comentar las tendencias tecnológicas, </w:t>
      </w:r>
      <w:r w:rsidR="00E8034F" w:rsidRPr="00A56074">
        <w:rPr>
          <w:rFonts w:ascii="Times New Roman" w:hAnsi="Times New Roman"/>
          <w:sz w:val="24"/>
          <w:szCs w:val="24"/>
          <w:u w:val="single"/>
        </w:rPr>
        <w:t xml:space="preserve">Galloway muestra el </w:t>
      </w:r>
      <w:r>
        <w:rPr>
          <w:rFonts w:ascii="Times New Roman" w:hAnsi="Times New Roman"/>
          <w:sz w:val="24"/>
          <w:szCs w:val="24"/>
          <w:u w:val="single"/>
        </w:rPr>
        <w:t>lado oscuro de los gigantes en “</w:t>
      </w:r>
      <w:r w:rsidR="00E8034F" w:rsidRPr="00A56074">
        <w:rPr>
          <w:rFonts w:ascii="Times New Roman" w:hAnsi="Times New Roman"/>
          <w:sz w:val="24"/>
          <w:szCs w:val="24"/>
          <w:u w:val="single"/>
        </w:rPr>
        <w:t>The Four: the Hidden DNA of A</w:t>
      </w:r>
      <w:r>
        <w:rPr>
          <w:rFonts w:ascii="Times New Roman" w:hAnsi="Times New Roman"/>
          <w:sz w:val="24"/>
          <w:szCs w:val="24"/>
          <w:u w:val="single"/>
        </w:rPr>
        <w:t>mazon, Apple, Facebook y Google”</w:t>
      </w:r>
      <w:r w:rsidR="00E8034F" w:rsidRPr="008A4820">
        <w:rPr>
          <w:rFonts w:ascii="Times New Roman" w:hAnsi="Times New Roman"/>
          <w:sz w:val="24"/>
          <w:szCs w:val="24"/>
        </w:rPr>
        <w:t>. También lo hace en eventos donde intenta sorprender a los espectadores arremetiendo con datos y opiniones contra el poder de “los cuatro jinetes”, con gesto enfadado, lenguaje irreverente y afirmaciones taxativas.</w:t>
      </w:r>
    </w:p>
    <w:p w:rsidR="00E8034F" w:rsidRPr="00A56074" w:rsidRDefault="00E8034F" w:rsidP="007D37E3">
      <w:pPr>
        <w:spacing w:line="240" w:lineRule="auto"/>
        <w:jc w:val="both"/>
        <w:rPr>
          <w:rFonts w:ascii="Times New Roman" w:hAnsi="Times New Roman"/>
          <w:color w:val="FF0000"/>
          <w:sz w:val="24"/>
          <w:szCs w:val="24"/>
          <w:u w:val="single"/>
        </w:rPr>
      </w:pPr>
      <w:r w:rsidRPr="00A56074">
        <w:rPr>
          <w:rFonts w:ascii="Times New Roman" w:hAnsi="Times New Roman"/>
          <w:color w:val="FF0000"/>
          <w:sz w:val="24"/>
          <w:szCs w:val="24"/>
          <w:u w:val="single"/>
        </w:rPr>
        <w:t>A su juicio, estas empresas y sus responsables se han envuelto en un “</w:t>
      </w:r>
      <w:r w:rsidR="000C63C2" w:rsidRPr="00A56074">
        <w:rPr>
          <w:rFonts w:ascii="Times New Roman" w:hAnsi="Times New Roman"/>
          <w:color w:val="FF0000"/>
          <w:sz w:val="24"/>
          <w:szCs w:val="24"/>
          <w:u w:val="single"/>
        </w:rPr>
        <w:t>arcoíris</w:t>
      </w:r>
      <w:r w:rsidRPr="00A56074">
        <w:rPr>
          <w:rFonts w:ascii="Times New Roman" w:hAnsi="Times New Roman"/>
          <w:color w:val="FF0000"/>
          <w:sz w:val="24"/>
          <w:szCs w:val="24"/>
          <w:u w:val="single"/>
        </w:rPr>
        <w:t xml:space="preserve"> fluorescente” y han creado “una ilusión” que nos desvía de “su comportamiento cotidiano”. Durante la última década, han logrado que se hablara más sobre qué magnate “se parecía más a Jesucristo o debería postularse para presidente” que de la realidad, que “se parece más al surgimiento de Darth Vader”.</w:t>
      </w:r>
    </w:p>
    <w:p w:rsidR="00E8034F" w:rsidRPr="00A56074" w:rsidRDefault="00E8034F" w:rsidP="007D37E3">
      <w:pPr>
        <w:spacing w:line="240" w:lineRule="auto"/>
        <w:jc w:val="both"/>
        <w:rPr>
          <w:rFonts w:ascii="Times New Roman" w:hAnsi="Times New Roman"/>
          <w:sz w:val="24"/>
          <w:szCs w:val="24"/>
          <w:u w:val="single"/>
        </w:rPr>
      </w:pPr>
      <w:r w:rsidRPr="00A56074">
        <w:rPr>
          <w:rFonts w:ascii="Times New Roman" w:hAnsi="Times New Roman"/>
          <w:sz w:val="24"/>
          <w:szCs w:val="24"/>
          <w:u w:val="single"/>
        </w:rPr>
        <w:t xml:space="preserve">La cosa está cambiando: nos estamos dando cuenta de que los cuatro gigantes son “demasiado grandes” y “demasiado poderosos”. No en vano, solo en los últimos días, dos </w:t>
      </w:r>
      <w:r w:rsidRPr="00A56074">
        <w:rPr>
          <w:rFonts w:ascii="Times New Roman" w:hAnsi="Times New Roman"/>
          <w:sz w:val="24"/>
          <w:szCs w:val="24"/>
          <w:u w:val="single"/>
        </w:rPr>
        <w:lastRenderedPageBreak/>
        <w:t>grandes fondos de inversión que apostaron por Apple acaban de pedir a la empresa que aborde el problema de “adicción” a los iPhones, algunos accionistas de Facebook están presionando para la creación de un comité de riesgos que trate asuntos como las noticias falsas y algunos exempleados de la red social y de Google se han unido en una organización para estudiar los efectos negativos de sus creaciones.</w:t>
      </w:r>
    </w:p>
    <w:p w:rsidR="00E8034F" w:rsidRPr="00C26630" w:rsidRDefault="00E8034F" w:rsidP="007D37E3">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A Galloway le gusta buscar datos curiosos sobre la dominación. Por ejemplo, señala que el valor conjunto de Apple, Amazon, Facebook y Google se incrementó en 1,3 billones de dólares (1,06 billones de euros) entre el comienzo de abril de 2013 y la misma fecha de 2017, una cifra superior al PIB de Rusia (que en 2016 fue de 1,23 billones de dólares, más de un billón de euros). Y, añadiendo un dato a su comparativa, similar también al de España en ese año (1,1 billones de euros).</w:t>
      </w:r>
    </w:p>
    <w:p w:rsidR="00E8034F" w:rsidRPr="008A4820" w:rsidRDefault="00E8034F" w:rsidP="007D37E3">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“Creo que se está formando la tormenta perfecta y es el momento de desintegrar a las grandes tecnológicas. Y eso no significa destruirlas, sino reparar los mercados que están fallando”,</w:t>
      </w:r>
      <w:r w:rsidRPr="008A4820">
        <w:rPr>
          <w:rFonts w:ascii="Times New Roman" w:hAnsi="Times New Roman"/>
          <w:sz w:val="24"/>
          <w:szCs w:val="24"/>
        </w:rPr>
        <w:t xml:space="preserve"> explica Galloway a Teknautas. Pero, según este provocador gurú, ¿cómo hemos llegado hasta aquí? ¿De qué forma se p</w:t>
      </w:r>
      <w:r>
        <w:rPr>
          <w:rFonts w:ascii="Times New Roman" w:hAnsi="Times New Roman"/>
          <w:sz w:val="24"/>
          <w:szCs w:val="24"/>
        </w:rPr>
        <w:t>uede poner freno a los jinetes?</w:t>
      </w:r>
    </w:p>
    <w:p w:rsidR="00E8034F" w:rsidRPr="00C26630" w:rsidRDefault="00E8034F" w:rsidP="007D37E3">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Amazon, “el príncipe de las tinieblas”</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Galloway lleva años enseñando a sus alumnos una diapositiva al inicio y al final de sus clases con un dibujo del cuerpo humano: está convencido de que no se puede crear una organización multimillonaria sin apelar a un instinto o a un órgano.</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Según su esquema corporal, Amazon se dirige</w:t>
      </w:r>
      <w:r>
        <w:rPr>
          <w:rFonts w:ascii="Times New Roman" w:hAnsi="Times New Roman"/>
          <w:sz w:val="24"/>
          <w:szCs w:val="24"/>
        </w:rPr>
        <w:t xml:space="preserve"> a</w:t>
      </w:r>
      <w:r w:rsidRPr="008A4820">
        <w:rPr>
          <w:rFonts w:ascii="Times New Roman" w:hAnsi="Times New Roman"/>
          <w:sz w:val="24"/>
          <w:szCs w:val="24"/>
        </w:rPr>
        <w:t xml:space="preserve"> nuestro</w:t>
      </w:r>
      <w:r>
        <w:rPr>
          <w:rFonts w:ascii="Times New Roman" w:hAnsi="Times New Roman"/>
          <w:sz w:val="24"/>
          <w:szCs w:val="24"/>
        </w:rPr>
        <w:t xml:space="preserve"> </w:t>
      </w:r>
      <w:r w:rsidRPr="008A4820">
        <w:rPr>
          <w:rFonts w:ascii="Times New Roman" w:hAnsi="Times New Roman"/>
          <w:sz w:val="24"/>
          <w:szCs w:val="24"/>
        </w:rPr>
        <w:t>estómago, satisfaciendo nuestro impulso cazador-recolector. Usando el “menos es más”, Jeff Bezos se dio cuenta de que “cada página puede ser una tienda y cada cliente un vendedor”. Ahora, el 64 % de los estadounidenses se han subido al carro de Amazon Prime, hay más americanos en su comunidad que, por ejemplo, yendo a la iglesia, según las imaginativas comparaciones de este analista.</w:t>
      </w:r>
    </w:p>
    <w:p w:rsidR="00E8034F" w:rsidRPr="00C26630" w:rsidRDefault="00E8034F" w:rsidP="007D37E3">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“Llamo a Amazon el Príncipe de las Tinieblas porque ocupa una posición única, inversamente correlacionada con el resto del comercio minorista. El mercado ha decidido que lo que es bueno para Amazon es malo para el resto del sector, y viceversa”, apunta.</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La compra de la cadena de supermercados Whole Foods hace unos meses (que él mismo vaticinó unos días antes de que sucediera) puede ser un ejemplo de ese argumento: tras el anuncio, las acciones de Amazon subieron un 3 %, las de Whole Foods un 28 %, mientras que las de cadenas como Kroger, Costco, Sprout Farmers o Walmart bajaban. El propio Galloway considera que no se puede echar a Amazon la culpa de todo, ya que la “moda rápida” de H&amp;M o Zara ha seguido creciendo en su país.</w:t>
      </w:r>
    </w:p>
    <w:p w:rsidR="00E8034F" w:rsidRPr="00C26630" w:rsidRDefault="00E8034F" w:rsidP="007D37E3">
      <w:pPr>
        <w:spacing w:line="240" w:lineRule="auto"/>
        <w:jc w:val="both"/>
        <w:rPr>
          <w:rFonts w:ascii="Times New Roman" w:hAnsi="Times New Roman"/>
          <w:sz w:val="24"/>
          <w:szCs w:val="24"/>
          <w:u w:val="single"/>
        </w:rPr>
      </w:pPr>
      <w:r w:rsidRPr="00C26630">
        <w:rPr>
          <w:rFonts w:ascii="Times New Roman" w:hAnsi="Times New Roman"/>
          <w:sz w:val="24"/>
          <w:szCs w:val="24"/>
          <w:u w:val="single"/>
        </w:rPr>
        <w:t>La lucha de Amazon por recortar sus costes sustitu</w:t>
      </w:r>
      <w:r w:rsidR="00D808AF">
        <w:rPr>
          <w:rFonts w:ascii="Times New Roman" w:hAnsi="Times New Roman"/>
          <w:sz w:val="24"/>
          <w:szCs w:val="24"/>
          <w:u w:val="single"/>
        </w:rPr>
        <w:t>yendo a los humanos por robots -</w:t>
      </w:r>
      <w:r w:rsidRPr="00C26630">
        <w:rPr>
          <w:rFonts w:ascii="Times New Roman" w:hAnsi="Times New Roman"/>
          <w:sz w:val="24"/>
          <w:szCs w:val="24"/>
          <w:u w:val="single"/>
        </w:rPr>
        <w:t>sin meternos miedo sobre el futuro de las máquinas como Elon Musk, Bezos compró hace un lustro la empresa de robótica Kiva Systems por una cifra multimillonaria, y 100.000 robots</w:t>
      </w:r>
      <w:r w:rsidR="00D808AF">
        <w:rPr>
          <w:rFonts w:ascii="Times New Roman" w:hAnsi="Times New Roman"/>
          <w:sz w:val="24"/>
          <w:szCs w:val="24"/>
          <w:u w:val="single"/>
        </w:rPr>
        <w:t xml:space="preserve"> ya forman parte de su ejército-, tiendas automatizadas -</w:t>
      </w:r>
      <w:r w:rsidRPr="00C26630">
        <w:rPr>
          <w:rFonts w:ascii="Times New Roman" w:hAnsi="Times New Roman"/>
          <w:sz w:val="24"/>
          <w:szCs w:val="24"/>
          <w:u w:val="single"/>
        </w:rPr>
        <w:t>la primera Amazon Go ya ha prescindido de cajeros y hay quien teme por los más de dos millones de personas que desempeñ</w:t>
      </w:r>
      <w:r w:rsidR="00D808AF">
        <w:rPr>
          <w:rFonts w:ascii="Times New Roman" w:hAnsi="Times New Roman"/>
          <w:sz w:val="24"/>
          <w:szCs w:val="24"/>
          <w:u w:val="single"/>
        </w:rPr>
        <w:t>an ese puesto en Estados Unidos-</w:t>
      </w:r>
      <w:r w:rsidRPr="00C26630">
        <w:rPr>
          <w:rFonts w:ascii="Times New Roman" w:hAnsi="Times New Roman"/>
          <w:sz w:val="24"/>
          <w:szCs w:val="24"/>
          <w:u w:val="single"/>
        </w:rPr>
        <w:t xml:space="preserve"> y drones que hagan las veces de repartidor el día de mañana.</w:t>
      </w:r>
    </w:p>
    <w:p w:rsidR="00E8034F" w:rsidRPr="00C26630" w:rsidRDefault="00E8034F" w:rsidP="007D37E3">
      <w:pPr>
        <w:spacing w:line="240" w:lineRule="auto"/>
        <w:jc w:val="both"/>
        <w:rPr>
          <w:rFonts w:ascii="Times New Roman" w:hAnsi="Times New Roman"/>
          <w:sz w:val="24"/>
          <w:szCs w:val="24"/>
          <w:u w:val="single"/>
        </w:rPr>
      </w:pPr>
      <w:r w:rsidRPr="008A4820">
        <w:rPr>
          <w:rFonts w:ascii="Times New Roman" w:hAnsi="Times New Roman"/>
          <w:sz w:val="24"/>
          <w:szCs w:val="24"/>
        </w:rPr>
        <w:t xml:space="preserve">Sus almacenes cercanos a las urbes, la popularidad creciente de los altavoces con el cerebro de Alexa (que Galloway ha calificado como los “iPhones de la próxima década”) o su negocio en la nube (Amazon Web Services) son algunos de los ingredientes que </w:t>
      </w:r>
      <w:r w:rsidRPr="00C26630">
        <w:rPr>
          <w:rFonts w:ascii="Times New Roman" w:hAnsi="Times New Roman"/>
          <w:sz w:val="24"/>
          <w:szCs w:val="24"/>
          <w:u w:val="single"/>
        </w:rPr>
        <w:t xml:space="preserve">hacen a este </w:t>
      </w:r>
      <w:r w:rsidRPr="00C26630">
        <w:rPr>
          <w:rFonts w:ascii="Times New Roman" w:hAnsi="Times New Roman"/>
          <w:sz w:val="24"/>
          <w:szCs w:val="24"/>
          <w:u w:val="single"/>
        </w:rPr>
        <w:lastRenderedPageBreak/>
        <w:t>profesor pronosticar que Amazon adelantará a Apple y va a ser el primer jinete con una valoración billonaria.</w:t>
      </w:r>
    </w:p>
    <w:p w:rsidR="00E8034F" w:rsidRPr="00C26630" w:rsidRDefault="00E8034F" w:rsidP="007D37E3">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Facebook, el amor… y las noticias falsas</w:t>
      </w:r>
    </w:p>
    <w:p w:rsidR="00E8034F" w:rsidRPr="00C26630" w:rsidRDefault="00E8034F" w:rsidP="007D37E3">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E8034F" w:rsidRPr="008A4820" w:rsidRDefault="00D808AF" w:rsidP="007D37E3">
      <w:pPr>
        <w:spacing w:line="240" w:lineRule="auto"/>
        <w:jc w:val="both"/>
        <w:rPr>
          <w:rFonts w:ascii="Times New Roman" w:hAnsi="Times New Roman"/>
          <w:sz w:val="24"/>
          <w:szCs w:val="24"/>
        </w:rPr>
      </w:pPr>
      <w:r>
        <w:rPr>
          <w:rFonts w:ascii="Times New Roman" w:hAnsi="Times New Roman"/>
          <w:sz w:val="24"/>
          <w:szCs w:val="24"/>
        </w:rPr>
        <w:t>La compra de la “app”</w:t>
      </w:r>
      <w:r w:rsidR="00E8034F" w:rsidRPr="008A4820">
        <w:rPr>
          <w:rFonts w:ascii="Times New Roman" w:hAnsi="Times New Roman"/>
          <w:sz w:val="24"/>
          <w:szCs w:val="24"/>
        </w:rPr>
        <w:t xml:space="preserve"> de mensajería instantánea por excelencia es para él un ejemplo de que a los gigantes les salen a cuenta las trampas. Bruselas multó con 110 millones de euros a Facebook por proporcionar “datos incorrectos o engañosos” en la compra de WhatsApp. Una cifra que, en realidad, supone una mínima parte de lo que Zuckerberg se gastó en comprar el chat (casi 14.000 millones de euros).</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Facebook es el jinete al que Galloway parece tener más tirria, debido a las primeras reacciones de la compañía ante el escándalo de las noticias falsas. Al fin y al cabo, su fundador tuvo que disculparse tras decir que era una idea “loca” pensar que hubieran influido en las elecciones estadounidenses, y Sheryl Sandberg, su número dos, negó que fueran un medio de comunicación.</w:t>
      </w:r>
    </w:p>
    <w:p w:rsidR="00E8034F" w:rsidRPr="008A4820" w:rsidRDefault="00D808AF" w:rsidP="007D37E3">
      <w:pPr>
        <w:spacing w:line="240" w:lineRule="auto"/>
        <w:jc w:val="both"/>
        <w:rPr>
          <w:rFonts w:ascii="Times New Roman" w:hAnsi="Times New Roman"/>
          <w:sz w:val="24"/>
          <w:szCs w:val="24"/>
        </w:rPr>
      </w:pPr>
      <w:r>
        <w:rPr>
          <w:rFonts w:ascii="Times New Roman" w:hAnsi="Times New Roman"/>
          <w:sz w:val="24"/>
          <w:szCs w:val="24"/>
        </w:rPr>
        <w:t>Para el autor de “The Four”</w:t>
      </w:r>
      <w:r w:rsidR="00E8034F" w:rsidRPr="008A4820">
        <w:rPr>
          <w:rFonts w:ascii="Times New Roman" w:hAnsi="Times New Roman"/>
          <w:sz w:val="24"/>
          <w:szCs w:val="24"/>
        </w:rPr>
        <w:t xml:space="preserve"> es como si McDonald’s intentara convencernos de que, en lugar de ser un restaurante de comida rápida, es una “plataforma de comida rápida” en caso de que su carne nos sentara mal. Pese a ello, la todopoderosa red social ha tenido que admitir que al menos 126 millones de usuarios en Estados Unidos se toparon con 80.000 publicaciones vinculadas a Rusia solo entre 2015 y mediados de 2017. Quizá por ello el máximo responsable de la red social se ha marcado como meta para 2018 “arreglar Facebook”.</w:t>
      </w:r>
    </w:p>
    <w:p w:rsidR="00E8034F" w:rsidRPr="008A4820" w:rsidRDefault="00E8034F" w:rsidP="007D37E3">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“Mark Zuckerberg es la persona más poderosa del mundo sin un botón. Su plataforma tiene el poder de influir en las elecciones y alterar nuestro estado de ánimo”, afirma Galloway</w:t>
      </w:r>
      <w:r w:rsidRPr="008A4820">
        <w:rPr>
          <w:rFonts w:ascii="Times New Roman" w:hAnsi="Times New Roman"/>
          <w:sz w:val="24"/>
          <w:szCs w:val="24"/>
        </w:rPr>
        <w:t>. “Pienso que Mark Zuckerberg preferiría ponerse a diario las Spectacles de Snap que hacer algo malo para su negocio”.</w:t>
      </w:r>
    </w:p>
    <w:p w:rsidR="00E8034F" w:rsidRPr="00C26630" w:rsidRDefault="00E8034F" w:rsidP="007D37E3">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Google, el “dios moderno”</w:t>
      </w:r>
    </w:p>
    <w:p w:rsidR="00E8034F" w:rsidRPr="008A4820" w:rsidRDefault="00E8034F" w:rsidP="007D37E3">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da una respuesta (buena o mala) a todas nuestras preguntas, así que, para este experto, apela a nuestro cerebro y a nuestra búsqueda de conocimiento. Galloway lo califica como “nuestro dios moderno”</w:t>
      </w:r>
      <w:r w:rsidRPr="008A4820">
        <w:rPr>
          <w:rFonts w:ascii="Times New Roman" w:hAnsi="Times New Roman"/>
          <w:sz w:val="24"/>
          <w:szCs w:val="24"/>
        </w:rPr>
        <w:t>. “¿Qué cura, profesor, rabino, académico o mentor tiene tanta credibilidad que una de cada seis preguntas que se le formulan nunca se ha preguntado antes?”, plantea.</w:t>
      </w:r>
    </w:p>
    <w:p w:rsidR="00E8034F" w:rsidRPr="008A4820" w:rsidRDefault="00E8034F" w:rsidP="007D37E3">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se ha convertido en “una utilidad pública” y en una presencia “ubicua”, alerta en ‘The Four’</w:t>
      </w:r>
      <w:r w:rsidRPr="008A4820">
        <w:rPr>
          <w:rFonts w:ascii="Times New Roman" w:hAnsi="Times New Roman"/>
          <w:sz w:val="24"/>
          <w:szCs w:val="24"/>
        </w:rPr>
        <w:t>. Cree que solo la Comisión Europea trata de pararle los pies. Hace unos meses, Bruselas impuso al buscador una multa récord de 2.420 millones de euros por abuso de poder dominante con Google Shopping, al considerar que prioriza sus propios resultados sobre los de los competidores.</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El abuso de posición dominante dictaminado por la UE obligará al gigante tecnológico a hacer cambios, pero los internautas podrían salir beneficiados.</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 xml:space="preserve">De hecho, este profesor vivió en primera persona el choque de ese dios con otra gran empresa. Entró a formar parte del consejo de administración de The New York Times en </w:t>
      </w:r>
      <w:r w:rsidRPr="008A4820">
        <w:rPr>
          <w:rFonts w:ascii="Times New Roman" w:hAnsi="Times New Roman"/>
          <w:sz w:val="24"/>
          <w:szCs w:val="24"/>
        </w:rPr>
        <w:lastRenderedPageBreak/>
        <w:t>2008,</w:t>
      </w:r>
      <w:r w:rsidR="00D808AF">
        <w:rPr>
          <w:rFonts w:ascii="Times New Roman" w:hAnsi="Times New Roman"/>
          <w:sz w:val="24"/>
          <w:szCs w:val="24"/>
        </w:rPr>
        <w:t xml:space="preserve"> como gestor de uno de los dos “hedge funds”</w:t>
      </w:r>
      <w:r w:rsidRPr="008A4820">
        <w:rPr>
          <w:rFonts w:ascii="Times New Roman" w:hAnsi="Times New Roman"/>
          <w:sz w:val="24"/>
          <w:szCs w:val="24"/>
        </w:rPr>
        <w:t xml:space="preserve"> que se hicieron con casi un 20 % de las acciones de la editora, con la mente puesta en evitar que Google siguiera rastreando su contenido gratis. Solo lo fue durante un corto periodo de tiempo: según relata en el libro, sus propuestas no pasaron la criba (por ejemplo, fichar como CEO a Eric Schmidt, el que fuera mandamás de Google), y cuando se marchó, las acciones valían bastante menos. En aquel momento no quiso dar explicaciones.</w:t>
      </w:r>
    </w:p>
    <w:p w:rsidR="00E8034F" w:rsidRPr="00C26630" w:rsidRDefault="00E8034F" w:rsidP="007D37E3">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Apple y sus productos sagrados</w:t>
      </w:r>
    </w:p>
    <w:p w:rsidR="00E8034F" w:rsidRPr="00C26630" w:rsidRDefault="00E8034F" w:rsidP="007D37E3">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les seguirá viniendo, muy bien.</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El hecho de que algunos defendieran al gigante cuando se negó a desbloquear el iPhone del tirador de San Bernardino (una decisión que él sí criticó) o los malabarismos fiscales de la firma de la manzana mordida son algunas de sus críticas. Ahora, los de Cupertino acaban de anunciar una masiva de repatriación de capitales tras la reforma tributaria favorecedora del presidente Trump.</w:t>
      </w:r>
    </w:p>
    <w:p w:rsidR="00E8034F" w:rsidRPr="008A4820" w:rsidRDefault="00E8034F" w:rsidP="007D37E3">
      <w:pPr>
        <w:spacing w:line="240" w:lineRule="auto"/>
        <w:jc w:val="both"/>
        <w:rPr>
          <w:rFonts w:ascii="Times New Roman" w:hAnsi="Times New Roman"/>
          <w:sz w:val="24"/>
          <w:szCs w:val="24"/>
        </w:rPr>
      </w:pPr>
      <w:r w:rsidRPr="008A4820">
        <w:rPr>
          <w:rFonts w:ascii="Times New Roman" w:hAnsi="Times New Roman"/>
          <w:sz w:val="24"/>
          <w:szCs w:val="24"/>
        </w:rPr>
        <w:t>¿Y ahora qué hacemos?</w:t>
      </w:r>
    </w:p>
    <w:p w:rsidR="00E8034F" w:rsidRPr="005F4A40" w:rsidRDefault="00E8034F" w:rsidP="007D37E3">
      <w:pPr>
        <w:spacing w:line="240" w:lineRule="auto"/>
        <w:jc w:val="both"/>
        <w:rPr>
          <w:rFonts w:ascii="Times New Roman" w:hAnsi="Times New Roman"/>
          <w:color w:val="FF0000"/>
          <w:sz w:val="24"/>
          <w:szCs w:val="24"/>
          <w:u w:val="single"/>
        </w:rPr>
      </w:pPr>
      <w:r w:rsidRPr="005F4A40">
        <w:rPr>
          <w:rFonts w:ascii="Times New Roman" w:hAnsi="Times New Roman"/>
          <w:color w:val="FF0000"/>
          <w:sz w:val="24"/>
          <w:szCs w:val="24"/>
          <w:u w:val="single"/>
        </w:rPr>
        <w:t>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w:t>
      </w:r>
    </w:p>
    <w:p w:rsidR="00E8034F" w:rsidRPr="006E16BF" w:rsidRDefault="00E8034F" w:rsidP="007D37E3">
      <w:pPr>
        <w:spacing w:line="240" w:lineRule="auto"/>
        <w:jc w:val="both"/>
        <w:rPr>
          <w:rFonts w:ascii="Times New Roman" w:hAnsi="Times New Roman"/>
          <w:sz w:val="24"/>
          <w:szCs w:val="24"/>
        </w:rPr>
      </w:pPr>
      <w:r>
        <w:rPr>
          <w:rFonts w:ascii="Times New Roman" w:hAnsi="Times New Roman"/>
          <w:sz w:val="24"/>
          <w:szCs w:val="24"/>
        </w:rPr>
        <w:t xml:space="preserve">El propio </w:t>
      </w:r>
      <w:r w:rsidRPr="006E16BF">
        <w:rPr>
          <w:rFonts w:ascii="Times New Roman" w:hAnsi="Times New Roman"/>
          <w:sz w:val="24"/>
          <w:szCs w:val="24"/>
        </w:rPr>
        <w:t>Scott Galloway acaba opinando que los líderes tecnológicos no son necesariamente “personas malas o malvadas”, y no cree que necesitemos magnates que “salven el mundo”, sino gobernantes que tengan “el interés de los mercados y las economías como su prioridad”.</w:t>
      </w:r>
    </w:p>
    <w:p w:rsidR="00E8034F" w:rsidRPr="008A4820" w:rsidRDefault="00E8034F" w:rsidP="007D37E3">
      <w:pPr>
        <w:spacing w:line="240" w:lineRule="auto"/>
        <w:jc w:val="both"/>
        <w:rPr>
          <w:rFonts w:ascii="Times New Roman" w:hAnsi="Times New Roman"/>
          <w:sz w:val="24"/>
          <w:szCs w:val="24"/>
        </w:rPr>
      </w:pPr>
      <w:r w:rsidRPr="006E16BF">
        <w:rPr>
          <w:rFonts w:ascii="Times New Roman" w:hAnsi="Times New Roman"/>
          <w:sz w:val="24"/>
          <w:szCs w:val="24"/>
        </w:rPr>
        <w:t>En mayo saldrá publicado en e</w:t>
      </w:r>
      <w:r w:rsidR="00D808AF">
        <w:rPr>
          <w:rFonts w:ascii="Times New Roman" w:hAnsi="Times New Roman"/>
          <w:sz w:val="24"/>
          <w:szCs w:val="24"/>
        </w:rPr>
        <w:t>spañol su controvertido libro, “The Four”</w:t>
      </w:r>
      <w:r w:rsidRPr="006E16BF">
        <w:rPr>
          <w:rFonts w:ascii="Times New Roman" w:hAnsi="Times New Roman"/>
          <w:sz w:val="24"/>
          <w:szCs w:val="24"/>
        </w:rPr>
        <w:t>, en el que este gurú empieza haciendo su propio análisis del ascenso de los gigantes tecnológicos y acaba dando lecciones sobre cómo conseguir llevar una carrera exitosa. Mientras tanto, la versión original en inglés se puede comprar ya, paradójicamente, en Amazon.</w:t>
      </w:r>
    </w:p>
    <w:p w:rsidR="00E8034F" w:rsidRDefault="00E8034F" w:rsidP="007D37E3">
      <w:pPr>
        <w:pStyle w:val="NormalWeb"/>
        <w:shd w:val="clear" w:color="auto" w:fill="FFFFFF"/>
        <w:spacing w:after="0"/>
        <w:jc w:val="both"/>
        <w:textAlignment w:val="baseline"/>
      </w:pPr>
      <w:r>
        <w:rPr>
          <w:b/>
          <w:color w:val="FF0000"/>
        </w:rPr>
        <w:t xml:space="preserve">- </w:t>
      </w:r>
      <w:r w:rsidRPr="004A3DC9">
        <w:rPr>
          <w:u w:val="single"/>
        </w:rPr>
        <w:t>China: el Estado vigilante y sus grandes bases de datos</w:t>
      </w:r>
      <w:r>
        <w:t xml:space="preserve"> (Project Syndicate - </w:t>
      </w:r>
      <w:r w:rsidRPr="004A3DC9">
        <w:rPr>
          <w:b/>
        </w:rPr>
        <w:t>28/2/18</w:t>
      </w:r>
      <w:r>
        <w:t>)</w:t>
      </w:r>
    </w:p>
    <w:p w:rsidR="00E8034F" w:rsidRPr="00D106BD" w:rsidRDefault="00D808AF" w:rsidP="007D37E3">
      <w:pPr>
        <w:pStyle w:val="NormalWeb"/>
        <w:shd w:val="clear" w:color="auto" w:fill="FFFFFF"/>
        <w:spacing w:after="0"/>
        <w:jc w:val="both"/>
        <w:textAlignment w:val="baseline"/>
        <w:rPr>
          <w:color w:val="FF0000"/>
          <w:u w:val="single"/>
        </w:rPr>
      </w:pPr>
      <w:r>
        <w:t>Lahore.-</w:t>
      </w:r>
      <w:r w:rsidR="00E8034F">
        <w:t xml:space="preserve"> </w:t>
      </w:r>
      <w:r w:rsidR="00E8034F" w:rsidRPr="00D106BD">
        <w:rPr>
          <w:color w:val="FF0000"/>
          <w:u w:val="single"/>
        </w:rPr>
        <w:t>La decisión tomada por el Partido Comunista de China (PCCh) está semana con respecto a eliminar los límites de tiempo aplicables al mandato presidencial parece abrir la puerta para que el presidente Xi Jinping no sólo sea “Presidente de todo” sino también “Presidente para siempre”. La medida fue recibida con consternación en todo el mundo, pero a su vez, también, intensificó un debate en curso entre los expertos en China sobre si la mayor amenaza para China es tener demasiado, o muy poco, poder ejecutivo.</w:t>
      </w:r>
    </w:p>
    <w:p w:rsidR="00E8034F" w:rsidRDefault="00E8034F" w:rsidP="007D37E3">
      <w:pPr>
        <w:pStyle w:val="NormalWeb"/>
        <w:shd w:val="clear" w:color="auto" w:fill="FFFFFF"/>
        <w:spacing w:after="0"/>
        <w:jc w:val="both"/>
        <w:textAlignment w:val="baseline"/>
      </w:pPr>
      <w:r>
        <w:t xml:space="preserve">La posición que uno adopta con respecto a esa pregunta parece depender en gran medida de si uno es politólogo, economista o tecnólogo. </w:t>
      </w:r>
      <w:r w:rsidRPr="00D106BD">
        <w:rPr>
          <w:u w:val="single"/>
        </w:rPr>
        <w:t>Muchos politólogos y académicos del derecho, por ejemplo, argumentan en contra del cambio, porque consideran que el modelo de liderazgo colectivo que el PCCh estableció después del año 1979 fue uno de sus mayores éxitos</w:t>
      </w:r>
      <w:r>
        <w:t xml:space="preserve">. Los </w:t>
      </w:r>
      <w:r>
        <w:lastRenderedPageBreak/>
        <w:t>límites para los términos de mandato presidencial de ese modelo y el sistema de revisión por pares para la toma de decisiones de alto nivel han proporcionado los controles necesarios para evitar que se repitan las catástrofes de la Era de Mao, como por ejemplo el Gran Salto Adelante y la Revolución Cultural.</w:t>
      </w:r>
    </w:p>
    <w:p w:rsidR="00E8034F" w:rsidRDefault="00E8034F" w:rsidP="007D37E3">
      <w:pPr>
        <w:pStyle w:val="NormalWeb"/>
        <w:shd w:val="clear" w:color="auto" w:fill="FFFFFF"/>
        <w:spacing w:after="0"/>
        <w:jc w:val="both"/>
        <w:textAlignment w:val="baseline"/>
      </w:pPr>
      <w:r w:rsidRPr="00D106BD">
        <w:rPr>
          <w:u w:val="single"/>
        </w:rPr>
        <w:t>De hecho, el nuevo orden político posterior al año 1979 a menudo ha permitido una genuina batalla de ideas, particularmente entre la Liga de Jóvenes Comunistas estatistas y las elites costeras quienes favorecen una mayor liberalización económica</w:t>
      </w:r>
      <w:r>
        <w:t>. China puede seguir siendo una sociedad cerrada de muchas maneras, pero sus principales formuladores de políticas han demostrado tener predisposición y mente amplia para experimentar y aprender a través de la prueba y el error.</w:t>
      </w:r>
    </w:p>
    <w:p w:rsidR="00E8034F" w:rsidRDefault="00E8034F" w:rsidP="007D37E3">
      <w:pPr>
        <w:pStyle w:val="NormalWeb"/>
        <w:shd w:val="clear" w:color="auto" w:fill="FFFFFF"/>
        <w:spacing w:after="0"/>
        <w:jc w:val="both"/>
        <w:textAlignment w:val="baseline"/>
      </w:pPr>
      <w:r w:rsidRPr="00D106BD">
        <w:rPr>
          <w:u w:val="single"/>
        </w:rPr>
        <w:t>Al mismo tiempo, muchos economistas están menos preocupados por el poder ejecutivo excesivo, debido a que piensan que es aún más peligroso tener un gobierno demasiado débil para modificar el modelo económico del país cuando eso sea necesario</w:t>
      </w:r>
      <w:r>
        <w:t>. Entre los desafíos económicos actuales que enfrenta el gobierno se encuentran el crecimiento más lento, la espiral de endeudamiento – en especial entre las empresas estatales –  y los intereses creados que obstaculizan las reformas estructurales.</w:t>
      </w:r>
    </w:p>
    <w:p w:rsidR="00E8034F" w:rsidRPr="00D106BD" w:rsidRDefault="00E8034F" w:rsidP="007D37E3">
      <w:pPr>
        <w:pStyle w:val="NormalWeb"/>
        <w:shd w:val="clear" w:color="auto" w:fill="FFFFFF"/>
        <w:spacing w:after="0"/>
        <w:jc w:val="both"/>
        <w:textAlignment w:val="baseline"/>
        <w:rPr>
          <w:u w:val="single"/>
        </w:rPr>
      </w:pPr>
      <w:r w:rsidRPr="00D106BD">
        <w:rPr>
          <w:u w:val="single"/>
        </w:rPr>
        <w:t xml:space="preserve">La mayoría de los economistas admiten que el modelo de liderazgo colectivo ha evitado desastres. Pero, a su vez, argumentan que también impidió la reforma, y </w:t>
      </w:r>
      <w:r w:rsidRPr="00D106BD">
        <w:rPr>
          <w:rFonts w:ascii="Cambria Math" w:hAnsi="Cambria Math"/>
          <w:u w:val="single"/>
        </w:rPr>
        <w:t>​​</w:t>
      </w:r>
      <w:r w:rsidRPr="00D106BD">
        <w:rPr>
          <w:u w:val="single"/>
        </w:rPr>
        <w:t>permitió que el PCCh se convierta en un sindicato de corrupción y amiguismo que se encuentra ideológicamente despojado y carente de propósito.</w:t>
      </w:r>
    </w:p>
    <w:p w:rsidR="00E8034F" w:rsidRDefault="00E8034F" w:rsidP="007D37E3">
      <w:pPr>
        <w:pStyle w:val="NormalWeb"/>
        <w:shd w:val="clear" w:color="auto" w:fill="FFFFFF"/>
        <w:spacing w:after="0"/>
        <w:jc w:val="both"/>
        <w:textAlignment w:val="baseline"/>
      </w:pPr>
      <w:r>
        <w:t>Al final de la presidencia de dos mandatos de Hu Jintao en el año 2013, muchos temían que el modelo de liderazgo colectivo fuera inadecuado para enfrentar los intereses económicos creados, hacer frente a la desigualdad y proveer bienes públicos básicos. De hecho, ya en el año 2007, el primer ministro de Hu, Wen Jiabao, había llegado a la conclusión de que la trayectoria económica de China era “inestable, desequilibrada, descoordinada e insostenible”.</w:t>
      </w:r>
    </w:p>
    <w:p w:rsidR="00E8034F" w:rsidRDefault="00E8034F" w:rsidP="007D37E3">
      <w:pPr>
        <w:pStyle w:val="NormalWeb"/>
        <w:shd w:val="clear" w:color="auto" w:fill="FFFFFF"/>
        <w:spacing w:after="0"/>
        <w:jc w:val="both"/>
        <w:textAlignment w:val="baseline"/>
      </w:pPr>
      <w:r w:rsidRPr="00D106BD">
        <w:rPr>
          <w:u w:val="single"/>
        </w:rPr>
        <w:t>Por el contrario, según sostienen los economistas, Xi ha comenzado a dar vuelta las cosas al luchar por un “partido más limpio”. Su masiva campaña anticorrupción ha encarcelado a miles de funcionarios del partido de todos los niveles, y ha restablecido la reputación del PCCh entre sus miembros de base</w:t>
      </w:r>
      <w:r>
        <w:t>. Los economistas admiten que la campaña de Xi también ha eliminado convenientemente a muchos de sus potenciales rivales. Pero, ellos argumentaran que su posición fortalecida ahora le permite reemplazar un modelo de crecimiento basado en deuda financiada con crédito con algo más sostenible.</w:t>
      </w:r>
    </w:p>
    <w:p w:rsidR="00E8034F" w:rsidRPr="00D106BD" w:rsidRDefault="00E8034F" w:rsidP="007D37E3">
      <w:pPr>
        <w:pStyle w:val="NormalWeb"/>
        <w:shd w:val="clear" w:color="auto" w:fill="FFFFFF"/>
        <w:spacing w:after="0"/>
        <w:jc w:val="both"/>
        <w:textAlignment w:val="baseline"/>
        <w:rPr>
          <w:color w:val="FF0000"/>
          <w:u w:val="single"/>
        </w:rPr>
      </w:pPr>
      <w:r w:rsidRPr="00D106BD">
        <w:rPr>
          <w:color w:val="FF0000"/>
          <w:u w:val="single"/>
        </w:rPr>
        <w:t xml:space="preserve">Por supuesto, queda por ver si dichos economistas están en lo correcto. A pesar del éxito de Xi con respecto a consolidar su poder y extender su control indefinidamente, hay motivos para dudar de que él </w:t>
      </w:r>
      <w:r w:rsidR="000C63C2" w:rsidRPr="00D106BD">
        <w:rPr>
          <w:color w:val="FF0000"/>
          <w:u w:val="single"/>
        </w:rPr>
        <w:t>estuviera</w:t>
      </w:r>
      <w:r w:rsidRPr="00D106BD">
        <w:rPr>
          <w:color w:val="FF0000"/>
          <w:u w:val="single"/>
        </w:rPr>
        <w:t xml:space="preserve"> dispuesto a arriesgarse con un nuevo modelo económico, si la sostenibilidad resulta ser incompatible con el mantenimiento de un crecimiento rápido.</w:t>
      </w:r>
    </w:p>
    <w:p w:rsidR="00E8034F" w:rsidRPr="00D106BD" w:rsidRDefault="00E8034F" w:rsidP="007D37E3">
      <w:pPr>
        <w:pStyle w:val="NormalWeb"/>
        <w:shd w:val="clear" w:color="auto" w:fill="FFFFFF"/>
        <w:spacing w:after="0"/>
        <w:jc w:val="both"/>
        <w:textAlignment w:val="baseline"/>
        <w:rPr>
          <w:u w:val="single"/>
        </w:rPr>
      </w:pPr>
      <w:r w:rsidRPr="00D106BD">
        <w:rPr>
          <w:u w:val="single"/>
        </w:rPr>
        <w:t>Este es el punto en el que entran los tecnólogos, quienes ofrecen nuevas formas de corregir o evitar posibles errores. Además de suplantar el modelo de liderazgo colectivo por uno centrado en la personalidad de un líder supremo, Xi también ha expandido significativamente el Estado vigilante. El gobierno usa cada vez más circuitos cerrados de televisión (CCTV), grandes bases de datos e inteligencia artificial con el objetivo de estudiar el comportamiento, las esperanzas, los miedos y los rostros de los ciudadanos chinos, de modo que pueda impedir la disidencia y los desafíos a su autoridad.</w:t>
      </w:r>
    </w:p>
    <w:p w:rsidR="00E8034F" w:rsidRDefault="00E8034F" w:rsidP="007D37E3">
      <w:pPr>
        <w:pStyle w:val="NormalWeb"/>
        <w:shd w:val="clear" w:color="auto" w:fill="FFFFFF"/>
        <w:spacing w:after="0"/>
        <w:jc w:val="both"/>
        <w:textAlignment w:val="baseline"/>
      </w:pPr>
      <w:r>
        <w:lastRenderedPageBreak/>
        <w:t>Por otra parte, bajo el mandato Xi, el gobierno estableció bases de datos de “crédito social” en línea, lo que sugiere que eventualmente podría lanzar una sola calificación para todos los ciudadanos chinos, que incluye calificaciones crediticias, comportamiento en línea, registros de salud, expresiones de lealtad al partido y otra información.</w:t>
      </w:r>
    </w:p>
    <w:p w:rsidR="00E8034F" w:rsidRPr="00D106BD" w:rsidRDefault="00E8034F" w:rsidP="007D37E3">
      <w:pPr>
        <w:pStyle w:val="NormalWeb"/>
        <w:shd w:val="clear" w:color="auto" w:fill="FFFFFF"/>
        <w:spacing w:after="0"/>
        <w:jc w:val="both"/>
        <w:textAlignment w:val="baseline"/>
        <w:rPr>
          <w:u w:val="single"/>
        </w:rPr>
      </w:pPr>
      <w:r w:rsidRPr="00D106BD">
        <w:rPr>
          <w:u w:val="single"/>
        </w:rPr>
        <w:t>La belleza de una dictadura con grandes bases de datos es que podría sostenerse a sí misma más a través de “pequeños empujones” para manipular las perspectivas y comportamiento de las personas y menos a través de amenazas directas y castigos que se tornan en un espectáculo público. Y, mientras más tiempo pasen los ciudadanos chinos en línea, más podrá el gobierno controlar lo que ven y hacen allí.</w:t>
      </w:r>
    </w:p>
    <w:p w:rsidR="00E8034F" w:rsidRDefault="00E8034F" w:rsidP="007D37E3">
      <w:pPr>
        <w:pStyle w:val="NormalWeb"/>
        <w:shd w:val="clear" w:color="auto" w:fill="FFFFFF"/>
        <w:spacing w:after="0"/>
        <w:jc w:val="both"/>
        <w:textAlignment w:val="baseline"/>
      </w:pPr>
      <w:r w:rsidRPr="00D106BD">
        <w:rPr>
          <w:color w:val="FF0000"/>
          <w:u w:val="single"/>
        </w:rPr>
        <w:t>Las tecnologías digitales también permitirán que el gobierno responda más rápidamente al descontento público, o permitirán que evite por completo dicho descontento, si tiene la habilidad de discernir o predecir cambios en la opinión pública</w:t>
      </w:r>
      <w:r>
        <w:t>. Teniendo en cuenta que muchas dictaduras colapsan como resultado de tener información deficiente, las tecnologías digitales podrían convertirse en un profiláctico aún más poderoso contra la mala toma de decisiones en comparación con los límites de tiempo que se aplican al mandato presidencial.</w:t>
      </w:r>
    </w:p>
    <w:p w:rsidR="00E8034F" w:rsidRPr="00DB2D2B" w:rsidRDefault="00D808AF" w:rsidP="007D37E3">
      <w:pPr>
        <w:pStyle w:val="NormalWeb"/>
        <w:shd w:val="clear" w:color="auto" w:fill="FFFFFF"/>
        <w:spacing w:after="0"/>
        <w:jc w:val="both"/>
        <w:textAlignment w:val="baseline"/>
        <w:rPr>
          <w:u w:val="single"/>
        </w:rPr>
      </w:pPr>
      <w:r>
        <w:rPr>
          <w:color w:val="FF0000"/>
          <w:u w:val="single"/>
        </w:rPr>
        <w:t>Si hay algo en lo que todos -</w:t>
      </w:r>
      <w:r w:rsidR="00E8034F" w:rsidRPr="00DB2D2B">
        <w:rPr>
          <w:color w:val="FF0000"/>
          <w:u w:val="single"/>
        </w:rPr>
        <w:t>cientistas polít</w:t>
      </w:r>
      <w:r>
        <w:rPr>
          <w:color w:val="FF0000"/>
          <w:u w:val="single"/>
        </w:rPr>
        <w:t>icos, economistas y tecnólogos-</w:t>
      </w:r>
      <w:r w:rsidR="00E8034F" w:rsidRPr="00DB2D2B">
        <w:rPr>
          <w:color w:val="FF0000"/>
          <w:u w:val="single"/>
        </w:rPr>
        <w:t xml:space="preserve"> pueden estar de acuerdo, es en que Xi está construyendo el régimen vigilante más poderoso e intrusivo de la historia de la humanidad. Queda por verse si su abordaje para “hacer que China sea grandiosa otra vez” fortalecerá su mano férrea o terminará siendo una debilidad fatal</w:t>
      </w:r>
      <w:r w:rsidR="00E8034F">
        <w:t xml:space="preserve">. Sin embargo, ya que China desempeña un papel cada vez más importante en la economía mundial a través de sus inversiones y proyectos de infraestructura, las repercusiones de lo que suceda en este país se sentirán en todas partes, y durante los años venideros. </w:t>
      </w:r>
      <w:r w:rsidR="00E8034F" w:rsidRPr="00DB2D2B">
        <w:rPr>
          <w:u w:val="single"/>
        </w:rPr>
        <w:t>En cierto sentido, Xi podría terminar siendo, al fin y al cabo, un “presidente de todo y para siempre”.</w:t>
      </w:r>
    </w:p>
    <w:p w:rsidR="00E8034F" w:rsidRDefault="00E8034F" w:rsidP="007D37E3">
      <w:pPr>
        <w:pStyle w:val="NormalWeb"/>
        <w:shd w:val="clear" w:color="auto" w:fill="FFFFFF"/>
        <w:spacing w:after="0"/>
        <w:jc w:val="both"/>
        <w:textAlignment w:val="baseline"/>
        <w:rPr>
          <w:lang w:val="en-US"/>
        </w:rPr>
      </w:pPr>
      <w:r w:rsidRPr="004A3DC9">
        <w:rPr>
          <w:lang w:val="en-US"/>
        </w:rPr>
        <w:t>(Mark Leonard is Director of the Europe</w:t>
      </w:r>
      <w:r>
        <w:rPr>
          <w:lang w:val="en-US"/>
        </w:rPr>
        <w:t>an Council on Foreign Relations)</w:t>
      </w:r>
    </w:p>
    <w:p w:rsidR="00E8034F" w:rsidRPr="00F86C11" w:rsidRDefault="00E8034F"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F86C11">
        <w:rPr>
          <w:rFonts w:ascii="Times New Roman" w:hAnsi="Times New Roman"/>
          <w:sz w:val="24"/>
          <w:szCs w:val="24"/>
          <w:u w:val="single"/>
        </w:rPr>
        <w:t>El desarrollo de nuevas normas de ciberseguridad</w:t>
      </w:r>
      <w:r>
        <w:rPr>
          <w:rFonts w:ascii="Times New Roman" w:hAnsi="Times New Roman"/>
          <w:sz w:val="24"/>
          <w:szCs w:val="24"/>
        </w:rPr>
        <w:t xml:space="preserve"> (Project Syndicate - </w:t>
      </w:r>
      <w:r w:rsidRPr="00F86C11">
        <w:rPr>
          <w:rFonts w:ascii="Times New Roman" w:hAnsi="Times New Roman"/>
          <w:b/>
          <w:sz w:val="24"/>
          <w:szCs w:val="24"/>
        </w:rPr>
        <w:t>8/3/18</w:t>
      </w:r>
      <w:r>
        <w:rPr>
          <w:rFonts w:ascii="Times New Roman" w:hAnsi="Times New Roman"/>
          <w:sz w:val="24"/>
          <w:szCs w:val="24"/>
        </w:rPr>
        <w:t>)</w:t>
      </w:r>
    </w:p>
    <w:p w:rsidR="00E8034F" w:rsidRPr="00265696" w:rsidRDefault="00D808AF" w:rsidP="007D37E3">
      <w:pPr>
        <w:spacing w:line="240" w:lineRule="auto"/>
        <w:jc w:val="both"/>
        <w:rPr>
          <w:rFonts w:ascii="Times New Roman" w:hAnsi="Times New Roman"/>
          <w:sz w:val="24"/>
          <w:szCs w:val="24"/>
          <w:u w:val="single"/>
        </w:rPr>
      </w:pPr>
      <w:r>
        <w:rPr>
          <w:rFonts w:ascii="Times New Roman" w:hAnsi="Times New Roman"/>
          <w:sz w:val="24"/>
          <w:szCs w:val="24"/>
        </w:rPr>
        <w:t>Cambridge.-</w:t>
      </w:r>
      <w:r w:rsidR="00E8034F" w:rsidRPr="00F86C11">
        <w:rPr>
          <w:rFonts w:ascii="Times New Roman" w:hAnsi="Times New Roman"/>
          <w:sz w:val="24"/>
          <w:szCs w:val="24"/>
        </w:rPr>
        <w:t xml:space="preserve"> </w:t>
      </w:r>
      <w:r w:rsidR="00E8034F" w:rsidRPr="00265696">
        <w:rPr>
          <w:rFonts w:ascii="Times New Roman" w:hAnsi="Times New Roman"/>
          <w:sz w:val="24"/>
          <w:szCs w:val="24"/>
          <w:u w:val="single"/>
        </w:rPr>
        <w:t>El mes pasado, el secretario general de las Naciones Unidas, António Guterres, pidió una acción global para minimizar el riesgo que supone la guerra electrónica para los civiles. Guterres expresó preocupación porque “no hay un esquema regulatorio para este tipo de guerra” y señaló que “no está claro de qué manera se le aplican la Convención de Ginebra o el derecho internacional humanitario”.</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Diez años atrás, la ciberseguridad recibía poca atención como tema internacional. Pero desde 2013, se la describe como la mayor amenaza que enfrenta Estados Unidos. Las cifras exactas son opinables, pero el “informe de seguimiento de ciberoperaciones” del Consejo de Relaciones Exteriores señala que desde 2005 hubo casi 200 ataques con patrocinio estatal de 18 países, de los que 20 ocurrieron en 2016.</w:t>
      </w:r>
    </w:p>
    <w:p w:rsidR="00E8034F" w:rsidRPr="000D1052" w:rsidRDefault="00E8034F" w:rsidP="007D37E3">
      <w:pPr>
        <w:spacing w:line="240" w:lineRule="auto"/>
        <w:jc w:val="both"/>
        <w:rPr>
          <w:rFonts w:ascii="Times New Roman" w:hAnsi="Times New Roman"/>
          <w:sz w:val="24"/>
          <w:szCs w:val="24"/>
          <w:u w:val="single"/>
        </w:rPr>
      </w:pPr>
      <w:r w:rsidRPr="000D1052">
        <w:rPr>
          <w:rFonts w:ascii="Times New Roman" w:hAnsi="Times New Roman"/>
          <w:sz w:val="24"/>
          <w:szCs w:val="24"/>
          <w:u w:val="single"/>
        </w:rPr>
        <w:t>El término ciberseguridad se refiere a una amplia variedad de problemas que la pequeña comunidad de investigadores y programadores que desarrolló Internet en los años setenta y ochenta no tuvo muy en cuenta. En 1996, sólo usaban Internet 36 millones de personas (cerca del 1% de la población mundial). A inicios de 2017 ya había 3700 millones de personas conectadas, casi la mitad de la población mundial.</w:t>
      </w:r>
    </w:p>
    <w:p w:rsidR="00E8034F" w:rsidRPr="000D1052" w:rsidRDefault="00E8034F" w:rsidP="007D37E3">
      <w:pPr>
        <w:spacing w:line="240" w:lineRule="auto"/>
        <w:jc w:val="both"/>
        <w:rPr>
          <w:rFonts w:ascii="Times New Roman" w:hAnsi="Times New Roman"/>
          <w:color w:val="FF0000"/>
          <w:sz w:val="24"/>
          <w:szCs w:val="24"/>
          <w:u w:val="single"/>
        </w:rPr>
      </w:pPr>
      <w:r w:rsidRPr="00F86C11">
        <w:rPr>
          <w:rFonts w:ascii="Times New Roman" w:hAnsi="Times New Roman"/>
          <w:sz w:val="24"/>
          <w:szCs w:val="24"/>
        </w:rPr>
        <w:t xml:space="preserve">A la par de este enorme incremento de la cantidad de usuarios desde fines de los noventa, Internet se convirtió en un sustrato vital de las interacciones económicas, sociales y políticas. </w:t>
      </w:r>
      <w:r w:rsidRPr="00F86C11">
        <w:rPr>
          <w:rFonts w:ascii="Times New Roman" w:hAnsi="Times New Roman"/>
          <w:sz w:val="24"/>
          <w:szCs w:val="24"/>
        </w:rPr>
        <w:lastRenderedPageBreak/>
        <w:t xml:space="preserve">Pero junto con más interdependencia y oportunidades económicas, esto también trajo consigo vulnerabilidad e inseguridad. </w:t>
      </w:r>
      <w:r w:rsidRPr="000D1052">
        <w:rPr>
          <w:rFonts w:ascii="Times New Roman" w:hAnsi="Times New Roman"/>
          <w:color w:val="FF0000"/>
          <w:sz w:val="24"/>
          <w:szCs w:val="24"/>
          <w:u w:val="single"/>
        </w:rPr>
        <w:t>Algunos expertos anticipan que los macrodatos, el aprendizaje automático y la “Internet de las cosas” pueden llevar la cantidad de conexiones a Internet a casi un billón en 2035. Habrá una cantidad inmensa de posibles blancos de ataque por parte de actores privados o estatales, desde sistemas de control industrial hasta marcapasos y autos sin conductor.</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Muchos observadores han pedido leyes y normas que protejan este nuevo entorno. Pero el desarrollo de esos estándares en el dominio cibernético enfrenta varios obstáculos. La Ley de Moore dice que el poder de cómputo se duplica cada dos años; es decir, el tiempo cibernético pasa muy rápido. Pero los hábitos humanos, las normas y las prácticas estatales cambian más lentamente.</w:t>
      </w:r>
    </w:p>
    <w:p w:rsidR="00E8034F" w:rsidRPr="000D1052" w:rsidRDefault="00E8034F" w:rsidP="007D37E3">
      <w:pPr>
        <w:spacing w:line="240" w:lineRule="auto"/>
        <w:jc w:val="both"/>
        <w:rPr>
          <w:rFonts w:ascii="Times New Roman" w:hAnsi="Times New Roman"/>
          <w:sz w:val="24"/>
          <w:szCs w:val="24"/>
          <w:u w:val="single"/>
        </w:rPr>
      </w:pPr>
      <w:r w:rsidRPr="00F86C11">
        <w:rPr>
          <w:rFonts w:ascii="Times New Roman" w:hAnsi="Times New Roman"/>
          <w:sz w:val="24"/>
          <w:szCs w:val="24"/>
        </w:rPr>
        <w:t xml:space="preserve">Para empezar, </w:t>
      </w:r>
      <w:r w:rsidRPr="000D1052">
        <w:rPr>
          <w:rFonts w:ascii="Times New Roman" w:hAnsi="Times New Roman"/>
          <w:sz w:val="24"/>
          <w:szCs w:val="24"/>
          <w:u w:val="single"/>
        </w:rPr>
        <w:t>como Internet es una red transnacional de redes que en su mayoría son de propiedad privada, los actores no estatales son importantes. Las herramientas cibernéticas admiten un uso dual (civil o militar), veloz, barato y generalmente fácil de negar; difícil de verificar y atribuir; y al alcance de muchos.</w:t>
      </w:r>
    </w:p>
    <w:p w:rsidR="00E8034F" w:rsidRPr="00F86C11" w:rsidRDefault="00E8034F" w:rsidP="007D37E3">
      <w:pPr>
        <w:spacing w:line="240" w:lineRule="auto"/>
        <w:jc w:val="both"/>
        <w:rPr>
          <w:rFonts w:ascii="Times New Roman" w:hAnsi="Times New Roman"/>
          <w:sz w:val="24"/>
          <w:szCs w:val="24"/>
        </w:rPr>
      </w:pPr>
      <w:r w:rsidRPr="000D1052">
        <w:rPr>
          <w:rFonts w:ascii="Times New Roman" w:hAnsi="Times New Roman"/>
          <w:sz w:val="24"/>
          <w:szCs w:val="24"/>
          <w:u w:val="single"/>
        </w:rPr>
        <w:t>Además, aunque Internet es transnacional, la infraestructura y las personas de las que depende están dentro de las diferentes jurisdicciones de estados soberanos</w:t>
      </w:r>
      <w:r w:rsidRPr="00F86C11">
        <w:rPr>
          <w:rFonts w:ascii="Times New Roman" w:hAnsi="Times New Roman"/>
          <w:sz w:val="24"/>
          <w:szCs w:val="24"/>
        </w:rPr>
        <w:t>. Y entre los principales hay diferencias de objetivos; Rusia y China insisten en la importancia del control soberano, mientras que muchas democracias presionan por una Internet más abierta.</w:t>
      </w:r>
    </w:p>
    <w:p w:rsidR="00E8034F" w:rsidRPr="00F86C11" w:rsidRDefault="00E8034F" w:rsidP="007D37E3">
      <w:pPr>
        <w:spacing w:line="240" w:lineRule="auto"/>
        <w:jc w:val="both"/>
        <w:rPr>
          <w:rFonts w:ascii="Times New Roman" w:hAnsi="Times New Roman"/>
          <w:sz w:val="24"/>
          <w:szCs w:val="24"/>
        </w:rPr>
      </w:pPr>
      <w:r w:rsidRPr="000D1052">
        <w:rPr>
          <w:rFonts w:ascii="Times New Roman" w:hAnsi="Times New Roman"/>
          <w:sz w:val="24"/>
          <w:szCs w:val="24"/>
          <w:u w:val="single"/>
        </w:rPr>
        <w:t>Sin embargo, aquellos que dicen que “www” quiere decir “wild west web” (una red sin ley ni normas) exageran: en el ciberespacio hay reglas.</w:t>
      </w:r>
      <w:r w:rsidRPr="00F86C11">
        <w:rPr>
          <w:rFonts w:ascii="Times New Roman" w:hAnsi="Times New Roman"/>
          <w:sz w:val="24"/>
          <w:szCs w:val="24"/>
        </w:rPr>
        <w:t xml:space="preserve"> Al mundo le llevó unos veinte años lograr los primeros acuerdos cooperativos para la limitación de conflictos en la era nuclear. Si el inicio del problema internacional de ciberseguridad lo situamos no en los orígenes de Internet a principios de los setenta, sino cuando comienza su adopción generalizada a fines de los noventa, entonces la cooperación intergubernamental para la limitación de ciberconflictos anda más o menos por la marca de los veinte años.</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 xml:space="preserve">La primera propuesta para un tratado de las Naciones Unidas que prohíba las armas cibernéticas (incluso con fines de propaganda) la hizo Rusia en 1998; y junto con China y otros miembros de la Organización de </w:t>
      </w:r>
      <w:r w:rsidR="00D808AF" w:rsidRPr="00F86C11">
        <w:rPr>
          <w:rFonts w:ascii="Times New Roman" w:hAnsi="Times New Roman"/>
          <w:sz w:val="24"/>
          <w:szCs w:val="24"/>
        </w:rPr>
        <w:t>Shanghái</w:t>
      </w:r>
      <w:r w:rsidRPr="00F86C11">
        <w:rPr>
          <w:rFonts w:ascii="Times New Roman" w:hAnsi="Times New Roman"/>
          <w:sz w:val="24"/>
          <w:szCs w:val="24"/>
        </w:rPr>
        <w:t xml:space="preserve"> para la Cooperación, este país sigue impulsando que la ONU adopte una medida amplia de ese tipo. Pero Estados Unidos todavía considera que su verificación sería imposible.</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Por su parte, el secretario general designó un grupo de expertos gubernamentales (UNGGE), que se reunió por vez primera en 2004, y en julio de 2015 propuso una serie de normas que más tarde fueron avaladas por el G20. Los grupos de expertos no son infrecuentes dentro de la ONU, pero sí lo es que su trabajo ascienda desde la base de la organización hasta verse reconocido en una cumbre de los 20 estados más poderosos. Pero aunque el UNGGE tuvo un éxito extraordinario, no consiguió ponerse de acuerdo para el siguiente informe en 2017.</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¿Hacia dónde se dirige el mundo? Hay una variedad de proponentes de políticas que pueden sugerir y desarrollar normas. Por ejemplo, la nueva Comisión Mundial sobre la Estabilidad en el Ciberespacio (un organismo no gubernamental presidido por la ex ministra de asuntos exteriores de Estonia, Marina Kaljurand) solicitó que se proteja el núcleo público de Internet (definido como la combinación de enrutamiento, sistema de nombres de dominio, certificados de confianza e infraestructura crítica).</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lastRenderedPageBreak/>
        <w:t xml:space="preserve">En tanto, el gobierno chino, a través de la serie de conferencias mundiales sobre Internet celebradas en Wuzhen, propuso principios que han sido avalados por la Organización de Cooperación de </w:t>
      </w:r>
      <w:r w:rsidR="00D808AF" w:rsidRPr="00F86C11">
        <w:rPr>
          <w:rFonts w:ascii="Times New Roman" w:hAnsi="Times New Roman"/>
          <w:sz w:val="24"/>
          <w:szCs w:val="24"/>
        </w:rPr>
        <w:t>Shanghái</w:t>
      </w:r>
      <w:r w:rsidRPr="00F86C11">
        <w:rPr>
          <w:rFonts w:ascii="Times New Roman" w:hAnsi="Times New Roman"/>
          <w:sz w:val="24"/>
          <w:szCs w:val="24"/>
        </w:rPr>
        <w:t xml:space="preserve"> y piden se reconozca el derecho de los estados soberanos a controlar el contenido de Internet en sus territorios. Pero esto no es incompatible con el pedido de proteger el núcleo público, que se refiere a conectividad en vez de contenido.</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Otros proponentes de normas incluyen a Microsoft, que pidió una nueva Convención de Ginebra para Internet. Igualmente importante es el desarrollo de normas de privacidad y seguridad en cuestiones como el cifrado, las “puertas traseras” y la eliminación de pornografía infantil, comentarios infamantes, desinformación y amenazas terroristas.</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Mientras los estados miembros contemplan los próximos pasos en el desarrollo de una normativa para el ciberespacio, tal vez convenga no depender demasiado de una institución sola, como el UNGGE. Es posible que el progreso demande trabajo simultáneo en diversos ámbitos. En algunos casos, la elaboración de principios y prácticas entre estados con una visión similar puede llevar a normas que otros aceptarán más tarde (por ejemplo, el acuerdo bilateral alcanzado por China y Estados Unidos para la restricción del ciberespionaje comercial). En otros casos (como las normas de seguridad para Internet de las Cosas), puede ocurrir que la formulación de códigos de conducta surja de iniciativas del sector privado, las compañías de seguros y actores sin fines de lucro.</w:t>
      </w:r>
    </w:p>
    <w:p w:rsidR="00E8034F" w:rsidRPr="00F86C11" w:rsidRDefault="00E8034F" w:rsidP="007D37E3">
      <w:pPr>
        <w:spacing w:line="240" w:lineRule="auto"/>
        <w:jc w:val="both"/>
        <w:rPr>
          <w:rFonts w:ascii="Times New Roman" w:hAnsi="Times New Roman"/>
          <w:sz w:val="24"/>
          <w:szCs w:val="24"/>
        </w:rPr>
      </w:pPr>
      <w:r w:rsidRPr="00F86C11">
        <w:rPr>
          <w:rFonts w:ascii="Times New Roman" w:hAnsi="Times New Roman"/>
          <w:sz w:val="24"/>
          <w:szCs w:val="24"/>
        </w:rPr>
        <w:t>Lo único que podemos decir con certeza es que el desarrollo de normas de ciberseguridad será un proceso prolongado. Sin embargo, el progreso en un área no tiene por qué depender del progreso en otras.</w:t>
      </w:r>
    </w:p>
    <w:p w:rsidR="00E8034F" w:rsidRDefault="00E8034F" w:rsidP="007D37E3">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F86C11">
        <w:rPr>
          <w:rFonts w:ascii="Times New Roman" w:hAnsi="Times New Roman"/>
          <w:sz w:val="24"/>
          <w:szCs w:val="24"/>
          <w:lang w:val="en-US"/>
        </w:rPr>
        <w:t>Joseph S. Nye, Jr., a former US assistant secretary of defense and chairman of the US National Intelligence Council, is University Professor at Harvard University. He is the author of Is the American Century Over?</w:t>
      </w:r>
      <w:r>
        <w:rPr>
          <w:rFonts w:ascii="Times New Roman" w:hAnsi="Times New Roman"/>
          <w:sz w:val="24"/>
          <w:szCs w:val="24"/>
          <w:lang w:val="en-US"/>
        </w:rPr>
        <w:t>)</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0544F0">
        <w:rPr>
          <w:rFonts w:ascii="Times New Roman" w:hAnsi="Times New Roman"/>
          <w:sz w:val="24"/>
          <w:szCs w:val="24"/>
          <w:u w:val="single"/>
        </w:rPr>
        <w:t>Un vehículo autónomo de Uber mata a una transeúnte en Arizona</w:t>
      </w:r>
      <w:r>
        <w:rPr>
          <w:rFonts w:ascii="Times New Roman" w:hAnsi="Times New Roman"/>
          <w:sz w:val="24"/>
          <w:szCs w:val="24"/>
        </w:rPr>
        <w:t xml:space="preserve"> (Hoy - </w:t>
      </w:r>
      <w:r w:rsidRPr="000544F0">
        <w:rPr>
          <w:rFonts w:ascii="Times New Roman" w:hAnsi="Times New Roman"/>
          <w:b/>
          <w:sz w:val="24"/>
          <w:szCs w:val="24"/>
        </w:rPr>
        <w:t>19/3/18</w:t>
      </w:r>
      <w:r>
        <w:rPr>
          <w:rFonts w:ascii="Times New Roman" w:hAnsi="Times New Roman"/>
          <w:sz w:val="24"/>
          <w:szCs w:val="24"/>
        </w:rPr>
        <w:t>)</w:t>
      </w:r>
    </w:p>
    <w:p w:rsidR="009236E6" w:rsidRDefault="009236E6" w:rsidP="007D37E3">
      <w:pPr>
        <w:spacing w:line="240" w:lineRule="auto"/>
        <w:jc w:val="both"/>
        <w:rPr>
          <w:rFonts w:ascii="Times New Roman" w:hAnsi="Times New Roman"/>
          <w:sz w:val="24"/>
          <w:szCs w:val="24"/>
        </w:rPr>
      </w:pPr>
      <w:r>
        <w:rPr>
          <w:noProof/>
          <w:lang w:eastAsia="es-ES"/>
        </w:rPr>
        <w:drawing>
          <wp:inline distT="0" distB="0" distL="0" distR="0" wp14:anchorId="2FA6FA59" wp14:editId="33DF0565">
            <wp:extent cx="5731667" cy="3029803"/>
            <wp:effectExtent l="0" t="0" r="2540" b="0"/>
            <wp:docPr id="24" name="Imagen 24" descr="https://images.wsj.net/im-5306?width=620&amp;height=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5306?width=620&amp;height=4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3029720"/>
                    </a:xfrm>
                    <a:prstGeom prst="rect">
                      <a:avLst/>
                    </a:prstGeom>
                    <a:noFill/>
                    <a:ln>
                      <a:noFill/>
                    </a:ln>
                  </pic:spPr>
                </pic:pic>
              </a:graphicData>
            </a:graphic>
          </wp:inline>
        </w:drawing>
      </w:r>
    </w:p>
    <w:p w:rsidR="00532045" w:rsidRPr="000544F0" w:rsidRDefault="00532045" w:rsidP="007D37E3">
      <w:pPr>
        <w:spacing w:line="240" w:lineRule="auto"/>
        <w:jc w:val="both"/>
        <w:rPr>
          <w:rFonts w:ascii="Times New Roman" w:hAnsi="Times New Roman"/>
          <w:sz w:val="24"/>
          <w:szCs w:val="24"/>
        </w:rPr>
      </w:pPr>
      <w:r w:rsidRPr="000544F0">
        <w:rPr>
          <w:rFonts w:ascii="Times New Roman" w:hAnsi="Times New Roman"/>
          <w:sz w:val="24"/>
          <w:szCs w:val="24"/>
        </w:rPr>
        <w:t>Lo llamativo fue que había un funcionario de la empresa sentado al volante, pero el automóvil</w:t>
      </w:r>
      <w:r w:rsidR="00D808AF">
        <w:rPr>
          <w:rFonts w:ascii="Times New Roman" w:hAnsi="Times New Roman"/>
          <w:sz w:val="24"/>
          <w:szCs w:val="24"/>
        </w:rPr>
        <w:t xml:space="preserve"> estaba en modo “self driving”</w:t>
      </w:r>
      <w:r>
        <w:rPr>
          <w:rFonts w:ascii="Times New Roman" w:hAnsi="Times New Roman"/>
          <w:sz w:val="24"/>
          <w:szCs w:val="24"/>
        </w:rPr>
        <w:t>.</w:t>
      </w:r>
    </w:p>
    <w:p w:rsidR="00532045" w:rsidRPr="00DE3B5C" w:rsidRDefault="00D808AF" w:rsidP="007D37E3">
      <w:pPr>
        <w:spacing w:line="240" w:lineRule="auto"/>
        <w:jc w:val="both"/>
        <w:rPr>
          <w:rFonts w:ascii="Times New Roman" w:hAnsi="Times New Roman"/>
          <w:color w:val="FF0000"/>
          <w:sz w:val="24"/>
          <w:szCs w:val="24"/>
          <w:u w:val="single"/>
        </w:rPr>
      </w:pPr>
      <w:r>
        <w:rPr>
          <w:rFonts w:ascii="Times New Roman" w:hAnsi="Times New Roman"/>
          <w:sz w:val="24"/>
          <w:szCs w:val="24"/>
        </w:rPr>
        <w:lastRenderedPageBreak/>
        <w:t>Phoenix (EEUU</w:t>
      </w:r>
      <w:r w:rsidR="00532045" w:rsidRPr="000544F0">
        <w:rPr>
          <w:rFonts w:ascii="Times New Roman" w:hAnsi="Times New Roman"/>
          <w:sz w:val="24"/>
          <w:szCs w:val="24"/>
        </w:rPr>
        <w:t xml:space="preserve">), 19 mar (EFE).- </w:t>
      </w:r>
      <w:r w:rsidR="00532045" w:rsidRPr="00DE3B5C">
        <w:rPr>
          <w:rFonts w:ascii="Times New Roman" w:hAnsi="Times New Roman"/>
          <w:color w:val="FF0000"/>
          <w:sz w:val="24"/>
          <w:szCs w:val="24"/>
          <w:u w:val="single"/>
        </w:rPr>
        <w:t xml:space="preserve">Un vehículo autónomo de la compañía de transporte Uber atropelló y mató a una mujer en </w:t>
      </w:r>
      <w:r w:rsidRPr="00DE3B5C">
        <w:rPr>
          <w:rFonts w:ascii="Times New Roman" w:hAnsi="Times New Roman"/>
          <w:color w:val="FF0000"/>
          <w:sz w:val="24"/>
          <w:szCs w:val="24"/>
          <w:u w:val="single"/>
        </w:rPr>
        <w:t>la ciudad de Tempe (Arizona, EEUU</w:t>
      </w:r>
      <w:r w:rsidR="00532045" w:rsidRPr="00DE3B5C">
        <w:rPr>
          <w:rFonts w:ascii="Times New Roman" w:hAnsi="Times New Roman"/>
          <w:color w:val="FF0000"/>
          <w:sz w:val="24"/>
          <w:szCs w:val="24"/>
          <w:u w:val="single"/>
        </w:rPr>
        <w:t>) en un accidente ocurrido en la noche del domingo, informó hoy la Policía de ese suburbio de la ciudad de Phoenix.</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La Policía local investiga este accidente mortal en el que, según los primeros reportes, el vehículo arrolló a la mujer cuando esta cruzó una calle fuera de un paso peatonal.</w:t>
      </w:r>
    </w:p>
    <w:p w:rsidR="00532045" w:rsidRPr="000544F0" w:rsidRDefault="00532045" w:rsidP="007D37E3">
      <w:pPr>
        <w:spacing w:line="240" w:lineRule="auto"/>
        <w:jc w:val="both"/>
        <w:rPr>
          <w:rFonts w:ascii="Times New Roman" w:hAnsi="Times New Roman"/>
          <w:sz w:val="24"/>
          <w:szCs w:val="24"/>
        </w:rPr>
      </w:pPr>
      <w:r w:rsidRPr="000544F0">
        <w:rPr>
          <w:rFonts w:ascii="Times New Roman" w:hAnsi="Times New Roman"/>
          <w:sz w:val="24"/>
          <w:szCs w:val="24"/>
        </w:rPr>
        <w:t>La víctima fue trasladada a un hospital cercano, donde murió a causa de sus heridas, explicó la Policía en un comunicado, en el que se explica que el automóvil se encontraba en modo autónomo en el momento del choque, aunque una persona estaba sentada en el</w:t>
      </w:r>
      <w:r>
        <w:rPr>
          <w:rFonts w:ascii="Times New Roman" w:hAnsi="Times New Roman"/>
          <w:sz w:val="24"/>
          <w:szCs w:val="24"/>
        </w:rPr>
        <w:t xml:space="preserve"> puesto del piloto.</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Uber indicó a través de Twitter que cooperan con las autoridades en una investigación que sigue abierta y enviaron sus condolencias a la familia de la víctima.</w:t>
      </w:r>
    </w:p>
    <w:p w:rsidR="00532045" w:rsidRPr="000544F0" w:rsidRDefault="00532045" w:rsidP="007D37E3">
      <w:pPr>
        <w:spacing w:line="240" w:lineRule="auto"/>
        <w:jc w:val="both"/>
        <w:rPr>
          <w:rFonts w:ascii="Times New Roman" w:hAnsi="Times New Roman"/>
          <w:sz w:val="24"/>
          <w:szCs w:val="24"/>
        </w:rPr>
      </w:pPr>
      <w:r w:rsidRPr="000544F0">
        <w:rPr>
          <w:rFonts w:ascii="Times New Roman" w:hAnsi="Times New Roman"/>
          <w:sz w:val="24"/>
          <w:szCs w:val="24"/>
        </w:rPr>
        <w:t>Medios locales informan de que, tras este suceso, Uber decidió sacar este tipo de vehículos de las carreteras del estado de Arizona, así como las calles de San Francisco (California), Pittsburgh (Pensilvania) y Toronto (Canadá), d</w:t>
      </w:r>
      <w:r>
        <w:rPr>
          <w:rFonts w:ascii="Times New Roman" w:hAnsi="Times New Roman"/>
          <w:sz w:val="24"/>
          <w:szCs w:val="24"/>
        </w:rPr>
        <w:t>onde se los podía ver circular.</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Hace más de un año la compañía reanudó las pruebas de sus vehículos autónomos en estas ciu</w:t>
      </w:r>
      <w:r w:rsidR="00D808AF" w:rsidRPr="00DE3B5C">
        <w:rPr>
          <w:rFonts w:ascii="Times New Roman" w:hAnsi="Times New Roman"/>
          <w:sz w:val="24"/>
          <w:szCs w:val="24"/>
          <w:u w:val="single"/>
        </w:rPr>
        <w:t>dades y el estado del sur de EEUU</w:t>
      </w:r>
      <w:r w:rsidRPr="00DE3B5C">
        <w:rPr>
          <w:rFonts w:ascii="Times New Roman" w:hAnsi="Times New Roman"/>
          <w:sz w:val="24"/>
          <w:szCs w:val="24"/>
          <w:u w:val="single"/>
        </w:rPr>
        <w:t xml:space="preserve"> tras ser suspendidos previamente por otro accidente ocurrido también en Arizona y en el que estuvo involucrado uno de sus automóviles.</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Entonces surgieron dudas sobre si los sensores y las cámaras en la parte delantera del auto debieron tener una reacción más rápida, para detectar y reaccionar a los movimientos del otro vehículo involucrado en el suceso.</w:t>
      </w:r>
    </w:p>
    <w:p w:rsidR="00532045" w:rsidRPr="000544F0" w:rsidRDefault="00532045" w:rsidP="007D37E3">
      <w:pPr>
        <w:spacing w:line="240" w:lineRule="auto"/>
        <w:jc w:val="both"/>
        <w:rPr>
          <w:rFonts w:ascii="Times New Roman" w:hAnsi="Times New Roman"/>
          <w:sz w:val="24"/>
          <w:szCs w:val="24"/>
        </w:rPr>
      </w:pPr>
      <w:r w:rsidRPr="000544F0">
        <w:rPr>
          <w:rFonts w:ascii="Times New Roman" w:hAnsi="Times New Roman"/>
          <w:sz w:val="24"/>
          <w:szCs w:val="24"/>
        </w:rPr>
        <w:t>En la ciudad de Tempe y la de Scottsdale, los clientes de Uber tienen la opción de escoger un vehículo autónomo Volvo XC90 para que los transporte al lugar que desean, pero, debido a que el programa sigue en su fase de prueba, empleados de la compañía v</w:t>
      </w:r>
      <w:r w:rsidR="00D808AF">
        <w:rPr>
          <w:rFonts w:ascii="Times New Roman" w:hAnsi="Times New Roman"/>
          <w:sz w:val="24"/>
          <w:szCs w:val="24"/>
        </w:rPr>
        <w:t xml:space="preserve">iajan en la parte delantera. </w:t>
      </w:r>
    </w:p>
    <w:p w:rsidR="00532045" w:rsidRPr="000544F0"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625F02">
        <w:rPr>
          <w:rFonts w:ascii="Times New Roman" w:hAnsi="Times New Roman"/>
          <w:sz w:val="24"/>
          <w:szCs w:val="24"/>
          <w:u w:val="single"/>
        </w:rPr>
        <w:t>Uber: Sale a la luz el vídeo del accidente mortal del coche autónomo</w:t>
      </w:r>
      <w:r>
        <w:rPr>
          <w:rFonts w:ascii="Times New Roman" w:hAnsi="Times New Roman"/>
          <w:sz w:val="24"/>
          <w:szCs w:val="24"/>
        </w:rPr>
        <w:t xml:space="preserve"> (lavanguardia - </w:t>
      </w:r>
      <w:r w:rsidRPr="008C149F">
        <w:rPr>
          <w:rFonts w:ascii="Times New Roman" w:hAnsi="Times New Roman"/>
          <w:b/>
          <w:sz w:val="24"/>
          <w:szCs w:val="24"/>
        </w:rPr>
        <w:t>22/3/18</w:t>
      </w:r>
      <w:r>
        <w:rPr>
          <w:rFonts w:ascii="Times New Roman" w:hAnsi="Times New Roman"/>
          <w:sz w:val="24"/>
          <w:szCs w:val="24"/>
        </w:rPr>
        <w:t>)</w:t>
      </w:r>
    </w:p>
    <w:p w:rsidR="00532045" w:rsidRPr="00DE3B5C" w:rsidRDefault="00532045" w:rsidP="007D37E3">
      <w:pPr>
        <w:spacing w:line="240" w:lineRule="auto"/>
        <w:jc w:val="both"/>
        <w:rPr>
          <w:rFonts w:ascii="Times New Roman" w:hAnsi="Times New Roman"/>
          <w:sz w:val="24"/>
          <w:szCs w:val="24"/>
        </w:rPr>
      </w:pPr>
      <w:r w:rsidRPr="00DE3B5C">
        <w:rPr>
          <w:rFonts w:ascii="Times New Roman" w:hAnsi="Times New Roman"/>
          <w:sz w:val="24"/>
          <w:szCs w:val="24"/>
        </w:rPr>
        <w:t>La policía difunde las imágenes y asegura que el vehículo no fue responsable del suceso</w:t>
      </w:r>
    </w:p>
    <w:p w:rsidR="00532045" w:rsidRPr="00DE3B5C" w:rsidRDefault="00532045" w:rsidP="007D37E3">
      <w:pPr>
        <w:spacing w:line="240" w:lineRule="auto"/>
        <w:jc w:val="both"/>
        <w:rPr>
          <w:rFonts w:ascii="Times New Roman" w:hAnsi="Times New Roman"/>
          <w:sz w:val="24"/>
          <w:szCs w:val="24"/>
        </w:rPr>
      </w:pPr>
      <w:r w:rsidRPr="00DE3B5C">
        <w:rPr>
          <w:rFonts w:ascii="Times New Roman" w:hAnsi="Times New Roman"/>
          <w:sz w:val="24"/>
          <w:szCs w:val="24"/>
        </w:rPr>
        <w:t>Un coche autónomo de Uber atropella y mata a una mujer en Arizona</w:t>
      </w:r>
    </w:p>
    <w:p w:rsidR="00532045" w:rsidRPr="00DE3B5C" w:rsidRDefault="00532045" w:rsidP="007D37E3">
      <w:pPr>
        <w:spacing w:line="240" w:lineRule="auto"/>
        <w:jc w:val="both"/>
        <w:rPr>
          <w:rFonts w:ascii="Times New Roman" w:hAnsi="Times New Roman"/>
          <w:sz w:val="24"/>
          <w:szCs w:val="24"/>
        </w:rPr>
      </w:pPr>
      <w:r w:rsidRPr="00DE3B5C">
        <w:rPr>
          <w:rFonts w:ascii="Times New Roman" w:hAnsi="Times New Roman"/>
          <w:sz w:val="24"/>
          <w:szCs w:val="24"/>
        </w:rPr>
        <w:t>Un accidente con un coche autónomo de Uber desata los miedos de la industria</w:t>
      </w:r>
    </w:p>
    <w:p w:rsidR="00532045" w:rsidRPr="00DE3B5C" w:rsidRDefault="00532045"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Mientras la industria automotriz intenta recuperarse del shock que significa el primer accidente mortal protagonizado por un coche sin conductor, la policía de Tempe, Arizona, ha sacado a la luz el vídeo del momento exacto del suceso. El vehículo autónomo de Uber embistió a una mujer que cruzaba a oscuras la autopista y murió a consecuencia del impacto.</w:t>
      </w:r>
    </w:p>
    <w:p w:rsidR="00532045" w:rsidRPr="00DE3B5C" w:rsidRDefault="00532045"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El primer tramo, tomado con una cámara ubicada en la parte delantera del vehículo, muestra como la mujer aparece de pronto caminando en la mitad de la calzada mientras llevaba una bicicleta. El lugar, sumamente oscuro, colabora en el desenlace: la colisión ocurre un instante después.</w:t>
      </w:r>
    </w:p>
    <w:p w:rsidR="00532045" w:rsidRPr="00DE3B5C" w:rsidRDefault="00532045"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lastRenderedPageBreak/>
        <w:t>En la segunda parte se aprecia lo que sucede en el interior del coche: allí se observa a la persona que monitorea el sistema de conducción autónomo, quien mira hacia abajo en repetidas ocasiones hasta que, con expresión de asombro, observa el impacto.</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El martes, la jefa de policía de Tempe, Sylvia Moir, expresó que el accidente era “imposible de evitar”, tanto por el sistema de conducción autónomo como por una persona al mando del coche. “La mujer apareció como un destello”, fue el relato que hizo el operador del vehículo a las autoridades.</w:t>
      </w:r>
    </w:p>
    <w:p w:rsidR="00532045" w:rsidRPr="00625F02" w:rsidRDefault="00532045" w:rsidP="007D37E3">
      <w:pPr>
        <w:spacing w:line="240" w:lineRule="auto"/>
        <w:jc w:val="both"/>
        <w:rPr>
          <w:rFonts w:ascii="Times New Roman" w:hAnsi="Times New Roman"/>
          <w:sz w:val="24"/>
          <w:szCs w:val="24"/>
        </w:rPr>
      </w:pPr>
      <w:r w:rsidRPr="00625F02">
        <w:rPr>
          <w:rFonts w:ascii="Times New Roman" w:hAnsi="Times New Roman"/>
          <w:sz w:val="24"/>
          <w:szCs w:val="24"/>
        </w:rPr>
        <w:t>El accidente se produjo el domingo por la noche, cuando Elaine Herzberg, de 49 años, fue arrollada por un Volvo XC90 -que iba en modo autónomo- mientras cruzaba una autopista de Tempe, en los suburbios de Phoenix, por un sector no habilitado para transeúntes. La mujer murió poco después a causa d</w:t>
      </w:r>
      <w:r>
        <w:rPr>
          <w:rFonts w:ascii="Times New Roman" w:hAnsi="Times New Roman"/>
          <w:sz w:val="24"/>
          <w:szCs w:val="24"/>
        </w:rPr>
        <w:t>e las graves heridas recibidas.</w:t>
      </w:r>
    </w:p>
    <w:p w:rsidR="00532045" w:rsidRPr="00DE3B5C" w:rsidRDefault="00532045"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 xml:space="preserve">Mientras la investigación sigue en curso, Uber suspendió sus </w:t>
      </w:r>
      <w:r w:rsidR="00D808AF" w:rsidRPr="00DE3B5C">
        <w:rPr>
          <w:rFonts w:ascii="Times New Roman" w:hAnsi="Times New Roman"/>
          <w:color w:val="FF0000"/>
          <w:sz w:val="24"/>
          <w:szCs w:val="24"/>
          <w:u w:val="single"/>
        </w:rPr>
        <w:t>test</w:t>
      </w:r>
      <w:r w:rsidRPr="00DE3B5C">
        <w:rPr>
          <w:rFonts w:ascii="Times New Roman" w:hAnsi="Times New Roman"/>
          <w:color w:val="FF0000"/>
          <w:sz w:val="24"/>
          <w:szCs w:val="24"/>
          <w:u w:val="single"/>
        </w:rPr>
        <w:t xml:space="preserve"> de vehículos autónomos. La empresa realiza las pruebas desde 2016 -siempre en condiciones reales- en distintas ciudades de Estados Unidos.</w:t>
      </w:r>
    </w:p>
    <w:p w:rsidR="00532045" w:rsidRPr="00625F02" w:rsidRDefault="00532045" w:rsidP="007D37E3">
      <w:pPr>
        <w:spacing w:line="240" w:lineRule="auto"/>
        <w:jc w:val="both"/>
        <w:rPr>
          <w:rFonts w:ascii="Times New Roman" w:hAnsi="Times New Roman"/>
          <w:sz w:val="24"/>
          <w:szCs w:val="24"/>
        </w:rPr>
      </w:pPr>
      <w:r w:rsidRPr="00625F02">
        <w:rPr>
          <w:rFonts w:ascii="Times New Roman" w:hAnsi="Times New Roman"/>
          <w:sz w:val="24"/>
          <w:szCs w:val="24"/>
        </w:rPr>
        <w:t xml:space="preserve">Para los </w:t>
      </w:r>
      <w:r w:rsidR="000C63C2" w:rsidRPr="00625F02">
        <w:rPr>
          <w:rFonts w:ascii="Times New Roman" w:hAnsi="Times New Roman"/>
          <w:sz w:val="24"/>
          <w:szCs w:val="24"/>
        </w:rPr>
        <w:t>test</w:t>
      </w:r>
      <w:r w:rsidRPr="00625F02">
        <w:rPr>
          <w:rFonts w:ascii="Times New Roman" w:hAnsi="Times New Roman"/>
          <w:sz w:val="24"/>
          <w:szCs w:val="24"/>
        </w:rPr>
        <w:t>, los vehículos autónomos cuentan con radares, cámaras y sensores que registran todo lo que sucede en el coche. Un software analiza en tiempo real esa información y realiza la conducción en forma automática. De esta forma, el auto puede desplazarse en distintas condiciones de tránsito sin ne</w:t>
      </w:r>
      <w:r>
        <w:rPr>
          <w:rFonts w:ascii="Times New Roman" w:hAnsi="Times New Roman"/>
          <w:sz w:val="24"/>
          <w:szCs w:val="24"/>
        </w:rPr>
        <w:t>cesidad de intervención humana.</w:t>
      </w:r>
    </w:p>
    <w:p w:rsidR="00532045" w:rsidRDefault="00532045" w:rsidP="007D37E3">
      <w:pPr>
        <w:spacing w:line="240" w:lineRule="auto"/>
        <w:jc w:val="both"/>
        <w:rPr>
          <w:rFonts w:ascii="Times New Roman" w:hAnsi="Times New Roman"/>
          <w:sz w:val="24"/>
          <w:szCs w:val="24"/>
        </w:rPr>
      </w:pPr>
      <w:r w:rsidRPr="00625F02">
        <w:rPr>
          <w:rFonts w:ascii="Times New Roman" w:hAnsi="Times New Roman"/>
          <w:sz w:val="24"/>
          <w:szCs w:val="24"/>
        </w:rPr>
        <w:t>En marzo de 2017, otro Volvo XC90 operado por Uber en modo automático se vio involucrado en un accidente de tránsito -también en Arizona, en el que terminó volcado en la calzada. En el coche viajaban dos empleados de la compañía, que resultaron ilesos. Por esa situación, la empresa también suspendió temporalmente los ensayos.</w:t>
      </w:r>
    </w:p>
    <w:p w:rsidR="00532045" w:rsidRPr="008D0127"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00D808AF">
        <w:rPr>
          <w:rFonts w:ascii="Times New Roman" w:hAnsi="Times New Roman"/>
          <w:sz w:val="24"/>
          <w:szCs w:val="24"/>
          <w:u w:val="single"/>
        </w:rPr>
        <w:t>La “batalla”</w:t>
      </w:r>
      <w:r w:rsidRPr="008D0127">
        <w:rPr>
          <w:rFonts w:ascii="Times New Roman" w:hAnsi="Times New Roman"/>
          <w:sz w:val="24"/>
          <w:szCs w:val="24"/>
          <w:u w:val="single"/>
        </w:rPr>
        <w:t xml:space="preserve"> judicial por los falsos autónomos cerca a Deliveroo y Glovo</w:t>
      </w:r>
      <w:r>
        <w:rPr>
          <w:rFonts w:ascii="Times New Roman" w:hAnsi="Times New Roman"/>
          <w:sz w:val="24"/>
          <w:szCs w:val="24"/>
        </w:rPr>
        <w:t xml:space="preserve"> (El Economista - </w:t>
      </w:r>
      <w:r w:rsidRPr="008D0127">
        <w:rPr>
          <w:rFonts w:ascii="Times New Roman" w:hAnsi="Times New Roman"/>
          <w:b/>
          <w:sz w:val="24"/>
          <w:szCs w:val="24"/>
        </w:rPr>
        <w:t>26/3/18</w:t>
      </w:r>
      <w:r>
        <w:rPr>
          <w:rFonts w:ascii="Times New Roman" w:hAnsi="Times New Roman"/>
          <w:sz w:val="24"/>
          <w:szCs w:val="24"/>
        </w:rPr>
        <w:t>)</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(Por </w:t>
      </w:r>
      <w:r w:rsidR="008862B8">
        <w:rPr>
          <w:rFonts w:ascii="Times New Roman" w:hAnsi="Times New Roman"/>
          <w:sz w:val="24"/>
          <w:szCs w:val="24"/>
        </w:rPr>
        <w:t>África Semprún / Javier Romera)</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 xml:space="preserve">Deliveroo ya tiene cita para sentarse este año en el banquillo de los acusados por utilizar, presuntamente, falsos autónomos para llevar comida a domicilio. El juez ha fijado las fechas del juicio por la demanda que pusieron 14 exrepartidores de la plataforma en Barcelona para exigir que les reconocieran como asalariados tras llevar un año trabajando para ellos </w:t>
      </w:r>
      <w:r w:rsidR="00DE3B5C" w:rsidRPr="00DE3B5C">
        <w:rPr>
          <w:rFonts w:ascii="Times New Roman" w:hAnsi="Times New Roman"/>
          <w:sz w:val="24"/>
          <w:szCs w:val="24"/>
          <w:u w:val="single"/>
        </w:rPr>
        <w:t>como autónomos dependientes de “forma fraudulenta”</w:t>
      </w:r>
      <w:r w:rsidRPr="00DE3B5C">
        <w:rPr>
          <w:rFonts w:ascii="Times New Roman" w:hAnsi="Times New Roman"/>
          <w:sz w:val="24"/>
          <w:szCs w:val="24"/>
          <w:u w:val="single"/>
        </w:rPr>
        <w:t xml:space="preserve">. Así, Deliveroo se verá las caras con sus exrepartidores después de Semana Santa, antes de agosto y en octubre, ya que la justicia ha repartido en tres días la resolución de la denuncia que tiene muchas papeletas de ser positiva para los riders. No en vano, la Inspección de Trabajo ya dictaminó en Valencia y Madrid que los repartidores de Deliveroo deberían ser trabajadores por </w:t>
      </w:r>
      <w:r w:rsidR="00D808AF" w:rsidRPr="00DE3B5C">
        <w:rPr>
          <w:rFonts w:ascii="Times New Roman" w:hAnsi="Times New Roman"/>
          <w:sz w:val="24"/>
          <w:szCs w:val="24"/>
          <w:u w:val="single"/>
        </w:rPr>
        <w:t>cuenta</w:t>
      </w:r>
      <w:r w:rsidRPr="00DE3B5C">
        <w:rPr>
          <w:rFonts w:ascii="Times New Roman" w:hAnsi="Times New Roman"/>
          <w:sz w:val="24"/>
          <w:szCs w:val="24"/>
          <w:u w:val="single"/>
        </w:rPr>
        <w:t xml:space="preserve"> ajena.</w:t>
      </w:r>
    </w:p>
    <w:p w:rsidR="00532045" w:rsidRPr="008D0127" w:rsidRDefault="00532045" w:rsidP="007D37E3">
      <w:pPr>
        <w:spacing w:line="240" w:lineRule="auto"/>
        <w:jc w:val="both"/>
        <w:rPr>
          <w:rFonts w:ascii="Times New Roman" w:hAnsi="Times New Roman"/>
          <w:sz w:val="24"/>
          <w:szCs w:val="24"/>
        </w:rPr>
      </w:pPr>
      <w:r w:rsidRPr="008D0127">
        <w:rPr>
          <w:rFonts w:ascii="Times New Roman" w:hAnsi="Times New Roman"/>
          <w:sz w:val="24"/>
          <w:szCs w:val="24"/>
        </w:rPr>
        <w:t>No es la primera vez que la empresa británica afronta una denuncia por utilizar falsos autónomos. En Madrid, tres trabajadores llevaron a la plataforma ante el juez pero no llegó a celebrarse el juicio porque, a última hora, Deliveroo, que se había negado a acudir a los actos de conciliación, ofreció dinero a cambio de que desistieran de la vía judicial. Fuentes cercanas al caso aseguran que llegaron a ofrecer algo menos de 10.000 euros. Desde la compañía explican q</w:t>
      </w:r>
      <w:r w:rsidR="00D808AF">
        <w:rPr>
          <w:rFonts w:ascii="Times New Roman" w:hAnsi="Times New Roman"/>
          <w:sz w:val="24"/>
          <w:szCs w:val="24"/>
        </w:rPr>
        <w:t>ue los acuerdos económicos son “muy comunes” y que los repartidores “reconocieron que eran autónomos” por lo que “</w:t>
      </w:r>
      <w:r w:rsidRPr="008D0127">
        <w:rPr>
          <w:rFonts w:ascii="Times New Roman" w:hAnsi="Times New Roman"/>
          <w:sz w:val="24"/>
          <w:szCs w:val="24"/>
        </w:rPr>
        <w:t>cobraron una indemnización por haber sido des</w:t>
      </w:r>
      <w:r w:rsidR="00D808AF">
        <w:rPr>
          <w:rFonts w:ascii="Times New Roman" w:hAnsi="Times New Roman"/>
          <w:sz w:val="24"/>
          <w:szCs w:val="24"/>
        </w:rPr>
        <w:t>pedidos como tales”</w:t>
      </w:r>
      <w:r w:rsidRPr="008D0127">
        <w:rPr>
          <w:rFonts w:ascii="Times New Roman" w:hAnsi="Times New Roman"/>
          <w:sz w:val="24"/>
          <w:szCs w:val="24"/>
        </w:rPr>
        <w:t xml:space="preserve">. Deliveroo tiene otra denuncia en Valencia y también ha sido llevado ante la justicia en Reino Unido y Francia, </w:t>
      </w:r>
      <w:r>
        <w:rPr>
          <w:rFonts w:ascii="Times New Roman" w:hAnsi="Times New Roman"/>
          <w:sz w:val="24"/>
          <w:szCs w:val="24"/>
        </w:rPr>
        <w:t>donde tiene una gran presencia.</w:t>
      </w:r>
    </w:p>
    <w:p w:rsidR="00532045" w:rsidRPr="00DE3B5C" w:rsidRDefault="00532045"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lastRenderedPageBreak/>
        <w:t>Pero Deliveroo no es la única empresa de reparto de comida a domicilio que tiene pleitos. Trabajadores de Glovo en Barcelona han denunciado a la plataforma por tenerlos como falsos autónomos mientras que algunos repartidores de Stuart en Madrid y la Ciudad Condal se están empezando a organizar y barajan emprender acciones legales contra la empresa, que tiene un ambicioso plan de expansión por España, para exigir ser asalariados.</w:t>
      </w:r>
    </w:p>
    <w:p w:rsidR="00532045" w:rsidRPr="00DE3B5C" w:rsidRDefault="00532045"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Este tipo de compañías tienen cada vez más interés en llegar a acuerdos extrajudiciales con los riders para evitar el riesgo de que el tribunal falle a favor de los demandantes y, una vez haya sentencia firme, se cree jurisprudencia y Deliveroo, Glovo, Stuart y Uber Eats, que funcionan con el mismo modelo -insisten en que son clientes y Glovo incluso les cobra- tengan que contratar a todos los repartidores, por lo que el negocio, que cada se extiende más por el mundo sería inviable en España.</w:t>
      </w:r>
    </w:p>
    <w:p w:rsidR="00532045" w:rsidRPr="008D0127" w:rsidRDefault="00532045" w:rsidP="007D37E3">
      <w:pPr>
        <w:spacing w:line="240" w:lineRule="auto"/>
        <w:jc w:val="both"/>
        <w:rPr>
          <w:rFonts w:ascii="Times New Roman" w:hAnsi="Times New Roman"/>
          <w:sz w:val="24"/>
          <w:szCs w:val="24"/>
        </w:rPr>
      </w:pPr>
      <w:r w:rsidRPr="00DE3B5C">
        <w:rPr>
          <w:rFonts w:ascii="Times New Roman" w:hAnsi="Times New Roman"/>
          <w:color w:val="FF0000"/>
          <w:sz w:val="24"/>
          <w:szCs w:val="24"/>
          <w:u w:val="single"/>
        </w:rPr>
        <w:t>Más allá de las denuncias directas, la justicia está sentando poco a poco las bases para que este tipo de plataformas digitales tengan que dejar de usar autónomos</w:t>
      </w:r>
      <w:r w:rsidRPr="008D0127">
        <w:rPr>
          <w:rFonts w:ascii="Times New Roman" w:hAnsi="Times New Roman"/>
          <w:sz w:val="24"/>
          <w:szCs w:val="24"/>
        </w:rPr>
        <w:t xml:space="preserve">. Por un lado, el tribunal justicia de la UE ha dictaminado que el logaritmo que se usa para poner en contacto el cliente con el proveedor de un servicio es la fuente fundamental del negocio por lo que </w:t>
      </w:r>
      <w:r w:rsidR="00D808AF">
        <w:rPr>
          <w:rFonts w:ascii="Times New Roman" w:hAnsi="Times New Roman"/>
          <w:sz w:val="24"/>
          <w:szCs w:val="24"/>
        </w:rPr>
        <w:t>el dueño del algoritmo será el “dueño”</w:t>
      </w:r>
      <w:r w:rsidRPr="008D0127">
        <w:rPr>
          <w:rFonts w:ascii="Times New Roman" w:hAnsi="Times New Roman"/>
          <w:sz w:val="24"/>
          <w:szCs w:val="24"/>
        </w:rPr>
        <w:t xml:space="preserve"> real del negocio por lo que el repartidor no tiene control sobre el trabajo, que depende en todo caso de lo que le manden. En esta línea, una sentencia del Supremo del 16 de febrero ha dejado claro que hay una relación laboral cuando es la e</w:t>
      </w:r>
      <w:r w:rsidR="00D808AF">
        <w:rPr>
          <w:rFonts w:ascii="Times New Roman" w:hAnsi="Times New Roman"/>
          <w:sz w:val="24"/>
          <w:szCs w:val="24"/>
        </w:rPr>
        <w:t>mpresa y no el autónomo el que “</w:t>
      </w:r>
      <w:r w:rsidRPr="008D0127">
        <w:rPr>
          <w:rFonts w:ascii="Times New Roman" w:hAnsi="Times New Roman"/>
          <w:sz w:val="24"/>
          <w:szCs w:val="24"/>
        </w:rPr>
        <w:t>toma las decisiones concernientes a la relac</w:t>
      </w:r>
      <w:r w:rsidR="00D808AF">
        <w:rPr>
          <w:rFonts w:ascii="Times New Roman" w:hAnsi="Times New Roman"/>
          <w:sz w:val="24"/>
          <w:szCs w:val="24"/>
        </w:rPr>
        <w:t>ión con el mercado o el público”</w:t>
      </w:r>
      <w:r w:rsidRPr="008D0127">
        <w:rPr>
          <w:rFonts w:ascii="Times New Roman" w:hAnsi="Times New Roman"/>
          <w:sz w:val="24"/>
          <w:szCs w:val="24"/>
        </w:rPr>
        <w:t>; cuando selecciona la clientela o pe</w:t>
      </w:r>
      <w:r w:rsidR="00D808AF">
        <w:rPr>
          <w:rFonts w:ascii="Times New Roman" w:hAnsi="Times New Roman"/>
          <w:sz w:val="24"/>
          <w:szCs w:val="24"/>
        </w:rPr>
        <w:t>rsonas a atender y cuando fija “precios, tarifas, horarios”</w:t>
      </w:r>
      <w:r w:rsidRPr="008D0127">
        <w:rPr>
          <w:rFonts w:ascii="Times New Roman" w:hAnsi="Times New Roman"/>
          <w:sz w:val="24"/>
          <w:szCs w:val="24"/>
        </w:rPr>
        <w:t xml:space="preserve"> y zonas de actuación, tal y como hacen firmas como Deliveroo. La sentencia hace referencia a una empresa que intermedia, vía telefónica</w:t>
      </w:r>
      <w:r>
        <w:rPr>
          <w:rFonts w:ascii="Times New Roman" w:hAnsi="Times New Roman"/>
          <w:sz w:val="24"/>
          <w:szCs w:val="24"/>
        </w:rPr>
        <w:t>, entre clientes y traductores.</w:t>
      </w:r>
    </w:p>
    <w:p w:rsidR="00532045" w:rsidRPr="008D0127" w:rsidRDefault="00532045" w:rsidP="007D37E3">
      <w:pPr>
        <w:spacing w:line="240" w:lineRule="auto"/>
        <w:jc w:val="both"/>
        <w:rPr>
          <w:rFonts w:ascii="Times New Roman" w:hAnsi="Times New Roman"/>
          <w:sz w:val="24"/>
          <w:szCs w:val="24"/>
        </w:rPr>
      </w:pPr>
      <w:r w:rsidRPr="00DE3B5C">
        <w:rPr>
          <w:rFonts w:ascii="Times New Roman" w:hAnsi="Times New Roman"/>
          <w:sz w:val="24"/>
          <w:szCs w:val="24"/>
          <w:u w:val="single"/>
        </w:rPr>
        <w:t>Paralelamente a la vía judicial, el Ministerio de Empleo está estrechando el cerco sobre estas empresas</w:t>
      </w:r>
      <w:r w:rsidRPr="008D0127">
        <w:rPr>
          <w:rFonts w:ascii="Times New Roman" w:hAnsi="Times New Roman"/>
          <w:sz w:val="24"/>
          <w:szCs w:val="24"/>
        </w:rPr>
        <w:t>. Trabajo ha abierto decenas de inspecciones a estas tres empresas en los últimos meses a raíz de las denuncias que han interpuesto los propios extrabajadores y los sindicatos tradicionales. Así, tal y como publicó este diario, Trabajo ha abierto una decena de investigaciones en to</w:t>
      </w:r>
      <w:r w:rsidR="006D3D4F">
        <w:rPr>
          <w:rFonts w:ascii="Times New Roman" w:hAnsi="Times New Roman"/>
          <w:sz w:val="24"/>
          <w:szCs w:val="24"/>
        </w:rPr>
        <w:t>das las ciudades donde están pre</w:t>
      </w:r>
      <w:r w:rsidRPr="008D0127">
        <w:rPr>
          <w:rFonts w:ascii="Times New Roman" w:hAnsi="Times New Roman"/>
          <w:sz w:val="24"/>
          <w:szCs w:val="24"/>
        </w:rPr>
        <w:t>sentes estas compañías: Madrid, Barcelona, Zarag</w:t>
      </w:r>
      <w:r>
        <w:rPr>
          <w:rFonts w:ascii="Times New Roman" w:hAnsi="Times New Roman"/>
          <w:sz w:val="24"/>
          <w:szCs w:val="24"/>
        </w:rPr>
        <w:t>oza, Sevilla, Málaga, Bilbao...</w:t>
      </w:r>
    </w:p>
    <w:p w:rsidR="00532045" w:rsidRPr="008D0127" w:rsidRDefault="00532045" w:rsidP="007D37E3">
      <w:pPr>
        <w:spacing w:line="240" w:lineRule="auto"/>
        <w:jc w:val="both"/>
        <w:rPr>
          <w:rFonts w:ascii="Times New Roman" w:hAnsi="Times New Roman"/>
          <w:sz w:val="24"/>
          <w:szCs w:val="24"/>
        </w:rPr>
      </w:pPr>
      <w:r w:rsidRPr="008D0127">
        <w:rPr>
          <w:rFonts w:ascii="Times New Roman" w:hAnsi="Times New Roman"/>
          <w:sz w:val="24"/>
          <w:szCs w:val="24"/>
        </w:rPr>
        <w:t>Por ejemplo, a finales del año pasado, UGT puso una denuncia ante la inspección de Trabajo contra Glovo, Uber Eats, D</w:t>
      </w:r>
      <w:r w:rsidR="00D808AF">
        <w:rPr>
          <w:rFonts w:ascii="Times New Roman" w:hAnsi="Times New Roman"/>
          <w:sz w:val="24"/>
          <w:szCs w:val="24"/>
        </w:rPr>
        <w:t>eliveroo y Stuart por mantener “una relación laboral encubierta”</w:t>
      </w:r>
      <w:r w:rsidRPr="008D0127">
        <w:rPr>
          <w:rFonts w:ascii="Times New Roman" w:hAnsi="Times New Roman"/>
          <w:sz w:val="24"/>
          <w:szCs w:val="24"/>
        </w:rPr>
        <w:t xml:space="preserve"> con los repartidores a los que tien</w:t>
      </w:r>
      <w:r w:rsidR="00D808AF">
        <w:rPr>
          <w:rFonts w:ascii="Times New Roman" w:hAnsi="Times New Roman"/>
          <w:sz w:val="24"/>
          <w:szCs w:val="24"/>
        </w:rPr>
        <w:t>en contratados como autónomos. “</w:t>
      </w:r>
      <w:r w:rsidRPr="008D0127">
        <w:rPr>
          <w:rFonts w:ascii="Times New Roman" w:hAnsi="Times New Roman"/>
          <w:sz w:val="24"/>
          <w:szCs w:val="24"/>
        </w:rPr>
        <w:t>Para nosotros son trabajadores por cuenta ajena y mientras no se regule el sector</w:t>
      </w:r>
      <w:r w:rsidR="00D808AF">
        <w:rPr>
          <w:rFonts w:ascii="Times New Roman" w:hAnsi="Times New Roman"/>
          <w:sz w:val="24"/>
          <w:szCs w:val="24"/>
        </w:rPr>
        <w:t xml:space="preserve"> va a haber competencia desleal”</w:t>
      </w:r>
      <w:r w:rsidRPr="008D0127">
        <w:rPr>
          <w:rFonts w:ascii="Times New Roman" w:hAnsi="Times New Roman"/>
          <w:sz w:val="24"/>
          <w:szCs w:val="24"/>
        </w:rPr>
        <w:t>, aseguró el líder sindical durante u</w:t>
      </w:r>
      <w:r w:rsidR="00D808AF">
        <w:rPr>
          <w:rFonts w:ascii="Times New Roman" w:hAnsi="Times New Roman"/>
          <w:sz w:val="24"/>
          <w:szCs w:val="24"/>
        </w:rPr>
        <w:t>na jornada organizada por UNO. “</w:t>
      </w:r>
      <w:r w:rsidRPr="008D0127">
        <w:rPr>
          <w:rFonts w:ascii="Times New Roman" w:hAnsi="Times New Roman"/>
          <w:sz w:val="24"/>
          <w:szCs w:val="24"/>
        </w:rPr>
        <w:t xml:space="preserve">Lo que dicen las firmas de que el repartidor trabaja cuando quiere es mentira. Están sometidos a mucha presión, les obligan a realizar los pedidos en un tiempo y una forma determinada y si no cumplen, al día siguiente no les dan trabajo. Están en </w:t>
      </w:r>
      <w:r w:rsidR="00D808AF">
        <w:rPr>
          <w:rFonts w:ascii="Times New Roman" w:hAnsi="Times New Roman"/>
          <w:sz w:val="24"/>
          <w:szCs w:val="24"/>
        </w:rPr>
        <w:t>una situación de semiesclavitud”</w:t>
      </w:r>
      <w:r w:rsidRPr="008D0127">
        <w:rPr>
          <w:rFonts w:ascii="Times New Roman" w:hAnsi="Times New Roman"/>
          <w:sz w:val="24"/>
          <w:szCs w:val="24"/>
        </w:rPr>
        <w:t xml:space="preserve">, aseguró Diego Buenestado García, secretario de la Federación de Servicios, Movilidad y carretera de </w:t>
      </w:r>
      <w:r>
        <w:rPr>
          <w:rFonts w:ascii="Times New Roman" w:hAnsi="Times New Roman"/>
          <w:sz w:val="24"/>
          <w:szCs w:val="24"/>
        </w:rPr>
        <w:t>UGT.</w:t>
      </w:r>
    </w:p>
    <w:p w:rsidR="00532045" w:rsidRDefault="00D808AF"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8D0127">
        <w:rPr>
          <w:rFonts w:ascii="Times New Roman" w:hAnsi="Times New Roman"/>
          <w:sz w:val="24"/>
          <w:szCs w:val="24"/>
        </w:rPr>
        <w:t>Sin el papel organizador de la plataforma y sin el algoritmo, el negocio no existiría. Firman un acuerdo mercantil con los repartidores pero les ponen condici</w:t>
      </w:r>
      <w:r>
        <w:rPr>
          <w:rFonts w:ascii="Times New Roman" w:hAnsi="Times New Roman"/>
          <w:sz w:val="24"/>
          <w:szCs w:val="24"/>
        </w:rPr>
        <w:t>ones laborales”</w:t>
      </w:r>
      <w:r w:rsidR="00532045" w:rsidRPr="008D0127">
        <w:rPr>
          <w:rFonts w:ascii="Times New Roman" w:hAnsi="Times New Roman"/>
          <w:sz w:val="24"/>
          <w:szCs w:val="24"/>
        </w:rPr>
        <w:t>, aseguró Andrés Bravo, representante de CEAT Madrid.</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451794">
        <w:rPr>
          <w:rFonts w:ascii="Times New Roman" w:hAnsi="Times New Roman"/>
          <w:sz w:val="24"/>
          <w:szCs w:val="24"/>
          <w:u w:val="single"/>
        </w:rPr>
        <w:t>Amazon vive su primera huelga en España con la planta de San Fernando desierta</w:t>
      </w:r>
      <w:r>
        <w:rPr>
          <w:rFonts w:ascii="Times New Roman" w:hAnsi="Times New Roman"/>
          <w:sz w:val="24"/>
          <w:szCs w:val="24"/>
        </w:rPr>
        <w:t xml:space="preserve"> (El Español - </w:t>
      </w:r>
      <w:r w:rsidRPr="000C022D">
        <w:rPr>
          <w:rFonts w:ascii="Times New Roman" w:hAnsi="Times New Roman"/>
          <w:b/>
          <w:sz w:val="24"/>
          <w:szCs w:val="24"/>
        </w:rPr>
        <w:t>21/3/18</w:t>
      </w:r>
      <w:r w:rsidR="008862B8">
        <w:rPr>
          <w:rFonts w:ascii="Times New Roman" w:hAnsi="Times New Roman"/>
          <w:sz w:val="24"/>
          <w:szCs w:val="24"/>
        </w:rPr>
        <w:t>)</w:t>
      </w:r>
    </w:p>
    <w:p w:rsidR="005E038D"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w:t>
      </w:r>
      <w:r w:rsidR="008862B8">
        <w:rPr>
          <w:rFonts w:ascii="Times New Roman" w:hAnsi="Times New Roman"/>
          <w:sz w:val="24"/>
          <w:szCs w:val="24"/>
        </w:rPr>
        <w:t>s sindicatos han calificado de “masiva”</w:t>
      </w:r>
      <w:r w:rsidRPr="00451794">
        <w:rPr>
          <w:rFonts w:ascii="Times New Roman" w:hAnsi="Times New Roman"/>
          <w:sz w:val="24"/>
          <w:szCs w:val="24"/>
        </w:rPr>
        <w:t xml:space="preserve"> la huelga en la planta de Amazon.</w:t>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lastRenderedPageBreak/>
        <w:t>(Por Cesar R Cózar)</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El día 21 de marzo estaba marcado en rojo para las altas esferas de la planta de Amazon en San Fernando de Henares.  Los trabajadores cumplieron su amenaza de huelga y la han cumplido. Desde anoche, los empleados del mayor centro logístico de la empresa en España se plantaron ante las puertas para reivindicarse.</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A primera hora de la noche ya se dejaron varias decenas de piquetes informativos. Los primeros trabajadores externos que ha contratado Amazon o les ha ampliado las horas entraron sin ningún tipo de problema. Según avanzaron las horas, las bengalas, los silbatos y las consignas contra la empresa se hicieron un habitual. De hecho, la Policía Nacional se ha tenido que personar para intentar guardar el orden ya que ha habido un percance con una tra</w:t>
      </w:r>
      <w:r>
        <w:rPr>
          <w:rFonts w:ascii="Times New Roman" w:hAnsi="Times New Roman"/>
          <w:sz w:val="24"/>
          <w:szCs w:val="24"/>
        </w:rPr>
        <w:t>bajadora que salía de trabajar.</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Según los sindicatos, la huelga está siendo “un éxito”. CCOO indica que “más del 98% de la plantilla de Amazon San Fernando está en huelga y quiere luchar por sus derechos”. EL ESPAÑOL ha podido saber que la planta ha estado bajo mínimos y el trabajo ha sido bastante laborioso y solamente han trabajado dos personas en el último turno. Por su parte, la compañía ha declina</w:t>
      </w:r>
      <w:r>
        <w:rPr>
          <w:rFonts w:ascii="Times New Roman" w:hAnsi="Times New Roman"/>
          <w:sz w:val="24"/>
          <w:szCs w:val="24"/>
        </w:rPr>
        <w:t>do hacer datos del seguimiento.</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t>En el i</w:t>
      </w:r>
      <w:r w:rsidRPr="00451794">
        <w:rPr>
          <w:rFonts w:ascii="Times New Roman" w:hAnsi="Times New Roman"/>
          <w:sz w:val="24"/>
          <w:szCs w:val="24"/>
        </w:rPr>
        <w:t>nterior, según confirman fuentes sindicales han trabajado 20 em</w:t>
      </w:r>
      <w:r w:rsidR="00D808AF">
        <w:rPr>
          <w:rFonts w:ascii="Times New Roman" w:hAnsi="Times New Roman"/>
          <w:sz w:val="24"/>
          <w:szCs w:val="24"/>
        </w:rPr>
        <w:t>pleados y los mandos de jefes. “</w:t>
      </w:r>
      <w:r w:rsidRPr="00451794">
        <w:rPr>
          <w:rFonts w:ascii="Times New Roman" w:hAnsi="Times New Roman"/>
          <w:sz w:val="24"/>
          <w:szCs w:val="24"/>
        </w:rPr>
        <w:t xml:space="preserve">Ha habido camiones que han entrado con mercancía, pero realmente no van a poder hacer nada porque no va a </w:t>
      </w:r>
      <w:r w:rsidR="00D808AF">
        <w:rPr>
          <w:rFonts w:ascii="Times New Roman" w:hAnsi="Times New Roman"/>
          <w:sz w:val="24"/>
          <w:szCs w:val="24"/>
        </w:rPr>
        <w:t>haber pedidos preparados dentro”</w:t>
      </w:r>
      <w:r>
        <w:rPr>
          <w:rFonts w:ascii="Times New Roman" w:hAnsi="Times New Roman"/>
          <w:sz w:val="24"/>
          <w:szCs w:val="24"/>
        </w:rPr>
        <w:t>, indican desde los sindicatos.</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Los ETT, claves</w:t>
      </w:r>
    </w:p>
    <w:p w:rsidR="005E038D" w:rsidRPr="00DE3B5C" w:rsidRDefault="005E038D"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La planta de Amazon podría tener una vía de respiración para poder sacar adelante parte de la tarea acumulada: los trabajadores externos son un punto clave para la estrategia de los directivos españoles de la compañía puesto que están en una situación mucho más complicada.</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El comité denunc</w:t>
      </w:r>
      <w:r w:rsidR="00D808AF" w:rsidRPr="00DE3B5C">
        <w:rPr>
          <w:rFonts w:ascii="Times New Roman" w:hAnsi="Times New Roman"/>
          <w:color w:val="FF0000"/>
          <w:sz w:val="24"/>
          <w:szCs w:val="24"/>
          <w:u w:val="single"/>
        </w:rPr>
        <w:t>iaba que los empleados “</w:t>
      </w:r>
      <w:r w:rsidRPr="00DE3B5C">
        <w:rPr>
          <w:rFonts w:ascii="Times New Roman" w:hAnsi="Times New Roman"/>
          <w:color w:val="FF0000"/>
          <w:sz w:val="24"/>
          <w:szCs w:val="24"/>
          <w:u w:val="single"/>
        </w:rPr>
        <w:t>tendrán que realizar entre 9 y 18 horas flexibles obligatorias en</w:t>
      </w:r>
      <w:r w:rsidR="00D808AF" w:rsidRPr="00DE3B5C">
        <w:rPr>
          <w:rFonts w:ascii="Times New Roman" w:hAnsi="Times New Roman"/>
          <w:color w:val="FF0000"/>
          <w:sz w:val="24"/>
          <w:szCs w:val="24"/>
          <w:u w:val="single"/>
        </w:rPr>
        <w:t xml:space="preserve"> día de descanso según el turno”. Para el comité, es “paradójico” que una de las cláusulas “</w:t>
      </w:r>
      <w:r w:rsidRPr="00DE3B5C">
        <w:rPr>
          <w:rFonts w:ascii="Times New Roman" w:hAnsi="Times New Roman"/>
          <w:color w:val="FF0000"/>
          <w:sz w:val="24"/>
          <w:szCs w:val="24"/>
          <w:u w:val="single"/>
        </w:rPr>
        <w:t>más agresivas contra los trabajadores que incluía el convenio propio que Amazon quiere aniquilar, sea ahora utilizada salvajemente a escaso</w:t>
      </w:r>
      <w:r w:rsidR="00D808AF" w:rsidRPr="00DE3B5C">
        <w:rPr>
          <w:rFonts w:ascii="Times New Roman" w:hAnsi="Times New Roman"/>
          <w:color w:val="FF0000"/>
          <w:sz w:val="24"/>
          <w:szCs w:val="24"/>
          <w:u w:val="single"/>
        </w:rPr>
        <w:t>s días del fin de su vigencia”</w:t>
      </w:r>
      <w:r w:rsidRPr="00DE3B5C">
        <w:rPr>
          <w:rFonts w:ascii="Times New Roman" w:hAnsi="Times New Roman"/>
          <w:color w:val="FF0000"/>
          <w:sz w:val="24"/>
          <w:szCs w:val="24"/>
          <w:u w:val="single"/>
        </w:rPr>
        <w:t>.</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Cabe recordar que a partir de las 12 de la mañana, los empleados de Amazon han convocado una manifestación a las puertas del centro logístico, al igual que mañana. Por último los representantes sindicales se personarán con concejales de Izquierda Unida y Podemos en la plaza del Ayuntamie</w:t>
      </w:r>
      <w:r>
        <w:rPr>
          <w:rFonts w:ascii="Times New Roman" w:hAnsi="Times New Roman"/>
          <w:sz w:val="24"/>
          <w:szCs w:val="24"/>
        </w:rPr>
        <w:t>nto de San Fernando de Henares.</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...Y Amazon lanza una nueva campaña del Prime</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Amazon ofrece desde este miércoles una suscripción mensual de su servicio Prime por 4,99 euros al mes y acceso ilimitado a todas las ventajas del programa como alternativa a la anual. La compañía afronta hoy su primera huelga en España.</w:t>
      </w:r>
      <w:r w:rsidR="0067047C">
        <w:rPr>
          <w:rFonts w:ascii="Times New Roman" w:hAnsi="Times New Roman"/>
          <w:sz w:val="24"/>
          <w:szCs w:val="24"/>
        </w:rPr>
        <w:t xml:space="preserve"> </w:t>
      </w:r>
      <w:r w:rsidRPr="00451794">
        <w:rPr>
          <w:rFonts w:ascii="Times New Roman" w:hAnsi="Times New Roman"/>
          <w:sz w:val="24"/>
          <w:szCs w:val="24"/>
        </w:rPr>
        <w:t>La compañía ha explicado que el nuevo plan mensual ofrece una alternativa adicional a la suscripción an</w:t>
      </w:r>
      <w:r w:rsidR="0067047C">
        <w:rPr>
          <w:rFonts w:ascii="Times New Roman" w:hAnsi="Times New Roman"/>
          <w:sz w:val="24"/>
          <w:szCs w:val="24"/>
        </w:rPr>
        <w:t>ual existente, de 19,95 euros, “</w:t>
      </w:r>
      <w:r w:rsidRPr="00451794">
        <w:rPr>
          <w:rFonts w:ascii="Times New Roman" w:hAnsi="Times New Roman"/>
          <w:sz w:val="24"/>
          <w:szCs w:val="24"/>
        </w:rPr>
        <w:t>ofreciéndole flexibilidad a los clientes para disfrutar de la experiencia Prime con la modalidad de pagos que me</w:t>
      </w:r>
      <w:r w:rsidR="0067047C">
        <w:rPr>
          <w:rFonts w:ascii="Times New Roman" w:hAnsi="Times New Roman"/>
          <w:sz w:val="24"/>
          <w:szCs w:val="24"/>
        </w:rPr>
        <w:t>jor se adapte a sus necesidades”</w:t>
      </w:r>
      <w:r w:rsidRPr="00451794">
        <w:rPr>
          <w:rFonts w:ascii="Times New Roman" w:hAnsi="Times New Roman"/>
          <w:sz w:val="24"/>
          <w:szCs w:val="24"/>
        </w:rPr>
        <w:t>.</w:t>
      </w:r>
      <w:r w:rsidR="0067047C">
        <w:rPr>
          <w:rFonts w:ascii="Times New Roman" w:hAnsi="Times New Roman"/>
          <w:sz w:val="24"/>
          <w:szCs w:val="24"/>
        </w:rPr>
        <w:t xml:space="preserve"> </w:t>
      </w:r>
      <w:r w:rsidRPr="00451794">
        <w:rPr>
          <w:rFonts w:ascii="Times New Roman" w:hAnsi="Times New Roman"/>
          <w:sz w:val="24"/>
          <w:szCs w:val="24"/>
        </w:rPr>
        <w:t>Gracias a este nuevo plan, los clientes podrán aprovechar las ventajas de Prime en el momento que lo decidan, al gestionar sus gastos mes a mes y distribuir los pagos a través del tiempo, en lugar de realizar un pago único.</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451794">
        <w:rPr>
          <w:rFonts w:ascii="Times New Roman" w:hAnsi="Times New Roman"/>
          <w:sz w:val="24"/>
          <w:szCs w:val="24"/>
          <w:u w:val="single"/>
        </w:rPr>
        <w:t>Amazon afronta su primera huelga en España</w:t>
      </w:r>
      <w:r>
        <w:rPr>
          <w:rFonts w:ascii="Times New Roman" w:hAnsi="Times New Roman"/>
          <w:sz w:val="24"/>
          <w:szCs w:val="24"/>
        </w:rPr>
        <w:t xml:space="preserve"> (</w:t>
      </w:r>
      <w:r w:rsidR="000C63C2">
        <w:rPr>
          <w:rFonts w:ascii="Times New Roman" w:hAnsi="Times New Roman"/>
          <w:sz w:val="24"/>
          <w:szCs w:val="24"/>
        </w:rPr>
        <w:t>el periódico</w:t>
      </w:r>
      <w:r>
        <w:rPr>
          <w:rFonts w:ascii="Times New Roman" w:hAnsi="Times New Roman"/>
          <w:sz w:val="24"/>
          <w:szCs w:val="24"/>
        </w:rPr>
        <w:t xml:space="preserve"> - </w:t>
      </w:r>
      <w:r w:rsidRPr="00451794">
        <w:rPr>
          <w:rFonts w:ascii="Times New Roman" w:hAnsi="Times New Roman"/>
          <w:b/>
          <w:sz w:val="24"/>
          <w:szCs w:val="24"/>
        </w:rPr>
        <w:t>20/3/18</w:t>
      </w:r>
      <w:r>
        <w:rPr>
          <w:rFonts w:ascii="Times New Roman" w:hAnsi="Times New Roman"/>
          <w:sz w:val="24"/>
          <w:szCs w:val="24"/>
        </w:rPr>
        <w:t>)</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Los trabajadores del centro logístico de San Fernando de Henares (Madrid), el más grande del país, realizarán un paro de 48 horas en protesta por la no renovación del convenio colectivo</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Los usuarios pueden no verse afectados en sus pedidos debido a que otros centros, como el de El Prat de Barcelona, están absorbiendo la actividad de Madrid</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(Por </w:t>
      </w:r>
      <w:r w:rsidRPr="00451794">
        <w:rPr>
          <w:rFonts w:ascii="Times New Roman" w:hAnsi="Times New Roman"/>
          <w:sz w:val="24"/>
          <w:szCs w:val="24"/>
        </w:rPr>
        <w:t>Gabriel Ubieto</w:t>
      </w:r>
      <w:r>
        <w:rPr>
          <w:rFonts w:ascii="Times New Roman" w:hAnsi="Times New Roman"/>
          <w:sz w:val="24"/>
          <w:szCs w:val="24"/>
        </w:rPr>
        <w:t>)</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Amazon vivirá mañana su primera huelga en España con un paro total los días 21 y 22 de marzo de su centro logístico más grande, ubicado en la madrileña localidad de San Fernando de Henares. Este centro, el primero en abrir del gigante del comercio online en España y el más grande, cuenta con alrededor de 1.100 trabajadores fijos y unos 900 de temporales en plantilla.</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 xml:space="preserve">El principal motivo que ha llevado al 75% de la plantilla fija a votar a favor de la huelga en una asamblea a principios del mes de marzo ha sido el fracaso de las negociaciones entre sindicatos y empresas para renovar el convenio laboral de empresa, que venció el pasado 31 de diciembre de 2016. La </w:t>
      </w:r>
      <w:r w:rsidR="006D3D4F" w:rsidRPr="00DE3B5C">
        <w:rPr>
          <w:rFonts w:ascii="Times New Roman" w:hAnsi="Times New Roman"/>
          <w:color w:val="FF0000"/>
          <w:sz w:val="24"/>
          <w:szCs w:val="24"/>
          <w:u w:val="single"/>
        </w:rPr>
        <w:t>prórroga</w:t>
      </w:r>
      <w:r w:rsidRPr="00DE3B5C">
        <w:rPr>
          <w:rFonts w:ascii="Times New Roman" w:hAnsi="Times New Roman"/>
          <w:color w:val="FF0000"/>
          <w:sz w:val="24"/>
          <w:szCs w:val="24"/>
          <w:u w:val="single"/>
        </w:rPr>
        <w:t xml:space="preserve"> contemplada por ley alargó su vigencia hasta el pasado 31 de diciembre de 2017, sin que las pa</w:t>
      </w:r>
      <w:r w:rsidR="0067047C" w:rsidRPr="00DE3B5C">
        <w:rPr>
          <w:rFonts w:ascii="Times New Roman" w:hAnsi="Times New Roman"/>
          <w:color w:val="FF0000"/>
          <w:sz w:val="24"/>
          <w:szCs w:val="24"/>
          <w:u w:val="single"/>
        </w:rPr>
        <w:t>rtes llegara</w:t>
      </w:r>
      <w:r w:rsidRPr="00DE3B5C">
        <w:rPr>
          <w:rFonts w:ascii="Times New Roman" w:hAnsi="Times New Roman"/>
          <w:color w:val="FF0000"/>
          <w:sz w:val="24"/>
          <w:szCs w:val="24"/>
          <w:u w:val="single"/>
        </w:rPr>
        <w:t>n a acuerdo alguno.</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 xml:space="preserve">Los sindicatos sostienen que la intención de Amazon es pasar de un convenio laboral de empresa al provincial de logística de la Comunidad de Madrid, con la consecuente desmejora de determinadas condiciones laborales que ello conlleva, como un menor pago de las horas extras o de los pluses de nocturnidad. “No entendemos la voluntad de recortar salarios, dados los multimillonarios beneficios de la empresa en todo el mundo. Exigimos que se mantengan las condiciones actuales y se revaloricen los salarios este año con un aumento del 1,5% de media más el IPC”, afirma la delegada sindical de Comisiones Obreras, Ana Berceruelo. </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 xml:space="preserve">Amazon presentó unos resultados de 2.430 millones de euros de beneficios en el ejercicio de 2017, lo que representó el 20% más que </w:t>
      </w:r>
      <w:r>
        <w:rPr>
          <w:rFonts w:ascii="Times New Roman" w:hAnsi="Times New Roman"/>
          <w:sz w:val="24"/>
          <w:szCs w:val="24"/>
        </w:rPr>
        <w:t>en el balance del año anterior.</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 xml:space="preserve">Por su parte, a preguntas de este medio Amazon se remite a un escueto comunicado en el que afirma que “seguiremos manteniendo un diálogo directo con nuestros asociados y seguiremos garantizando las mejores condiciones laborales y un paquete de remuneración competitivo, un gran ambiente de trabajo </w:t>
      </w:r>
      <w:r>
        <w:rPr>
          <w:rFonts w:ascii="Times New Roman" w:hAnsi="Times New Roman"/>
          <w:sz w:val="24"/>
          <w:szCs w:val="24"/>
        </w:rPr>
        <w:t>y oportunidades profesionales.”</w:t>
      </w:r>
    </w:p>
    <w:p w:rsidR="008862B8"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El pasado jueves 15 de marzo sindicatos y empresa mantuvieron una mediación con el instituto laboral de Madrid, “totalmente improductiva”, según fuentes sindicales, que no resolvió el conflicto y aboca a que mañana los trabajadores comiencen un paro de</w:t>
      </w:r>
      <w:r w:rsidR="00DE3B5C">
        <w:rPr>
          <w:rFonts w:ascii="Times New Roman" w:hAnsi="Times New Roman"/>
          <w:sz w:val="24"/>
          <w:szCs w:val="24"/>
        </w:rPr>
        <w:t xml:space="preserve"> actividad total de 48 horas.  </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Los temporales y El Prat, dos puntos débiles</w:t>
      </w:r>
    </w:p>
    <w:p w:rsidR="005E038D" w:rsidRPr="00DE3B5C" w:rsidRDefault="005E038D" w:rsidP="007D37E3">
      <w:pPr>
        <w:spacing w:line="240" w:lineRule="auto"/>
        <w:jc w:val="both"/>
        <w:rPr>
          <w:rFonts w:ascii="Times New Roman" w:hAnsi="Times New Roman"/>
          <w:sz w:val="24"/>
          <w:szCs w:val="24"/>
          <w:u w:val="single"/>
        </w:rPr>
      </w:pPr>
      <w:r w:rsidRPr="00451794">
        <w:rPr>
          <w:rFonts w:ascii="Times New Roman" w:hAnsi="Times New Roman"/>
          <w:sz w:val="24"/>
          <w:szCs w:val="24"/>
        </w:rPr>
        <w:t xml:space="preserve">El éxito de la huelga en el centro logístico de San Fernando de Henares cuenta con dos flancos débiles por donde la actividad de Amazon puede no verse afectada de manera sensible y los usuarios del servicio pueden no notar los efectos de la protesta en sus pedidos. Uno está en la misma comunidad de Madrid y su forma contractual es la de trabajadores temporales. </w:t>
      </w:r>
      <w:r w:rsidRPr="00DE3B5C">
        <w:rPr>
          <w:rFonts w:ascii="Times New Roman" w:hAnsi="Times New Roman"/>
          <w:sz w:val="24"/>
          <w:szCs w:val="24"/>
          <w:u w:val="single"/>
        </w:rPr>
        <w:t>Además de los 1.100 empleados fijos, en los 77.000 metros cuadrados de centro logístico también son habituales unos 900 trabajadores temporales, contratados a través de las ETTs Adecco y Manpower.</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lastRenderedPageBreak/>
        <w:t xml:space="preserve">“Un colectivo con menor afiliación sindical y a los que la empresa puede presionar más fácilmente con la no renovación si secundan la huelga. Esperamos que alrededor del 50% de los temporales secunden la protesta. Entre nuestras reivindicaciones también está reducir la temporalidad”, explica el presidente del Comité de Empresa y miembro de </w:t>
      </w:r>
      <w:r>
        <w:rPr>
          <w:rFonts w:ascii="Times New Roman" w:hAnsi="Times New Roman"/>
          <w:sz w:val="24"/>
          <w:szCs w:val="24"/>
        </w:rPr>
        <w:t xml:space="preserve">la CGT, Moisés Fernández Rico. </w:t>
      </w:r>
    </w:p>
    <w:p w:rsidR="005E038D" w:rsidRPr="00451794" w:rsidRDefault="00DE3B5C" w:rsidP="007D37E3">
      <w:pPr>
        <w:spacing w:line="240" w:lineRule="auto"/>
        <w:jc w:val="both"/>
        <w:rPr>
          <w:rFonts w:ascii="Times New Roman" w:hAnsi="Times New Roman"/>
          <w:sz w:val="24"/>
          <w:szCs w:val="24"/>
        </w:rPr>
      </w:pPr>
      <w:r>
        <w:rPr>
          <w:rFonts w:ascii="Times New Roman" w:hAnsi="Times New Roman"/>
          <w:sz w:val="24"/>
          <w:szCs w:val="24"/>
        </w:rPr>
        <w:t>Otro de los “agujeros”</w:t>
      </w:r>
      <w:r w:rsidR="005E038D" w:rsidRPr="00451794">
        <w:rPr>
          <w:rFonts w:ascii="Times New Roman" w:hAnsi="Times New Roman"/>
          <w:sz w:val="24"/>
          <w:szCs w:val="24"/>
        </w:rPr>
        <w:t xml:space="preserve"> por los cuales Amazon puede minimizar el impacto de la protesta se encuentra ubicado en El Prat de Llobregat de Barcelona. El segundo centro logístico del gigante tecnológico en España en el que ha invertido unos 200 millones de euros para alta tecnificación está capacitado para absorber buena parte de la actividad distribuidora de San Fernando, según reconocen fuentes sindicales de la planta que Amazon tien</w:t>
      </w:r>
      <w:r w:rsidR="005E038D">
        <w:rPr>
          <w:rFonts w:ascii="Times New Roman" w:hAnsi="Times New Roman"/>
          <w:sz w:val="24"/>
          <w:szCs w:val="24"/>
        </w:rPr>
        <w:t>e en Castellbisbal (Barcelona).</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Uno de los puntos a favor que tiene la empresa a la hora de reconducir su actividad a El Prat es que dicha planta todavía no tiene representación sindical propia, ya que desde su apertura el pasado 4 octubre de 2017 todavía no se han celebrado elecciones para el comité de empresa. Fuentes sindicales afirman que durante esta semana la actividad en El Prat se ha incrementado de manera “m</w:t>
      </w:r>
      <w:r>
        <w:rPr>
          <w:rFonts w:ascii="Times New Roman" w:hAnsi="Times New Roman"/>
          <w:sz w:val="24"/>
          <w:szCs w:val="24"/>
        </w:rPr>
        <w:t>uy sustancial”.</w:t>
      </w:r>
    </w:p>
    <w:p w:rsidR="005E038D" w:rsidRPr="00451794"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Fuentes sindicales de Madrid sostienen que si bien la afectación sobre los pedidos de los usuarios puede no ser muy notable, quiénes sí que tienen más números</w:t>
      </w:r>
      <w:r w:rsidR="00DE3B5C">
        <w:rPr>
          <w:rFonts w:ascii="Times New Roman" w:hAnsi="Times New Roman"/>
          <w:sz w:val="24"/>
          <w:szCs w:val="24"/>
        </w:rPr>
        <w:t xml:space="preserve"> de sufrirla son los </w:t>
      </w:r>
      <w:r w:rsidR="000C63C2">
        <w:rPr>
          <w:rFonts w:ascii="Times New Roman" w:hAnsi="Times New Roman"/>
          <w:sz w:val="24"/>
          <w:szCs w:val="24"/>
        </w:rPr>
        <w:t>usuarios</w:t>
      </w:r>
      <w:r w:rsidR="00DE3B5C">
        <w:rPr>
          <w:rFonts w:ascii="Times New Roman" w:hAnsi="Times New Roman"/>
          <w:sz w:val="24"/>
          <w:szCs w:val="24"/>
        </w:rPr>
        <w:t xml:space="preserve"> “Premium”</w:t>
      </w:r>
      <w:r w:rsidRPr="00451794">
        <w:rPr>
          <w:rFonts w:ascii="Times New Roman" w:hAnsi="Times New Roman"/>
          <w:sz w:val="24"/>
          <w:szCs w:val="24"/>
        </w:rPr>
        <w:t xml:space="preserve">, que pagan para recibir los pedidos en un tiempo muy corto, y la empresa por la </w:t>
      </w:r>
      <w:r w:rsidR="000C63C2" w:rsidRPr="00451794">
        <w:rPr>
          <w:rFonts w:ascii="Times New Roman" w:hAnsi="Times New Roman"/>
          <w:sz w:val="24"/>
          <w:szCs w:val="24"/>
        </w:rPr>
        <w:t>vía</w:t>
      </w:r>
      <w:r w:rsidRPr="00451794">
        <w:rPr>
          <w:rFonts w:ascii="Times New Roman" w:hAnsi="Times New Roman"/>
          <w:sz w:val="24"/>
          <w:szCs w:val="24"/>
        </w:rPr>
        <w:t xml:space="preserve"> del aumento de costes, al tener que redistribuir la actividad a otros centros.  </w:t>
      </w:r>
    </w:p>
    <w:p w:rsidR="005E038D" w:rsidRPr="008862B8"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Además de El Prat, otros centros de Amazon en Europa pueden asumir parte de la actividad, como ya sucedió en las huelgas durante el Black Friday de 2017 en Italia y Alemania. Precisamente en el país germano los sindicatos dicen haber conseguido desplegar la solidaridad de sus homólogos del sindicato Ver.di, mayoritario en los centros de Amazon alemanes, y afirman que el almacén FRA3 de Bad Hersfeld (Hesse), uno de los más grandes del país, también realizará paros durante los días 21 y 22 de marzo.</w:t>
      </w:r>
    </w:p>
    <w:p w:rsidR="005E038D" w:rsidRPr="00451794"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7D3E88">
        <w:rPr>
          <w:rFonts w:ascii="Times New Roman" w:hAnsi="Times New Roman"/>
          <w:sz w:val="24"/>
          <w:szCs w:val="24"/>
          <w:u w:val="single"/>
        </w:rPr>
        <w:t>Amazon, la primera huelga del siglo XXI: cuando los esquiroles son robots</w:t>
      </w:r>
      <w:r>
        <w:rPr>
          <w:rFonts w:ascii="Times New Roman" w:hAnsi="Times New Roman"/>
          <w:sz w:val="24"/>
          <w:szCs w:val="24"/>
        </w:rPr>
        <w:t xml:space="preserve"> (El Confidencial - </w:t>
      </w:r>
      <w:r w:rsidRPr="007D3E88">
        <w:rPr>
          <w:rFonts w:ascii="Times New Roman" w:hAnsi="Times New Roman"/>
          <w:b/>
          <w:sz w:val="24"/>
          <w:szCs w:val="24"/>
        </w:rPr>
        <w:t>21/3/18</w:t>
      </w:r>
      <w:r>
        <w:rPr>
          <w:rFonts w:ascii="Times New Roman" w:hAnsi="Times New Roman"/>
          <w:sz w:val="24"/>
          <w:szCs w:val="24"/>
        </w:rPr>
        <w:t>)</w:t>
      </w:r>
    </w:p>
    <w:p w:rsidR="005E038D" w:rsidRDefault="005E038D" w:rsidP="007D37E3">
      <w:pPr>
        <w:spacing w:line="240" w:lineRule="auto"/>
        <w:jc w:val="both"/>
        <w:rPr>
          <w:rFonts w:ascii="Times New Roman" w:hAnsi="Times New Roman"/>
          <w:sz w:val="24"/>
          <w:szCs w:val="24"/>
        </w:rPr>
      </w:pPr>
      <w:r w:rsidRPr="00451794">
        <w:rPr>
          <w:rFonts w:ascii="Times New Roman" w:hAnsi="Times New Roman"/>
          <w:sz w:val="24"/>
          <w:szCs w:val="24"/>
        </w:rPr>
        <w:t>La huelga de Amazon es algo más que un paro de trabajadores. Pone a prueba las relaciones laborales en el siglo XXI. La tecnología y los robots sustituyen a los huelguistas</w:t>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t>(Por Carlos Sánchez)</w:t>
      </w:r>
    </w:p>
    <w:p w:rsidR="005E038D" w:rsidRPr="007D3E88" w:rsidRDefault="005E038D" w:rsidP="007D37E3">
      <w:pPr>
        <w:spacing w:line="240" w:lineRule="auto"/>
        <w:jc w:val="both"/>
        <w:rPr>
          <w:rFonts w:ascii="Times New Roman" w:hAnsi="Times New Roman"/>
          <w:sz w:val="24"/>
          <w:szCs w:val="24"/>
        </w:rPr>
      </w:pPr>
      <w:r w:rsidRPr="007D3E88">
        <w:rPr>
          <w:rFonts w:ascii="Times New Roman" w:hAnsi="Times New Roman"/>
          <w:sz w:val="24"/>
          <w:szCs w:val="24"/>
        </w:rPr>
        <w:t>Karl Marx dejó escrito que el molino manual creaba señores feudales, y que el molino de vapor -en el origen de la primera revolución industrial- daba lugar al nacimiento de sociedades capitalistas. Todavía no está claro qué modelo de sociedad creará la revolución digital, pero hay una cosa clara. En el nuevo modelo económico tendrá un lugar preferente Amazon, la compañía de Jeff Bezos, que hoy sufre en sus carnes los rigores del sindicalismo tradicional.</w:t>
      </w:r>
    </w:p>
    <w:p w:rsidR="005E038D" w:rsidRPr="00DE3B5C" w:rsidRDefault="005E038D"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Los trabajadores de la planta de Madrid, como se sabe, han convocado un paro de dos días en apoyo del convenio colectivo. Un viejo instrumento del siglo XIX que golpea a una compañía del siglo XXI. En otras palabras, un conflicto que es algo más que una huelga.</w:t>
      </w:r>
    </w:p>
    <w:p w:rsidR="005E038D" w:rsidRPr="00DE3B5C" w:rsidRDefault="005E038D"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 xml:space="preserve">No en vano, Amazon refleja con nitidez los cambios trascendentales que se están produciendo en el mundo del trabajo. Y que se manifiestan en una comparación muy significativa. El gigante de la distribución Walmart es quien tiene mayor número de metros </w:t>
      </w:r>
      <w:r w:rsidRPr="00DE3B5C">
        <w:rPr>
          <w:rFonts w:ascii="Times New Roman" w:hAnsi="Times New Roman"/>
          <w:sz w:val="24"/>
          <w:szCs w:val="24"/>
          <w:u w:val="single"/>
        </w:rPr>
        <w:lastRenderedPageBreak/>
        <w:t>cuadrados y la plantilla más numerosa en EEUU, pero su valor en bolsa no supera los 260.000 millones de dólares; mientras que Amazon, con menos empleados, un número muy inferior de metros cuadrados y unos beneficios sensiblemente más bajos, vale más de 760.000 millones de dólares a precios de mercado.</w:t>
      </w:r>
    </w:p>
    <w:p w:rsidR="005E038D" w:rsidRPr="007D3E88" w:rsidRDefault="005E038D" w:rsidP="007D37E3">
      <w:pPr>
        <w:spacing w:line="240" w:lineRule="auto"/>
        <w:jc w:val="both"/>
        <w:rPr>
          <w:rFonts w:ascii="Times New Roman" w:hAnsi="Times New Roman"/>
          <w:sz w:val="24"/>
          <w:szCs w:val="24"/>
        </w:rPr>
      </w:pPr>
      <w:r w:rsidRPr="007D3E88">
        <w:rPr>
          <w:rFonts w:ascii="Times New Roman" w:hAnsi="Times New Roman"/>
          <w:sz w:val="24"/>
          <w:szCs w:val="24"/>
        </w:rPr>
        <w:t>Detrás de esta realidad están, sin duda, las expectativas de beneficios a medio y largo plazo de una y otra compañía. Mientras que el modelo de distribución de Walmart puede considerarse maduro, el de Amazon está arrancando. Pero en el caso de la compañía de Bezos, con una singularidad: el modelo de relaciones laborales está por descubrir dada la fragmentación y la descentralización estru</w:t>
      </w:r>
      <w:r w:rsidR="0067047C">
        <w:rPr>
          <w:rFonts w:ascii="Times New Roman" w:hAnsi="Times New Roman"/>
          <w:sz w:val="24"/>
          <w:szCs w:val="24"/>
        </w:rPr>
        <w:t>ctural de la economía “online”</w:t>
      </w:r>
      <w:r>
        <w:rPr>
          <w:rFonts w:ascii="Times New Roman" w:hAnsi="Times New Roman"/>
          <w:sz w:val="24"/>
          <w:szCs w:val="24"/>
        </w:rPr>
        <w:t>.</w:t>
      </w:r>
    </w:p>
    <w:p w:rsidR="005E038D" w:rsidRPr="00DE3B5C" w:rsidRDefault="005E038D"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Walmart, por el contrario, que durante años fue considerada la empresa más exigente con sus trabajadores (fue puesta en el foco de los sindicatos de EEUU por las duras condiciones laborales impuestas a los inmigrantes que trabajaban en la compañía), se ha visto obligada a elevar en los últimos años de forma relevante el salario por hora de sus empleados. Un problema que Amazon puede eludir gracias a las nuevas formas de empleo: más fragmentado, más tecnológico y con menos capacidad de organización sindical.</w:t>
      </w:r>
    </w:p>
    <w:p w:rsidR="005E038D" w:rsidRPr="00DE3B5C" w:rsidRDefault="005E038D" w:rsidP="007D37E3">
      <w:pPr>
        <w:spacing w:line="240" w:lineRule="auto"/>
        <w:jc w:val="both"/>
        <w:rPr>
          <w:rFonts w:ascii="Times New Roman" w:hAnsi="Times New Roman"/>
          <w:color w:val="FF0000"/>
          <w:sz w:val="24"/>
          <w:szCs w:val="24"/>
          <w:u w:val="single"/>
        </w:rPr>
      </w:pPr>
      <w:r w:rsidRPr="00DE3B5C">
        <w:rPr>
          <w:rFonts w:ascii="Times New Roman" w:hAnsi="Times New Roman"/>
          <w:color w:val="FF0000"/>
          <w:sz w:val="24"/>
          <w:szCs w:val="24"/>
          <w:u w:val="single"/>
        </w:rPr>
        <w:t>En todo caso, hay una cosa clara. La rápida progresión tecnológica contrasta con un marco jurídico-laboral que sigue anclado en el formato clásico. Pero lo moderno, como diría la Organización Internacional del Trabajo (OIT), no es volver al siglo XIX. Y las huelgas, también en Amazon, son una realidad laboral y un instrumento de presión sindical.</w:t>
      </w:r>
    </w:p>
    <w:p w:rsidR="005E038D" w:rsidRPr="007D3E88" w:rsidRDefault="005E038D" w:rsidP="007D37E3">
      <w:pPr>
        <w:spacing w:line="240" w:lineRule="auto"/>
        <w:jc w:val="both"/>
        <w:rPr>
          <w:rFonts w:ascii="Times New Roman" w:hAnsi="Times New Roman"/>
          <w:sz w:val="24"/>
          <w:szCs w:val="24"/>
        </w:rPr>
      </w:pPr>
      <w:r w:rsidRPr="007D3E88">
        <w:rPr>
          <w:rFonts w:ascii="Times New Roman" w:hAnsi="Times New Roman"/>
          <w:sz w:val="24"/>
          <w:szCs w:val="24"/>
        </w:rPr>
        <w:t>La ley del silencio</w:t>
      </w:r>
    </w:p>
    <w:p w:rsidR="005E038D" w:rsidRPr="00DE3B5C" w:rsidRDefault="005E038D" w:rsidP="007D37E3">
      <w:pPr>
        <w:spacing w:line="240" w:lineRule="auto"/>
        <w:jc w:val="both"/>
        <w:rPr>
          <w:rFonts w:ascii="Times New Roman" w:hAnsi="Times New Roman"/>
          <w:sz w:val="24"/>
          <w:szCs w:val="24"/>
          <w:u w:val="single"/>
        </w:rPr>
      </w:pPr>
      <w:r w:rsidRPr="00DE3B5C">
        <w:rPr>
          <w:rFonts w:ascii="Times New Roman" w:hAnsi="Times New Roman"/>
          <w:sz w:val="24"/>
          <w:szCs w:val="24"/>
          <w:u w:val="single"/>
        </w:rPr>
        <w:t xml:space="preserve">Ahora bien, con una novedad. Si en las huelgas clásicas la posibilidad de que el empresario utilice a otros trabajadores para reventar el paro está taxativamente </w:t>
      </w:r>
      <w:r w:rsidR="00DE3B5C" w:rsidRPr="00DE3B5C">
        <w:rPr>
          <w:rFonts w:ascii="Times New Roman" w:hAnsi="Times New Roman"/>
          <w:sz w:val="24"/>
          <w:szCs w:val="24"/>
          <w:u w:val="single"/>
        </w:rPr>
        <w:t>prohibida</w:t>
      </w:r>
      <w:r w:rsidRPr="00DE3B5C">
        <w:rPr>
          <w:rFonts w:ascii="Times New Roman" w:hAnsi="Times New Roman"/>
          <w:sz w:val="24"/>
          <w:szCs w:val="24"/>
          <w:u w:val="single"/>
        </w:rPr>
        <w:t xml:space="preserve"> por los tribunales, en la economía digital los célebres esquiroles pueden ser sustituidos por robots. No solo en la distribución, también en la banca, en la industria eléctrica o, desde luego, en los medios de comunicación.</w:t>
      </w:r>
    </w:p>
    <w:p w:rsidR="005E038D" w:rsidRPr="00230A57" w:rsidRDefault="005E038D"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Es decir, que los algoritmos son hoy la nueva fuerza de trabajo alternativa en momentos de conflicto laboral, lo que provoca un cambio trascendental en las relaciones laborales. Una vieja institución como es la huelga, está cerca de entrar en el corredor de la muerte. Y en una empresa como Amazon, cimentada sobre la tecnología y los algoritmos, el campo es algo más que fértil. Está abonado. Hoy, la ley del silencio de Marlon Brando se haría contra un amasijo de hierros y plásticos instalado en cualquier nave industrial 4.0.</w:t>
      </w:r>
    </w:p>
    <w:p w:rsidR="005E038D" w:rsidRPr="00230A57" w:rsidRDefault="005E038D"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Existen, sin embargo, límites. Una sentencia del Tribunal Constitucional admitió hace ahora un año la licitud de sustituir a trabajadores huelguistas valiéndose de medios técnicos o automáticos. Pero siempre que esas tecnologías estuvieran previamente presentes en la empresa. Es decir, que está prohibido sustituir a los huelguistas por máquinas adquiridas con el fin único de reventar huelgas.</w:t>
      </w:r>
    </w:p>
    <w:p w:rsidR="005E038D" w:rsidRPr="00230A57" w:rsidRDefault="005E038D"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Como ha sostenido la OIT, en una primera aproximación podría pensarse que el Tribunal opta por una “visión normalizadora” del recurso a las herramientas tecnológicas, pero ello no es así realmente, pues uno de los argumentos utilizados es que la prohibición de sustitución de huelguistas que contiene el decreto-Ley que regula el derecho de huelga (año 1977) alude solo a la que se vale de recursos humanos. Es decir, de trabajadores.</w:t>
      </w:r>
    </w:p>
    <w:p w:rsidR="005E038D" w:rsidRPr="00230A57" w:rsidRDefault="005E038D"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 xml:space="preserve">Por tanto, el Tribunal Constitucional lo que ha hecho es aplicar una interpretación literal -no finalista ni acompasada al signo de los tiempos-, lo que permite entender que la sustitución mediante máquinas queda fuera de la conducta prohibida. Una máquina, por consiguiente, </w:t>
      </w:r>
      <w:r w:rsidRPr="00230A57">
        <w:rPr>
          <w:rFonts w:ascii="Times New Roman" w:hAnsi="Times New Roman"/>
          <w:sz w:val="24"/>
          <w:szCs w:val="24"/>
          <w:u w:val="single"/>
        </w:rPr>
        <w:lastRenderedPageBreak/>
        <w:t>puede echar por tierra una huelga, lo cual es especialmente significativo en empresas tecnológicas, más propensas a utilizar, además, mano de obra con condiciones laborales más precarias. Y que al no estar dada de alta en la empresa, puede convertirse en un formidable ejército de reserva.</w:t>
      </w:r>
    </w:p>
    <w:p w:rsidR="005E038D" w:rsidRPr="00230A57" w:rsidRDefault="005E038D"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O expresado en otras palabras, el TC, en su discutida sentencia (tuvo tres votos particulares en contra), habilitó el uso de máquinas para amortiguar el impacto de una huelga. Alegría para Amazon, pero un drama en aquellas empresas en las que el trabajo manual puede ser sustituido fácilmente por máquinas. Se adivina un nuevo tiempo en las relaciones laborales. Los luditas tienen nuevas razones para rebelarse.</w:t>
      </w:r>
    </w:p>
    <w:p w:rsidR="007D37E3" w:rsidRDefault="007D37E3" w:rsidP="007D37E3">
      <w:pPr>
        <w:pStyle w:val="NormalWeb"/>
        <w:shd w:val="clear" w:color="auto" w:fill="FFFFFF"/>
        <w:spacing w:before="150" w:after="300"/>
        <w:jc w:val="both"/>
        <w:rPr>
          <w:color w:val="000000"/>
        </w:rPr>
      </w:pPr>
      <w:r>
        <w:rPr>
          <w:color w:val="000000"/>
        </w:rPr>
        <w:t xml:space="preserve">- </w:t>
      </w:r>
      <w:r w:rsidRPr="002B1238">
        <w:rPr>
          <w:color w:val="000000"/>
          <w:u w:val="single"/>
        </w:rPr>
        <w:t>Economía de la vanidad: cuando exhibirte se convierte en un negocio</w:t>
      </w:r>
      <w:r>
        <w:rPr>
          <w:color w:val="000000"/>
        </w:rPr>
        <w:t xml:space="preserve"> (yorokobu news -</w:t>
      </w:r>
      <w:r w:rsidRPr="002B1238">
        <w:rPr>
          <w:b/>
          <w:color w:val="000000"/>
        </w:rPr>
        <w:t>27/3/18</w:t>
      </w:r>
      <w:r w:rsidRPr="002B1238">
        <w:rPr>
          <w:color w:val="000000"/>
        </w:rPr>
        <w:t>)</w:t>
      </w:r>
    </w:p>
    <w:p w:rsidR="007D37E3" w:rsidRPr="00230A57" w:rsidRDefault="007D37E3" w:rsidP="007D37E3">
      <w:pPr>
        <w:pStyle w:val="NormalWeb"/>
        <w:shd w:val="clear" w:color="auto" w:fill="FFFFFF"/>
        <w:spacing w:before="150" w:after="300"/>
        <w:jc w:val="both"/>
        <w:rPr>
          <w:color w:val="FF0000"/>
          <w:u w:val="single"/>
        </w:rPr>
      </w:pPr>
      <w:r w:rsidRPr="00230A57">
        <w:rPr>
          <w:color w:val="FF0000"/>
          <w:u w:val="single"/>
        </w:rPr>
        <w:t>Youtubers, instagramers; influencers: profesionales de la seducción que ganan miles de euros. Chavales que hacen lo que la mayoría de los jóvenes de hoy, pero mejor: explicar sus opiniones en las redes sociales, relatar su vida, despotricar, practicar sus aficiones en voz alta, comunicarse con otros usuarios. Chavales que son expertos en algo (o no) y que, sobre todo, encontraron la tecla del carisma virtual y han acabado acarreando decenas de miles de seguidores acérrimos.</w:t>
      </w:r>
    </w:p>
    <w:p w:rsidR="007D37E3" w:rsidRPr="00230A57" w:rsidRDefault="007D37E3" w:rsidP="007D37E3">
      <w:pPr>
        <w:pStyle w:val="NormalWeb"/>
        <w:shd w:val="clear" w:color="auto" w:fill="FFFFFF"/>
        <w:spacing w:before="150" w:after="300"/>
        <w:jc w:val="both"/>
        <w:rPr>
          <w:color w:val="FF0000"/>
          <w:u w:val="single"/>
        </w:rPr>
      </w:pPr>
      <w:r w:rsidRPr="00230A57">
        <w:rPr>
          <w:color w:val="FF0000"/>
          <w:u w:val="single"/>
        </w:rPr>
        <w:t>Es un fenómeno mundial. La firma de estudios de mercado eMarketer calculó que en 2016, solo en Instagram, los ingresos por marketing de influencers alcanzaron los 570 millones de dólares. BBC publicó un artículo en el que analizaba el caso chino. Allí, algunos ganan más que las actrices y celebrities clásicos.</w:t>
      </w:r>
    </w:p>
    <w:p w:rsidR="007D37E3" w:rsidRPr="002B1238" w:rsidRDefault="007D37E3" w:rsidP="007D37E3">
      <w:pPr>
        <w:pStyle w:val="NormalWeb"/>
        <w:shd w:val="clear" w:color="auto" w:fill="FFFFFF"/>
        <w:spacing w:before="150" w:after="300"/>
        <w:jc w:val="both"/>
        <w:rPr>
          <w:color w:val="000000"/>
        </w:rPr>
      </w:pPr>
      <w:r w:rsidRPr="002B1238">
        <w:rPr>
          <w:color w:val="000000"/>
        </w:rPr>
        <w:t>Un caso: Zhang Dayi, con casi seis millones de seguidores en Weibo (el Facebook nacional), ingresó treinta y nueve millones de euros en 2016. Uno de los youtubers más seguidos del mundo es español: ElRubius (27 millones de fans). El blog Vanitatis de El Confidencial contó que la empresa del joven de 27 años obtuv</w:t>
      </w:r>
      <w:r>
        <w:rPr>
          <w:color w:val="000000"/>
        </w:rPr>
        <w:t>o 938.186 euros brutos en 2015.</w:t>
      </w:r>
    </w:p>
    <w:p w:rsidR="007D37E3" w:rsidRPr="002B1238" w:rsidRDefault="007D37E3" w:rsidP="007D37E3">
      <w:pPr>
        <w:pStyle w:val="NormalWeb"/>
        <w:shd w:val="clear" w:color="auto" w:fill="FFFFFF"/>
        <w:spacing w:before="150" w:after="300"/>
        <w:jc w:val="both"/>
        <w:rPr>
          <w:color w:val="000000"/>
        </w:rPr>
      </w:pPr>
      <w:r w:rsidRPr="002B1238">
        <w:rPr>
          <w:color w:val="000000"/>
        </w:rPr>
        <w:t>Los más insignes del sector, los que mejor explicarían este submundo, poco a poco, recelaron de conceder entrevistas. Algunas fuentes desde dentro cuentan por qué: al principio hablaban más con los medios, pero luego, al publicarse la pieza, leían cómo los tachaban de ninis y los ridiculizaban.</w:t>
      </w:r>
    </w:p>
    <w:p w:rsidR="007D37E3" w:rsidRPr="00230A57" w:rsidRDefault="007D37E3" w:rsidP="007D37E3">
      <w:pPr>
        <w:pStyle w:val="NormalWeb"/>
        <w:shd w:val="clear" w:color="auto" w:fill="FFFFFF"/>
        <w:spacing w:before="150" w:after="300"/>
        <w:jc w:val="both"/>
        <w:rPr>
          <w:color w:val="000000"/>
          <w:u w:val="single"/>
        </w:rPr>
      </w:pPr>
      <w:r w:rsidRPr="002B1238">
        <w:rPr>
          <w:color w:val="000000"/>
        </w:rPr>
        <w:t xml:space="preserve">Entonces ellos se percataron de algo que supone un cambio de época. </w:t>
      </w:r>
      <w:r w:rsidRPr="00230A57">
        <w:rPr>
          <w:color w:val="000000"/>
          <w:u w:val="single"/>
        </w:rPr>
        <w:t>El monopolio de la capacidad comunicativa que ostentaban los medios tradicionales se ha roto para siempre y ya no los necesitan porque ellos reinan en el nuevo escenario: controlan un canal de comunicación propio, gigantesco y enfocado solo a personas que los entienden y los adoran.</w:t>
      </w:r>
    </w:p>
    <w:p w:rsidR="007D37E3" w:rsidRPr="00230A57" w:rsidRDefault="007D37E3" w:rsidP="007D37E3">
      <w:pPr>
        <w:pStyle w:val="NormalWeb"/>
        <w:shd w:val="clear" w:color="auto" w:fill="FFFFFF"/>
        <w:spacing w:before="150" w:after="300"/>
        <w:jc w:val="both"/>
        <w:rPr>
          <w:color w:val="000000"/>
          <w:u w:val="single"/>
        </w:rPr>
      </w:pPr>
      <w:r w:rsidRPr="00230A57">
        <w:rPr>
          <w:color w:val="000000"/>
          <w:u w:val="single"/>
        </w:rPr>
        <w:t>Llamarlos ninis era una frivolidad, una rabieta generacional que intentaba ridiculizar un fenómeno que no se comprendía, pero que define a una nueva generación que hay que tomar en serio en tanto que explica el presente. Mientras muchos se rasgaban las vestiduras, empresas y marcas apuntaron su radar fagocitador y detectaron la bicoca. Estalló un negocio torrencial: podía hacerse publicidad más segmentada, más a degüello y sorteando barreras éticas difícilmente esquivables en los medios de masas.</w:t>
      </w:r>
    </w:p>
    <w:p w:rsidR="007D37E3" w:rsidRPr="002B1238" w:rsidRDefault="007D37E3" w:rsidP="007D37E3">
      <w:pPr>
        <w:pStyle w:val="NormalWeb"/>
        <w:shd w:val="clear" w:color="auto" w:fill="FFFFFF"/>
        <w:spacing w:before="150" w:after="300"/>
        <w:jc w:val="both"/>
        <w:rPr>
          <w:color w:val="000000"/>
        </w:rPr>
      </w:pPr>
      <w:r w:rsidRPr="002B1238">
        <w:rPr>
          <w:color w:val="000000"/>
        </w:rPr>
        <w:t>¿Qué aporta a las marcas publicitarse a través de influencers en comparación con la televisión, la radio o las revistas? Responde Marisa Oliver, directora de la a</w:t>
      </w:r>
      <w:r w:rsidR="0067047C">
        <w:rPr>
          <w:color w:val="000000"/>
        </w:rPr>
        <w:t xml:space="preserve">gencia de </w:t>
      </w:r>
      <w:r w:rsidR="0067047C">
        <w:rPr>
          <w:color w:val="000000"/>
        </w:rPr>
        <w:lastRenderedPageBreak/>
        <w:t>influencers Hamelin: “</w:t>
      </w:r>
      <w:r w:rsidRPr="002B1238">
        <w:rPr>
          <w:color w:val="000000"/>
        </w:rPr>
        <w:t>Sobre todo, que lo hacen de una forma muy orgánica porque lo incluyen en sus contenidos. Una youtuber se graba en su día a día y la inclusión del product placement (colocar el producto en el vídeo) no resulta forzada en estos formatos; cuando lo ves, no desconectas; la pen</w:t>
      </w:r>
      <w:r>
        <w:rPr>
          <w:color w:val="000000"/>
        </w:rPr>
        <w:t xml:space="preserve">etración del </w:t>
      </w:r>
      <w:r w:rsidR="0067047C">
        <w:rPr>
          <w:color w:val="000000"/>
        </w:rPr>
        <w:t>mensaje es total”</w:t>
      </w:r>
      <w:r>
        <w:rPr>
          <w:color w:val="000000"/>
        </w:rPr>
        <w:t>.</w:t>
      </w:r>
    </w:p>
    <w:p w:rsidR="007D37E3" w:rsidRPr="002B1238" w:rsidRDefault="0067047C" w:rsidP="007D37E3">
      <w:pPr>
        <w:pStyle w:val="NormalWeb"/>
        <w:shd w:val="clear" w:color="auto" w:fill="FFFFFF"/>
        <w:spacing w:before="150" w:after="300"/>
        <w:jc w:val="both"/>
        <w:rPr>
          <w:color w:val="000000"/>
        </w:rPr>
      </w:pPr>
      <w:r>
        <w:rPr>
          <w:color w:val="000000"/>
        </w:rPr>
        <w:t>“</w:t>
      </w:r>
      <w:r w:rsidR="007D37E3" w:rsidRPr="002B1238">
        <w:rPr>
          <w:color w:val="000000"/>
        </w:rPr>
        <w:t>En la tele sale un anuncio y nos levantamos, cambiamos de canal o aprovechamos para hacer llamadas. Hemos desarrollado una capacidad para obviarlo. Estos formatos no solo no los pasamos de largo, sino que buscamos a un youtuber o a un instagramer de forma proactiva. La diferenc</w:t>
      </w:r>
      <w:r>
        <w:rPr>
          <w:color w:val="000000"/>
        </w:rPr>
        <w:t>ia es la eficacia”</w:t>
      </w:r>
      <w:r w:rsidR="007D37E3">
        <w:rPr>
          <w:color w:val="000000"/>
        </w:rPr>
        <w:t>, desarrolla.</w:t>
      </w:r>
    </w:p>
    <w:p w:rsidR="007D37E3" w:rsidRPr="002B1238" w:rsidRDefault="00230A57" w:rsidP="007D37E3">
      <w:pPr>
        <w:pStyle w:val="NormalWeb"/>
        <w:shd w:val="clear" w:color="auto" w:fill="FFFFFF"/>
        <w:spacing w:before="150" w:after="300"/>
        <w:jc w:val="both"/>
        <w:rPr>
          <w:color w:val="000000"/>
        </w:rPr>
      </w:pPr>
      <w:r>
        <w:rPr>
          <w:color w:val="000000"/>
        </w:rPr>
        <w:t>“</w:t>
      </w:r>
      <w:r w:rsidR="007D37E3" w:rsidRPr="002B1238">
        <w:rPr>
          <w:color w:val="000000"/>
        </w:rPr>
        <w:t>Hay muchos tipos</w:t>
      </w:r>
      <w:r w:rsidR="0067047C">
        <w:rPr>
          <w:color w:val="000000"/>
        </w:rPr>
        <w:t xml:space="preserve"> de acue</w:t>
      </w:r>
      <w:r>
        <w:rPr>
          <w:color w:val="000000"/>
        </w:rPr>
        <w:t>rdos”</w:t>
      </w:r>
      <w:r w:rsidR="0067047C">
        <w:rPr>
          <w:color w:val="000000"/>
        </w:rPr>
        <w:t>, detalla Oliver. “</w:t>
      </w:r>
      <w:r w:rsidR="007D37E3" w:rsidRPr="002B1238">
        <w:rPr>
          <w:color w:val="000000"/>
        </w:rPr>
        <w:t xml:space="preserve">Se pacta, por ejemplo, que saquen el producto en un vídeo de </w:t>
      </w:r>
      <w:r w:rsidR="000C63C2" w:rsidRPr="002B1238">
        <w:rPr>
          <w:color w:val="000000"/>
        </w:rPr>
        <w:t>YouTube</w:t>
      </w:r>
      <w:r w:rsidR="007D37E3" w:rsidRPr="002B1238">
        <w:rPr>
          <w:color w:val="000000"/>
        </w:rPr>
        <w:t>, luego en una foto de I</w:t>
      </w:r>
      <w:r w:rsidR="0067047C">
        <w:rPr>
          <w:color w:val="000000"/>
        </w:rPr>
        <w:t>nstagram y en Instagram Stories”</w:t>
      </w:r>
      <w:r w:rsidR="007D37E3" w:rsidRPr="002B1238">
        <w:rPr>
          <w:color w:val="000000"/>
        </w:rPr>
        <w:t>. Por mucho menos dinero de lo que cuesta un anuncio televisivo, las empresas consiguen así una conversión infinitamente mayor.</w:t>
      </w:r>
    </w:p>
    <w:p w:rsidR="007D37E3" w:rsidRPr="00230A57" w:rsidRDefault="007D37E3" w:rsidP="007D37E3">
      <w:pPr>
        <w:pStyle w:val="NormalWeb"/>
        <w:shd w:val="clear" w:color="auto" w:fill="FFFFFF"/>
        <w:spacing w:before="150" w:after="300"/>
        <w:jc w:val="both"/>
        <w:rPr>
          <w:color w:val="FF0000"/>
          <w:u w:val="single"/>
        </w:rPr>
      </w:pPr>
      <w:r w:rsidRPr="002B1238">
        <w:rPr>
          <w:color w:val="000000"/>
        </w:rPr>
        <w:t xml:space="preserve">Pero esto, muchas veces, entraña problemas, </w:t>
      </w:r>
      <w:r w:rsidRPr="00230A57">
        <w:rPr>
          <w:color w:val="FF0000"/>
          <w:u w:val="single"/>
        </w:rPr>
        <w:t>según Sandra Vilajoana, experta en ética publicitaria y profesora de comunicación en la Unive</w:t>
      </w:r>
      <w:r w:rsidR="0067047C" w:rsidRPr="00230A57">
        <w:rPr>
          <w:color w:val="FF0000"/>
          <w:u w:val="single"/>
        </w:rPr>
        <w:t>rsidad de Blanquerna y la UOC: “</w:t>
      </w:r>
      <w:r w:rsidRPr="00230A57">
        <w:rPr>
          <w:color w:val="FF0000"/>
          <w:u w:val="single"/>
        </w:rPr>
        <w:t>Mi percepción es que las marcas tienen la obsesión de intentar evitar a toda costa revelar que se trata de una acción comercial</w:t>
      </w:r>
      <w:r w:rsidR="0067047C" w:rsidRPr="00230A57">
        <w:rPr>
          <w:color w:val="FF0000"/>
          <w:u w:val="single"/>
        </w:rPr>
        <w:t>, y esto está fuera de la ética”</w:t>
      </w:r>
      <w:r w:rsidRPr="00230A57">
        <w:rPr>
          <w:color w:val="FF0000"/>
          <w:u w:val="single"/>
        </w:rPr>
        <w:t>. Toda acción publicitaria, señala, exige que el destinatario sea consciente de que proviene de un acuerdo comercial, ya sea económico o en especie.</w:t>
      </w:r>
    </w:p>
    <w:p w:rsidR="007D37E3" w:rsidRPr="00230A57" w:rsidRDefault="0067047C" w:rsidP="007D37E3">
      <w:pPr>
        <w:pStyle w:val="NormalWeb"/>
        <w:shd w:val="clear" w:color="auto" w:fill="FFFFFF"/>
        <w:spacing w:before="150" w:after="300"/>
        <w:jc w:val="both"/>
        <w:rPr>
          <w:color w:val="FF0000"/>
          <w:u w:val="single"/>
        </w:rPr>
      </w:pPr>
      <w:r w:rsidRPr="00230A57">
        <w:rPr>
          <w:color w:val="FF0000"/>
          <w:u w:val="single"/>
        </w:rPr>
        <w:t>“</w:t>
      </w:r>
      <w:r w:rsidR="007D37E3" w:rsidRPr="00230A57">
        <w:rPr>
          <w:color w:val="FF0000"/>
          <w:u w:val="single"/>
        </w:rPr>
        <w:t>En los medios tradicionales, sabemos que estamos ante un anuncio; cuando un influencer recomienda un producto, no se sabe si es espontáneo o no. La cuestión es: ¿cómo lo p</w:t>
      </w:r>
      <w:r w:rsidRPr="00230A57">
        <w:rPr>
          <w:color w:val="FF0000"/>
          <w:u w:val="single"/>
        </w:rPr>
        <w:t>ruebas?”, reflexiona. “</w:t>
      </w:r>
      <w:r w:rsidR="007D37E3" w:rsidRPr="00230A57">
        <w:rPr>
          <w:color w:val="FF0000"/>
          <w:u w:val="single"/>
        </w:rPr>
        <w:t>La ley actualmente regula que las acciones se indiquen ya sea usando el término publicidad, el hashtag add o con otros criterios, pero es</w:t>
      </w:r>
      <w:r w:rsidRPr="00230A57">
        <w:rPr>
          <w:color w:val="FF0000"/>
          <w:u w:val="single"/>
        </w:rPr>
        <w:t>to no siempre se hace en España”</w:t>
      </w:r>
      <w:r w:rsidR="007D37E3" w:rsidRPr="00230A57">
        <w:rPr>
          <w:color w:val="FF0000"/>
          <w:u w:val="single"/>
        </w:rPr>
        <w:t>. El problema, para Vilajoana, es que en este país no existe un siste</w:t>
      </w:r>
      <w:r w:rsidRPr="00230A57">
        <w:rPr>
          <w:color w:val="FF0000"/>
          <w:u w:val="single"/>
        </w:rPr>
        <w:t>ma sancionador para las redes. “</w:t>
      </w:r>
      <w:r w:rsidR="007D37E3" w:rsidRPr="00230A57">
        <w:rPr>
          <w:color w:val="FF0000"/>
          <w:u w:val="single"/>
        </w:rPr>
        <w:t>Las marcas se</w:t>
      </w:r>
      <w:r w:rsidRPr="00230A57">
        <w:rPr>
          <w:color w:val="FF0000"/>
          <w:u w:val="single"/>
        </w:rPr>
        <w:t xml:space="preserve"> aprovechan de un vacío legal”</w:t>
      </w:r>
      <w:r w:rsidR="007D37E3" w:rsidRPr="00230A57">
        <w:rPr>
          <w:color w:val="FF0000"/>
          <w:u w:val="single"/>
        </w:rPr>
        <w:t>.</w:t>
      </w:r>
    </w:p>
    <w:p w:rsidR="007D37E3" w:rsidRPr="002B1238" w:rsidRDefault="007D37E3" w:rsidP="007D37E3">
      <w:pPr>
        <w:pStyle w:val="NormalWeb"/>
        <w:shd w:val="clear" w:color="auto" w:fill="FFFFFF"/>
        <w:spacing w:before="150" w:after="300"/>
        <w:jc w:val="both"/>
        <w:rPr>
          <w:color w:val="000000"/>
        </w:rPr>
      </w:pPr>
      <w:r w:rsidRPr="002B1238">
        <w:rPr>
          <w:color w:val="000000"/>
        </w:rPr>
        <w:t>A finales de 2017, en Estados Unidos, la Comisión Federal para el Comercio se comunicó con noventa influencers avisándoles de que estaban violando las normas contra la publicidad encubierta. El organismo les advirtió de que no era suficiente con escribir un agradecimiento a la marca o con mencionarla mediante hasht</w:t>
      </w:r>
      <w:r w:rsidR="0067047C">
        <w:rPr>
          <w:color w:val="000000"/>
        </w:rPr>
        <w:t>ag. Los influencers nacionales -cuando señalan algo-</w:t>
      </w:r>
      <w:r w:rsidRPr="002B1238">
        <w:rPr>
          <w:color w:val="000000"/>
        </w:rPr>
        <w:t xml:space="preserve"> lo hacen de esta forma que se co</w:t>
      </w:r>
      <w:r>
        <w:rPr>
          <w:color w:val="000000"/>
        </w:rPr>
        <w:t>nsideraría fraudulenta en EEUU.</w:t>
      </w:r>
    </w:p>
    <w:p w:rsidR="007D37E3" w:rsidRPr="002B1238" w:rsidRDefault="007D37E3" w:rsidP="007D37E3">
      <w:pPr>
        <w:pStyle w:val="NormalWeb"/>
        <w:shd w:val="clear" w:color="auto" w:fill="FFFFFF"/>
        <w:spacing w:before="150" w:after="300"/>
        <w:jc w:val="both"/>
        <w:rPr>
          <w:color w:val="000000"/>
        </w:rPr>
      </w:pPr>
      <w:r w:rsidRPr="002B1238">
        <w:rPr>
          <w:color w:val="000000"/>
        </w:rPr>
        <w:t>Un par de ejemplos: el instagramer viajero Pinapli posando con un reloj Skagen o Jorge Cremades colándose en un entrenamiento del Madrid con una camiseta de Nivea Men. Recae en la perspicacia del usuario la responsabilidad de detectar que le intentan vender algo. Un usuario que n</w:t>
      </w:r>
      <w:r>
        <w:rPr>
          <w:color w:val="000000"/>
        </w:rPr>
        <w:t>o pocas veces es menor de edad.</w:t>
      </w:r>
    </w:p>
    <w:p w:rsidR="007D37E3" w:rsidRPr="00230A57" w:rsidRDefault="007D37E3" w:rsidP="007D37E3">
      <w:pPr>
        <w:pStyle w:val="NormalWeb"/>
        <w:shd w:val="clear" w:color="auto" w:fill="FFFFFF"/>
        <w:spacing w:before="150" w:after="300"/>
        <w:jc w:val="both"/>
        <w:rPr>
          <w:color w:val="FF0000"/>
          <w:u w:val="single"/>
        </w:rPr>
      </w:pPr>
      <w:r w:rsidRPr="00230A57">
        <w:rPr>
          <w:color w:val="FF0000"/>
          <w:u w:val="single"/>
        </w:rPr>
        <w:t>Muchos influencers lo son por exhibir su vida detalle a detalle, por mostrar gustos, iras, vulnerabilidades, por hablar directamente a sus seguidores. La relación de confianza resultante está muy bien eslabonada. El lenguaje, el carácter y los códigos de comunicación son, en gran parte, depositarios de ese vínculo.</w:t>
      </w:r>
    </w:p>
    <w:p w:rsidR="007D37E3" w:rsidRPr="00230A57" w:rsidRDefault="007D37E3" w:rsidP="007D37E3">
      <w:pPr>
        <w:pStyle w:val="NormalWeb"/>
        <w:shd w:val="clear" w:color="auto" w:fill="FFFFFF"/>
        <w:spacing w:before="150" w:after="300"/>
        <w:jc w:val="both"/>
        <w:rPr>
          <w:color w:val="FF0000"/>
          <w:u w:val="single"/>
        </w:rPr>
      </w:pPr>
      <w:r w:rsidRPr="00230A57">
        <w:rPr>
          <w:color w:val="FF0000"/>
          <w:u w:val="single"/>
        </w:rPr>
        <w:t>La reiteración de fórmulas y giros, como en las comedias de situación, configuran un remedo de familiaridad. A las marcas les interesa mantener ese clima y, en consecuencia, co</w:t>
      </w:r>
      <w:r w:rsidR="0067047C" w:rsidRPr="00230A57">
        <w:rPr>
          <w:color w:val="FF0000"/>
          <w:u w:val="single"/>
        </w:rPr>
        <w:t>-</w:t>
      </w:r>
      <w:r w:rsidRPr="00230A57">
        <w:rPr>
          <w:color w:val="FF0000"/>
          <w:u w:val="single"/>
        </w:rPr>
        <w:t>crean el mensaje junto al influencer para que el espectador, incluso cuando sí se especifica la acción publicitaria, atienda a ella con una actitud que se parece más a la de un amigo que a la de un consumidor.</w:t>
      </w:r>
    </w:p>
    <w:p w:rsidR="007D37E3" w:rsidRPr="002B1238" w:rsidRDefault="007D37E3" w:rsidP="007D37E3">
      <w:pPr>
        <w:pStyle w:val="NormalWeb"/>
        <w:shd w:val="clear" w:color="auto" w:fill="FFFFFF"/>
        <w:spacing w:before="150" w:after="300"/>
        <w:jc w:val="both"/>
        <w:rPr>
          <w:color w:val="000000"/>
        </w:rPr>
      </w:pPr>
      <w:r w:rsidRPr="002B1238">
        <w:rPr>
          <w:color w:val="000000"/>
        </w:rPr>
        <w:lastRenderedPageBreak/>
        <w:t>Fuentes del sector aseguran que los chavales ponen límites y no aceptan contratos que no aporten valor a su público y, por otro lado, defienden que no se trata de nada distinto a lo que se ha hecho habitualmente: actrices, periodistas, deportistas, músicos han anunciado y anuncian marcas. Es cierto, y quizás el caso de los influencers contribuye a que se comprenda el fondo tramposo que ha latido siempre en los spots protagoniza</w:t>
      </w:r>
      <w:r>
        <w:rPr>
          <w:color w:val="000000"/>
        </w:rPr>
        <w:t>dos por personas de referencia.</w:t>
      </w:r>
    </w:p>
    <w:p w:rsidR="007D37E3" w:rsidRPr="00230A57" w:rsidRDefault="007D37E3" w:rsidP="007D37E3">
      <w:pPr>
        <w:pStyle w:val="NormalWeb"/>
        <w:shd w:val="clear" w:color="auto" w:fill="FFFFFF"/>
        <w:spacing w:before="150" w:after="300"/>
        <w:jc w:val="both"/>
        <w:rPr>
          <w:color w:val="FF0000"/>
          <w:u w:val="single"/>
        </w:rPr>
      </w:pPr>
      <w:r w:rsidRPr="00230A57">
        <w:rPr>
          <w:color w:val="FF0000"/>
          <w:u w:val="single"/>
        </w:rPr>
        <w:t>A través de los influencers, las marcas logran algo que, por las limitaciones normativas de la publicidad en medios de comunicación clásicos, se les quedaba a medio camino. El objetivo de este tipo de campañas es trasvasar la fiabilidad o el prestigio de una persona a una marca o producto, es decir, crear una asociación fraudulenta que predisponga al consumidor a sacar la tarjeta de crédito con gusto, con amor.</w:t>
      </w:r>
    </w:p>
    <w:p w:rsidR="007D37E3" w:rsidRDefault="007D37E3" w:rsidP="007D37E3">
      <w:pPr>
        <w:pStyle w:val="NormalWeb"/>
        <w:shd w:val="clear" w:color="auto" w:fill="FFFFFF"/>
        <w:spacing w:before="150" w:after="300"/>
        <w:jc w:val="both"/>
        <w:rPr>
          <w:color w:val="000000"/>
        </w:rPr>
      </w:pPr>
      <w:r w:rsidRPr="002B1238">
        <w:rPr>
          <w:color w:val="000000"/>
        </w:rPr>
        <w:t>El marketing de influencers simplemente ofrece un ejemplo más de cómo la red ha expandido una libertad de expresión basada en el ego que deviene, en muchos casos, en exhibicionismo y narcisismo, y de cómo las empresas explotan ese terreno todavía inexplorado y carente de una regulación eficaz. Un ejemplo de cómo detrás de una imagen de libertad hay en muchas ocasiones empresas moviendo hilos. Y una prueba de que hoy asumimos con normalidad cosas que hace décadas nos habrían parecido intolerables.</w:t>
      </w:r>
    </w:p>
    <w:p w:rsidR="006C473E" w:rsidRDefault="006C473E" w:rsidP="006C473E">
      <w:pPr>
        <w:spacing w:line="240" w:lineRule="auto"/>
        <w:jc w:val="both"/>
        <w:rPr>
          <w:rFonts w:ascii="Times New Roman" w:hAnsi="Times New Roman"/>
          <w:sz w:val="24"/>
          <w:szCs w:val="24"/>
        </w:rPr>
      </w:pPr>
      <w:r>
        <w:rPr>
          <w:rFonts w:ascii="Times New Roman" w:hAnsi="Times New Roman"/>
          <w:sz w:val="24"/>
          <w:szCs w:val="24"/>
        </w:rPr>
        <w:t xml:space="preserve">- </w:t>
      </w:r>
      <w:r w:rsidRPr="00D61E2F">
        <w:rPr>
          <w:rFonts w:ascii="Times New Roman" w:hAnsi="Times New Roman"/>
          <w:sz w:val="24"/>
          <w:szCs w:val="24"/>
          <w:u w:val="single"/>
        </w:rPr>
        <w:t>Tesla reconoce el segundo accidente mortal con un coche en piloto automático</w:t>
      </w:r>
      <w:r>
        <w:rPr>
          <w:rFonts w:ascii="Times New Roman" w:hAnsi="Times New Roman"/>
          <w:sz w:val="24"/>
          <w:szCs w:val="24"/>
        </w:rPr>
        <w:t xml:space="preserve"> (Cinco Días - </w:t>
      </w:r>
      <w:r w:rsidRPr="00D61E2F">
        <w:rPr>
          <w:rFonts w:ascii="Times New Roman" w:hAnsi="Times New Roman"/>
          <w:b/>
          <w:sz w:val="24"/>
          <w:szCs w:val="24"/>
        </w:rPr>
        <w:t>31/3/18</w:t>
      </w:r>
      <w:r>
        <w:rPr>
          <w:rFonts w:ascii="Times New Roman" w:hAnsi="Times New Roman"/>
          <w:sz w:val="24"/>
          <w:szCs w:val="24"/>
        </w:rPr>
        <w:t>)</w:t>
      </w:r>
    </w:p>
    <w:p w:rsidR="006C473E" w:rsidRPr="00D61E2F" w:rsidRDefault="006C473E" w:rsidP="006C473E">
      <w:pPr>
        <w:spacing w:line="240" w:lineRule="auto"/>
        <w:jc w:val="both"/>
        <w:rPr>
          <w:rFonts w:ascii="Times New Roman" w:hAnsi="Times New Roman"/>
          <w:sz w:val="24"/>
          <w:szCs w:val="24"/>
        </w:rPr>
      </w:pPr>
      <w:r>
        <w:rPr>
          <w:noProof/>
          <w:lang w:eastAsia="es-ES"/>
        </w:rPr>
        <w:drawing>
          <wp:inline distT="0" distB="0" distL="0" distR="0" wp14:anchorId="3F42468C" wp14:editId="6C993728">
            <wp:extent cx="5731666" cy="3398293"/>
            <wp:effectExtent l="0" t="0" r="2540" b="0"/>
            <wp:docPr id="96" name="Imagen 96" descr="https://images.wsj.net/im-5719?width=620&amp;height=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5719?width=620&amp;height=4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3398200"/>
                    </a:xfrm>
                    <a:prstGeom prst="rect">
                      <a:avLst/>
                    </a:prstGeom>
                    <a:noFill/>
                    <a:ln>
                      <a:noFill/>
                    </a:ln>
                  </pic:spPr>
                </pic:pic>
              </a:graphicData>
            </a:graphic>
          </wp:inline>
        </w:drawing>
      </w:r>
    </w:p>
    <w:p w:rsidR="006C473E" w:rsidRPr="00D61E2F" w:rsidRDefault="006C473E" w:rsidP="006C473E">
      <w:pPr>
        <w:spacing w:line="240" w:lineRule="auto"/>
        <w:jc w:val="both"/>
        <w:rPr>
          <w:rFonts w:ascii="Times New Roman" w:hAnsi="Times New Roman"/>
          <w:sz w:val="24"/>
          <w:szCs w:val="24"/>
        </w:rPr>
      </w:pPr>
      <w:r w:rsidRPr="00D61E2F">
        <w:rPr>
          <w:rFonts w:ascii="Times New Roman" w:hAnsi="Times New Roman"/>
          <w:sz w:val="24"/>
          <w:szCs w:val="24"/>
        </w:rPr>
        <w:t>El siniestro ocurrió hace una semana en California cuando un Model X chocó contra un muro</w:t>
      </w:r>
    </w:p>
    <w:p w:rsidR="006C473E" w:rsidRDefault="006C473E" w:rsidP="006C473E">
      <w:pPr>
        <w:spacing w:line="240" w:lineRule="auto"/>
        <w:jc w:val="both"/>
        <w:rPr>
          <w:rFonts w:ascii="Times New Roman" w:hAnsi="Times New Roman"/>
          <w:sz w:val="24"/>
          <w:szCs w:val="24"/>
        </w:rPr>
      </w:pPr>
      <w:r w:rsidRPr="00D61E2F">
        <w:rPr>
          <w:rFonts w:ascii="Times New Roman" w:hAnsi="Times New Roman"/>
          <w:sz w:val="24"/>
          <w:szCs w:val="24"/>
        </w:rPr>
        <w:t>El sistema avisó al conductor para que pusiera las manos en el volante</w:t>
      </w:r>
    </w:p>
    <w:p w:rsidR="006C473E" w:rsidRPr="006C473E" w:rsidRDefault="006C473E" w:rsidP="006C473E">
      <w:pPr>
        <w:spacing w:line="240" w:lineRule="auto"/>
        <w:jc w:val="both"/>
        <w:rPr>
          <w:rFonts w:ascii="Times New Roman" w:hAnsi="Times New Roman"/>
          <w:color w:val="FF0000"/>
          <w:sz w:val="24"/>
          <w:szCs w:val="24"/>
          <w:u w:val="single"/>
        </w:rPr>
      </w:pPr>
      <w:r w:rsidRPr="006C473E">
        <w:rPr>
          <w:rFonts w:ascii="Times New Roman" w:hAnsi="Times New Roman"/>
          <w:color w:val="FF0000"/>
          <w:sz w:val="24"/>
          <w:szCs w:val="24"/>
          <w:u w:val="single"/>
        </w:rPr>
        <w:t xml:space="preserve">La compañía automovilística Tesla ha declarado este viernes que el automóvil Tesla Model X que estuvo involucrado en un accidente de tráfico en California la semana pasada tenía activado en el momento del choque el sistema de conducción automática, y que el conductor </w:t>
      </w:r>
      <w:r w:rsidRPr="006C473E">
        <w:rPr>
          <w:rFonts w:ascii="Times New Roman" w:hAnsi="Times New Roman"/>
          <w:color w:val="FF0000"/>
          <w:sz w:val="24"/>
          <w:szCs w:val="24"/>
          <w:u w:val="single"/>
        </w:rPr>
        <w:lastRenderedPageBreak/>
        <w:t>no actuó en el momento del accidente, lo que ha generado aún más debate sobre el nivel de seguridad que proporcionan este tipo de sistemas de conducción automática.</w:t>
      </w:r>
    </w:p>
    <w:p w:rsidR="006C473E" w:rsidRPr="00D61E2F" w:rsidRDefault="006C473E" w:rsidP="006C473E">
      <w:pPr>
        <w:spacing w:line="240" w:lineRule="auto"/>
        <w:jc w:val="both"/>
        <w:rPr>
          <w:rFonts w:ascii="Times New Roman" w:hAnsi="Times New Roman"/>
          <w:sz w:val="24"/>
          <w:szCs w:val="24"/>
        </w:rPr>
      </w:pPr>
      <w:r w:rsidRPr="00D61E2F">
        <w:rPr>
          <w:rFonts w:ascii="Times New Roman" w:hAnsi="Times New Roman"/>
          <w:sz w:val="24"/>
          <w:szCs w:val="24"/>
        </w:rPr>
        <w:t>Tesla ha señalado que los registros del vehículo no muestran ningún tipo de acción por parte del conductor en los momentos previos al choque y que había recibido varios avisos para que pusiera sus manos en el volante antes del accidente.</w:t>
      </w:r>
    </w:p>
    <w:p w:rsidR="006C473E" w:rsidRPr="00D61E2F" w:rsidRDefault="006C473E" w:rsidP="006C473E">
      <w:pPr>
        <w:spacing w:line="240" w:lineRule="auto"/>
        <w:jc w:val="both"/>
        <w:rPr>
          <w:rFonts w:ascii="Times New Roman" w:hAnsi="Times New Roman"/>
          <w:sz w:val="24"/>
          <w:szCs w:val="24"/>
        </w:rPr>
      </w:pPr>
      <w:r>
        <w:rPr>
          <w:rFonts w:ascii="Times New Roman" w:hAnsi="Times New Roman"/>
          <w:sz w:val="24"/>
          <w:szCs w:val="24"/>
        </w:rPr>
        <w:t>“</w:t>
      </w:r>
      <w:r w:rsidRPr="00D61E2F">
        <w:rPr>
          <w:rFonts w:ascii="Times New Roman" w:hAnsi="Times New Roman"/>
          <w:sz w:val="24"/>
          <w:szCs w:val="24"/>
        </w:rPr>
        <w:t>El conductor contaba con unos 5 segundos y 150 metros de visibilidad antes de chocarse, pero los registros del vehículo muestran que no se llevó a cabo ninguna acción por parte</w:t>
      </w:r>
      <w:r>
        <w:rPr>
          <w:rFonts w:ascii="Times New Roman" w:hAnsi="Times New Roman"/>
          <w:sz w:val="24"/>
          <w:szCs w:val="24"/>
        </w:rPr>
        <w:t xml:space="preserve"> del conductor”, han explicado.</w:t>
      </w:r>
    </w:p>
    <w:p w:rsidR="006C473E" w:rsidRPr="006C473E" w:rsidRDefault="006C473E" w:rsidP="006C473E">
      <w:pPr>
        <w:spacing w:line="240" w:lineRule="auto"/>
        <w:jc w:val="both"/>
        <w:rPr>
          <w:rFonts w:ascii="Times New Roman" w:hAnsi="Times New Roman"/>
          <w:color w:val="FF0000"/>
          <w:sz w:val="24"/>
          <w:szCs w:val="24"/>
          <w:u w:val="single"/>
        </w:rPr>
      </w:pPr>
      <w:r w:rsidRPr="006C473E">
        <w:rPr>
          <w:rFonts w:ascii="Times New Roman" w:hAnsi="Times New Roman"/>
          <w:color w:val="FF0000"/>
          <w:sz w:val="24"/>
          <w:szCs w:val="24"/>
          <w:u w:val="single"/>
        </w:rPr>
        <w:t>El comunicado emitido por la compañía no señala por qué el sistema de conducción automática no pudo detectar el muro de hormigón contra el que se acabó estrellando el coche. El choque tuvo lugar en las cercanías de Mountain View, en California. En el accidente otros dos coches resultaron afectados y el tráfico sufrió retrasos durante horas. El conductor del Tesla, de 38 años, murió a las pocas horas a causa de sus heridas en un hospital.</w:t>
      </w:r>
    </w:p>
    <w:p w:rsidR="006C473E" w:rsidRDefault="006C473E" w:rsidP="006C473E">
      <w:pPr>
        <w:spacing w:line="240" w:lineRule="auto"/>
        <w:jc w:val="both"/>
        <w:rPr>
          <w:rFonts w:ascii="Times New Roman" w:hAnsi="Times New Roman"/>
          <w:sz w:val="24"/>
          <w:szCs w:val="24"/>
        </w:rPr>
      </w:pPr>
      <w:r w:rsidRPr="00D61E2F">
        <w:rPr>
          <w:rFonts w:ascii="Times New Roman" w:hAnsi="Times New Roman"/>
          <w:sz w:val="24"/>
          <w:szCs w:val="24"/>
        </w:rPr>
        <w:t xml:space="preserve">La Administración Nacional de Seguridad Vial ha puesto en marcha una investigación </w:t>
      </w:r>
      <w:r>
        <w:rPr>
          <w:rFonts w:ascii="Times New Roman" w:hAnsi="Times New Roman"/>
          <w:sz w:val="24"/>
          <w:szCs w:val="24"/>
        </w:rPr>
        <w:t>acerca de lo sucedido. El modo “piloto automático”</w:t>
      </w:r>
      <w:r w:rsidRPr="00D61E2F">
        <w:rPr>
          <w:rFonts w:ascii="Times New Roman" w:hAnsi="Times New Roman"/>
          <w:sz w:val="24"/>
          <w:szCs w:val="24"/>
        </w:rPr>
        <w:t xml:space="preserve"> de Tesla permite a sus conductores retirar las manos del volante durante periodos de tiempo. De acuerdo con la compañía, Tesla solicita a sus usuarios que mantengan las manos en el volante en todo momento antes de utilizar el modo de conducción automático, pero sus clientes suelen usarlo por la libertad que da no tener las manos al volante.</w:t>
      </w:r>
    </w:p>
    <w:p w:rsidR="006C473E" w:rsidRPr="000C5843" w:rsidRDefault="006C473E" w:rsidP="006C473E">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Pr>
          <w:rFonts w:ascii="Times New Roman" w:hAnsi="Times New Roman"/>
          <w:sz w:val="24"/>
          <w:szCs w:val="24"/>
          <w:u w:val="single"/>
          <w:lang w:val="en-US"/>
        </w:rPr>
        <w:t>NTSB “Unhappy”</w:t>
      </w:r>
      <w:r w:rsidRPr="000C5843">
        <w:rPr>
          <w:rFonts w:ascii="Times New Roman" w:hAnsi="Times New Roman"/>
          <w:sz w:val="24"/>
          <w:szCs w:val="24"/>
          <w:u w:val="single"/>
          <w:lang w:val="en-US"/>
        </w:rPr>
        <w:t xml:space="preserve"> With Tesla Over Crash Disclosures</w:t>
      </w:r>
      <w:r>
        <w:rPr>
          <w:rFonts w:ascii="Times New Roman" w:hAnsi="Times New Roman"/>
          <w:sz w:val="24"/>
          <w:szCs w:val="24"/>
          <w:lang w:val="en-US"/>
        </w:rPr>
        <w:t xml:space="preserve"> (The Wall Street Journal - </w:t>
      </w:r>
      <w:r w:rsidRPr="000C5843">
        <w:rPr>
          <w:rFonts w:ascii="Times New Roman" w:hAnsi="Times New Roman"/>
          <w:b/>
          <w:sz w:val="24"/>
          <w:szCs w:val="24"/>
          <w:lang w:val="en-US"/>
        </w:rPr>
        <w:t>1/4/18</w:t>
      </w:r>
      <w:r>
        <w:rPr>
          <w:rFonts w:ascii="Times New Roman" w:hAnsi="Times New Roman"/>
          <w:sz w:val="24"/>
          <w:szCs w:val="24"/>
          <w:lang w:val="en-US"/>
        </w:rPr>
        <w:t>)</w:t>
      </w:r>
    </w:p>
    <w:p w:rsidR="006C473E" w:rsidRPr="000C5843" w:rsidRDefault="006C473E" w:rsidP="006C473E">
      <w:pPr>
        <w:spacing w:line="240" w:lineRule="auto"/>
        <w:jc w:val="both"/>
        <w:rPr>
          <w:rFonts w:ascii="Times New Roman" w:hAnsi="Times New Roman"/>
          <w:sz w:val="24"/>
          <w:szCs w:val="24"/>
          <w:lang w:val="en-US"/>
        </w:rPr>
      </w:pPr>
      <w:r w:rsidRPr="000C5843">
        <w:rPr>
          <w:rFonts w:ascii="Times New Roman" w:hAnsi="Times New Roman"/>
          <w:sz w:val="24"/>
          <w:szCs w:val="24"/>
          <w:lang w:val="en-US"/>
        </w:rPr>
        <w:t>The rare public rebuke comes as the agency probes the recent crash involving its Autopilot technology</w:t>
      </w:r>
    </w:p>
    <w:p w:rsidR="006C473E" w:rsidRPr="000C5843" w:rsidRDefault="006C473E" w:rsidP="006C473E">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(By Mike Spector and </w:t>
      </w:r>
      <w:r w:rsidRPr="000C5843">
        <w:rPr>
          <w:rFonts w:ascii="Times New Roman" w:hAnsi="Times New Roman"/>
          <w:sz w:val="24"/>
          <w:szCs w:val="24"/>
          <w:lang w:val="en-US"/>
        </w:rPr>
        <w:t>Tim Higgins</w:t>
      </w:r>
      <w:r>
        <w:rPr>
          <w:rFonts w:ascii="Times New Roman" w:hAnsi="Times New Roman"/>
          <w:sz w:val="24"/>
          <w:szCs w:val="24"/>
          <w:lang w:val="en-US"/>
        </w:rPr>
        <w:t>)</w:t>
      </w:r>
    </w:p>
    <w:p w:rsidR="006C473E" w:rsidRPr="000C5843" w:rsidRDefault="006C473E" w:rsidP="006C473E">
      <w:pPr>
        <w:spacing w:line="240" w:lineRule="auto"/>
        <w:jc w:val="both"/>
        <w:rPr>
          <w:rFonts w:ascii="Times New Roman" w:hAnsi="Times New Roman"/>
          <w:sz w:val="24"/>
          <w:szCs w:val="24"/>
          <w:lang w:val="en-US"/>
        </w:rPr>
      </w:pPr>
      <w:r w:rsidRPr="000C5843">
        <w:rPr>
          <w:rFonts w:ascii="Times New Roman" w:hAnsi="Times New Roman"/>
          <w:sz w:val="24"/>
          <w:szCs w:val="24"/>
          <w:lang w:val="en-US"/>
        </w:rPr>
        <w:t xml:space="preserve">The National Transportation Safety Board expressed displeasure with Tesla Inc.’s recent disclosure that the company’s semiautonomous driving system was activated before a fatal </w:t>
      </w:r>
      <w:r>
        <w:rPr>
          <w:rFonts w:ascii="Times New Roman" w:hAnsi="Times New Roman"/>
          <w:sz w:val="24"/>
          <w:szCs w:val="24"/>
          <w:lang w:val="en-US"/>
        </w:rPr>
        <w:t>crash last month in California.</w:t>
      </w:r>
    </w:p>
    <w:p w:rsidR="006C473E" w:rsidRDefault="006C473E" w:rsidP="006C473E">
      <w:pPr>
        <w:spacing w:line="240" w:lineRule="auto"/>
        <w:jc w:val="both"/>
        <w:rPr>
          <w:rFonts w:ascii="Times New Roman" w:hAnsi="Times New Roman"/>
          <w:sz w:val="24"/>
          <w:szCs w:val="24"/>
          <w:lang w:val="en-US"/>
        </w:rPr>
      </w:pPr>
      <w:r w:rsidRPr="000C5843">
        <w:rPr>
          <w:rFonts w:ascii="Times New Roman" w:hAnsi="Times New Roman"/>
          <w:sz w:val="24"/>
          <w:szCs w:val="24"/>
          <w:lang w:val="en-US"/>
        </w:rPr>
        <w:t>The agency, which dispatched a team last week to investigate the March 23 crash, said Sunday it is “unhappy” that Tesla revealed detailed information it had gleaned from vehicle logs about the collision, including its suggestion that the driver had time to put his hands on the wheel and react</w:t>
      </w:r>
      <w:r>
        <w:rPr>
          <w:rFonts w:ascii="Times New Roman" w:hAnsi="Times New Roman"/>
          <w:sz w:val="24"/>
          <w:szCs w:val="24"/>
          <w:lang w:val="en-US"/>
        </w:rPr>
        <w:t>…</w:t>
      </w:r>
    </w:p>
    <w:p w:rsidR="006C473E" w:rsidRDefault="00901EBC" w:rsidP="006C473E">
      <w:pPr>
        <w:spacing w:line="240" w:lineRule="auto"/>
        <w:jc w:val="both"/>
        <w:rPr>
          <w:rFonts w:ascii="Times New Roman" w:hAnsi="Times New Roman"/>
          <w:sz w:val="24"/>
          <w:szCs w:val="24"/>
        </w:rPr>
      </w:pPr>
      <w:r>
        <w:rPr>
          <w:rFonts w:ascii="Times New Roman" w:hAnsi="Times New Roman"/>
          <w:sz w:val="24"/>
          <w:szCs w:val="24"/>
        </w:rPr>
        <w:t xml:space="preserve">- </w:t>
      </w:r>
      <w:r w:rsidRPr="00901EBC">
        <w:rPr>
          <w:rFonts w:ascii="Times New Roman" w:hAnsi="Times New Roman"/>
          <w:sz w:val="24"/>
          <w:szCs w:val="24"/>
          <w:u w:val="single"/>
        </w:rPr>
        <w:t>Una usuaria de Youtube, la responsable del tiroteo en la sede de la compañía</w:t>
      </w:r>
      <w:r>
        <w:rPr>
          <w:rFonts w:ascii="Times New Roman" w:hAnsi="Times New Roman"/>
          <w:sz w:val="24"/>
          <w:szCs w:val="24"/>
        </w:rPr>
        <w:t xml:space="preserve"> (El Confidencial - </w:t>
      </w:r>
      <w:r>
        <w:rPr>
          <w:rFonts w:ascii="Times New Roman" w:hAnsi="Times New Roman"/>
          <w:b/>
          <w:sz w:val="24"/>
          <w:szCs w:val="24"/>
        </w:rPr>
        <w:t>3</w:t>
      </w:r>
      <w:r w:rsidRPr="00901EBC">
        <w:rPr>
          <w:rFonts w:ascii="Times New Roman" w:hAnsi="Times New Roman"/>
          <w:b/>
          <w:sz w:val="24"/>
          <w:szCs w:val="24"/>
        </w:rPr>
        <w:t>/4/18</w:t>
      </w:r>
      <w:r>
        <w:rPr>
          <w:rFonts w:ascii="Times New Roman" w:hAnsi="Times New Roman"/>
          <w:sz w:val="24"/>
          <w:szCs w:val="24"/>
        </w:rPr>
        <w:t>)</w:t>
      </w:r>
    </w:p>
    <w:p w:rsidR="00901EBC" w:rsidRPr="00597498" w:rsidRDefault="00901EBC" w:rsidP="00901EBC">
      <w:pPr>
        <w:spacing w:line="240" w:lineRule="auto"/>
        <w:jc w:val="both"/>
        <w:rPr>
          <w:rFonts w:ascii="Times New Roman" w:hAnsi="Times New Roman"/>
          <w:sz w:val="24"/>
          <w:szCs w:val="24"/>
          <w:u w:val="single"/>
        </w:rPr>
      </w:pPr>
      <w:r w:rsidRPr="00597498">
        <w:rPr>
          <w:rFonts w:ascii="Times New Roman" w:hAnsi="Times New Roman"/>
          <w:sz w:val="24"/>
          <w:szCs w:val="24"/>
          <w:u w:val="single"/>
        </w:rPr>
        <w:t>Las autoridades estadounidenses aseguraron este miércoles que una mujer llamada Nasim Aghdam fue la responsable del tiroteo ocurrido en la sede de YouTube en Silicon Valley (California), en el que tres personas resultaron heridas de bala antes de que la sospechosa se quitara la vida.</w:t>
      </w:r>
    </w:p>
    <w:p w:rsidR="00901EBC" w:rsidRPr="00901EBC" w:rsidRDefault="00901EBC" w:rsidP="00901EBC">
      <w:pPr>
        <w:spacing w:line="240" w:lineRule="auto"/>
        <w:jc w:val="both"/>
        <w:rPr>
          <w:rFonts w:ascii="Times New Roman" w:hAnsi="Times New Roman"/>
          <w:sz w:val="24"/>
          <w:szCs w:val="24"/>
        </w:rPr>
      </w:pPr>
      <w:r w:rsidRPr="00901EBC">
        <w:rPr>
          <w:rFonts w:ascii="Times New Roman" w:hAnsi="Times New Roman"/>
          <w:sz w:val="24"/>
          <w:szCs w:val="24"/>
        </w:rPr>
        <w:t>Medios locales informaron de que la investigación sobre el suceso que tuvo lugar en San Bruno, una ciudad situada unos 20 kilómetros al sur de San Francisco, se encuentra en su primera fase por lo que no está aún claro cuál fue el motivo detrás del tiroteo.</w:t>
      </w:r>
    </w:p>
    <w:p w:rsidR="00901EBC" w:rsidRPr="00597498" w:rsidRDefault="00901EBC" w:rsidP="00901EBC">
      <w:pPr>
        <w:spacing w:line="240" w:lineRule="auto"/>
        <w:jc w:val="both"/>
        <w:rPr>
          <w:rFonts w:ascii="Times New Roman" w:hAnsi="Times New Roman"/>
          <w:color w:val="FF0000"/>
          <w:sz w:val="24"/>
          <w:szCs w:val="24"/>
          <w:u w:val="single"/>
        </w:rPr>
      </w:pPr>
      <w:r w:rsidRPr="00901EBC">
        <w:rPr>
          <w:rFonts w:ascii="Times New Roman" w:hAnsi="Times New Roman"/>
          <w:sz w:val="24"/>
          <w:szCs w:val="24"/>
        </w:rPr>
        <w:t xml:space="preserve">En un primer momento se barajó que pudiera deberse a una disputa doméstica, aunque </w:t>
      </w:r>
      <w:r w:rsidRPr="00597498">
        <w:rPr>
          <w:rFonts w:ascii="Times New Roman" w:hAnsi="Times New Roman"/>
          <w:color w:val="FF0000"/>
          <w:sz w:val="24"/>
          <w:szCs w:val="24"/>
          <w:u w:val="single"/>
        </w:rPr>
        <w:t xml:space="preserve">a última hora de la tarde se descubrió que Nasim Aghdam tiene una página web en la que se </w:t>
      </w:r>
      <w:r w:rsidRPr="00597498">
        <w:rPr>
          <w:rFonts w:ascii="Times New Roman" w:hAnsi="Times New Roman"/>
          <w:color w:val="FF0000"/>
          <w:sz w:val="24"/>
          <w:szCs w:val="24"/>
          <w:u w:val="single"/>
        </w:rPr>
        <w:lastRenderedPageBreak/>
        <w:t>quejó en varias ocasiones de que YouTube presuntamente bloqueó y censuró sus vídeos. Según el razonamiento de la sospechosa, eso hizo que dejara de ganar dinero por el contenido que alojaba en esta plataforma audiovisual.</w:t>
      </w:r>
    </w:p>
    <w:p w:rsidR="00901EBC" w:rsidRDefault="00597498" w:rsidP="006C473E">
      <w:pPr>
        <w:spacing w:line="240" w:lineRule="auto"/>
        <w:jc w:val="both"/>
        <w:rPr>
          <w:rFonts w:ascii="Times New Roman" w:hAnsi="Times New Roman"/>
          <w:sz w:val="24"/>
          <w:szCs w:val="24"/>
        </w:rPr>
      </w:pPr>
      <w:r w:rsidRPr="00597498">
        <w:rPr>
          <w:rFonts w:ascii="Times New Roman" w:hAnsi="Times New Roman"/>
          <w:color w:val="FF0000"/>
          <w:sz w:val="24"/>
          <w:szCs w:val="24"/>
          <w:u w:val="single"/>
        </w:rPr>
        <w:t>“</w:t>
      </w:r>
      <w:r w:rsidR="00901EBC" w:rsidRPr="00597498">
        <w:rPr>
          <w:rFonts w:ascii="Times New Roman" w:hAnsi="Times New Roman"/>
          <w:color w:val="FF0000"/>
          <w:sz w:val="24"/>
          <w:szCs w:val="24"/>
          <w:u w:val="single"/>
        </w:rPr>
        <w:t xml:space="preserve">¡YouTube filtró mis canales para </w:t>
      </w:r>
      <w:r w:rsidRPr="00597498">
        <w:rPr>
          <w:rFonts w:ascii="Times New Roman" w:hAnsi="Times New Roman"/>
          <w:color w:val="FF0000"/>
          <w:sz w:val="24"/>
          <w:szCs w:val="24"/>
          <w:u w:val="single"/>
        </w:rPr>
        <w:t>evitar que consigan visionados!”</w:t>
      </w:r>
      <w:r w:rsidR="00901EBC" w:rsidRPr="00597498">
        <w:rPr>
          <w:rFonts w:ascii="Times New Roman" w:hAnsi="Times New Roman"/>
          <w:color w:val="FF0000"/>
          <w:sz w:val="24"/>
          <w:szCs w:val="24"/>
          <w:u w:val="single"/>
        </w:rPr>
        <w:t>, dijo Nasim Aghdam en su web, en la que aparecen diferentes fotografías y vídeos, así como varios mensajes a favor del veganismo</w:t>
      </w:r>
      <w:r w:rsidR="00901EBC" w:rsidRPr="00901EBC">
        <w:rPr>
          <w:rFonts w:ascii="Times New Roman" w:hAnsi="Times New Roman"/>
          <w:sz w:val="24"/>
          <w:szCs w:val="24"/>
        </w:rPr>
        <w:t>. El tiroteo, ocurrido hacia las 12.46 horas locales (19.46 horas GMT) en un patio de las oficinas de la compañía tecnológica, llevó a las autoridades a ordenar un gran despliegue de emergencia en el cuartel general de YouTube, un gran complejo formado p</w:t>
      </w:r>
      <w:r w:rsidR="00901EBC">
        <w:rPr>
          <w:rFonts w:ascii="Times New Roman" w:hAnsi="Times New Roman"/>
          <w:sz w:val="24"/>
          <w:szCs w:val="24"/>
        </w:rPr>
        <w:t>or tres edificios en San Bruno.</w:t>
      </w:r>
    </w:p>
    <w:p w:rsidR="00901EBC" w:rsidRDefault="00901EBC" w:rsidP="006C473E">
      <w:pPr>
        <w:spacing w:line="240" w:lineRule="auto"/>
        <w:jc w:val="both"/>
        <w:rPr>
          <w:rFonts w:ascii="Times New Roman" w:hAnsi="Times New Roman"/>
          <w:sz w:val="24"/>
          <w:szCs w:val="24"/>
        </w:rPr>
      </w:pPr>
      <w:r>
        <w:rPr>
          <w:noProof/>
          <w:lang w:eastAsia="es-ES"/>
        </w:rPr>
        <w:drawing>
          <wp:inline distT="0" distB="0" distL="0" distR="0">
            <wp:extent cx="5732060" cy="3070746"/>
            <wp:effectExtent l="0" t="0" r="2540" b="0"/>
            <wp:docPr id="31" name="Imagen 31" descr="Foto: La policÃ­a investiga un posible tiroteo en la sede de YouTube.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La policÃ­a investiga un posible tiroteo en la sede de YouTube. (Reuter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070451"/>
                    </a:xfrm>
                    <a:prstGeom prst="rect">
                      <a:avLst/>
                    </a:prstGeom>
                    <a:noFill/>
                    <a:ln>
                      <a:noFill/>
                    </a:ln>
                  </pic:spPr>
                </pic:pic>
              </a:graphicData>
            </a:graphic>
          </wp:inline>
        </w:drawing>
      </w:r>
    </w:p>
    <w:p w:rsidR="00901EBC" w:rsidRPr="00597498" w:rsidRDefault="00901EBC" w:rsidP="00901EBC">
      <w:pPr>
        <w:spacing w:line="240" w:lineRule="auto"/>
        <w:jc w:val="both"/>
        <w:rPr>
          <w:rFonts w:ascii="Times New Roman" w:hAnsi="Times New Roman"/>
          <w:sz w:val="24"/>
          <w:szCs w:val="24"/>
          <w:u w:val="single"/>
        </w:rPr>
      </w:pPr>
      <w:r w:rsidRPr="00901EBC">
        <w:rPr>
          <w:rFonts w:ascii="Times New Roman" w:hAnsi="Times New Roman"/>
          <w:sz w:val="24"/>
          <w:szCs w:val="24"/>
        </w:rPr>
        <w:t xml:space="preserve">Cientos de personas que se encontraban en el área tuvieron que ser evacuadas con las manos en alto y trasladadas a lugares seguros. </w:t>
      </w:r>
      <w:r w:rsidRPr="00597498">
        <w:rPr>
          <w:rFonts w:ascii="Times New Roman" w:hAnsi="Times New Roman"/>
          <w:sz w:val="24"/>
          <w:szCs w:val="24"/>
          <w:u w:val="single"/>
        </w:rPr>
        <w:t>Tras cierta confusión a lo largo de la tarde sobre el número víctimas que dejó el tiroteo, la Policía de San Bruno aclaró finalmente que fueron tres las personas heridas por arma de fuego mientras que una cuarta resultó lastimada en el tobi</w:t>
      </w:r>
      <w:r w:rsidR="00597498" w:rsidRPr="00597498">
        <w:rPr>
          <w:rFonts w:ascii="Times New Roman" w:hAnsi="Times New Roman"/>
          <w:sz w:val="24"/>
          <w:szCs w:val="24"/>
          <w:u w:val="single"/>
        </w:rPr>
        <w:t>llo mientras trataba de huir.</w:t>
      </w:r>
    </w:p>
    <w:p w:rsidR="00901EBC" w:rsidRPr="00901EBC" w:rsidRDefault="00901EBC" w:rsidP="00901EBC">
      <w:pPr>
        <w:spacing w:line="240" w:lineRule="auto"/>
        <w:jc w:val="both"/>
        <w:rPr>
          <w:rFonts w:ascii="Times New Roman" w:hAnsi="Times New Roman"/>
          <w:sz w:val="24"/>
          <w:szCs w:val="24"/>
        </w:rPr>
      </w:pPr>
      <w:r w:rsidRPr="00901EBC">
        <w:rPr>
          <w:rFonts w:ascii="Times New Roman" w:hAnsi="Times New Roman"/>
          <w:sz w:val="24"/>
          <w:szCs w:val="24"/>
        </w:rPr>
        <w:t xml:space="preserve">Los responsables del </w:t>
      </w:r>
      <w:r w:rsidRPr="00597498">
        <w:rPr>
          <w:rFonts w:ascii="Times New Roman" w:hAnsi="Times New Roman"/>
          <w:sz w:val="24"/>
          <w:szCs w:val="24"/>
          <w:u w:val="single"/>
        </w:rPr>
        <w:t>Hospital General Zuckerberg San Francisco</w:t>
      </w:r>
      <w:r w:rsidRPr="00901EBC">
        <w:rPr>
          <w:rFonts w:ascii="Times New Roman" w:hAnsi="Times New Roman"/>
          <w:sz w:val="24"/>
          <w:szCs w:val="24"/>
        </w:rPr>
        <w:t xml:space="preserve"> informaron de que en este centro recibieron a tres víctimas: un hombre, en condición crítica; y dos mujeres, una de las cuales está grave. Las primeras informaciones sobre el tiroteo llegaron a través de las redes sociales de la mano de empleados que </w:t>
      </w:r>
      <w:r>
        <w:rPr>
          <w:rFonts w:ascii="Times New Roman" w:hAnsi="Times New Roman"/>
          <w:sz w:val="24"/>
          <w:szCs w:val="24"/>
        </w:rPr>
        <w:t>fueron testigos de lo sucedido.</w:t>
      </w:r>
    </w:p>
    <w:p w:rsidR="00901EBC" w:rsidRPr="00901EBC" w:rsidRDefault="00901EBC" w:rsidP="00901EBC">
      <w:pPr>
        <w:spacing w:line="240" w:lineRule="auto"/>
        <w:jc w:val="both"/>
        <w:rPr>
          <w:rFonts w:ascii="Times New Roman" w:hAnsi="Times New Roman"/>
          <w:sz w:val="24"/>
          <w:szCs w:val="24"/>
        </w:rPr>
      </w:pPr>
      <w:r w:rsidRPr="00901EBC">
        <w:rPr>
          <w:rFonts w:ascii="Times New Roman" w:hAnsi="Times New Roman"/>
          <w:sz w:val="24"/>
          <w:szCs w:val="24"/>
        </w:rPr>
        <w:t>Vadim Lavrusik, que en su cuenta de Twitter se identifica como empleado</w:t>
      </w:r>
      <w:r w:rsidR="00597498">
        <w:rPr>
          <w:rFonts w:ascii="Times New Roman" w:hAnsi="Times New Roman"/>
          <w:sz w:val="24"/>
          <w:szCs w:val="24"/>
        </w:rPr>
        <w:t xml:space="preserve"> de YouTube, aseguró que había “escuchado disparos”</w:t>
      </w:r>
      <w:r w:rsidRPr="00901EBC">
        <w:rPr>
          <w:rFonts w:ascii="Times New Roman" w:hAnsi="Times New Roman"/>
          <w:sz w:val="24"/>
          <w:szCs w:val="24"/>
        </w:rPr>
        <w:t xml:space="preserve"> y que había </w:t>
      </w:r>
      <w:r w:rsidR="00597498">
        <w:rPr>
          <w:rFonts w:ascii="Times New Roman" w:hAnsi="Times New Roman"/>
          <w:sz w:val="24"/>
          <w:szCs w:val="24"/>
        </w:rPr>
        <w:t>“gente corriendo”</w:t>
      </w:r>
      <w:r w:rsidRPr="00901EBC">
        <w:rPr>
          <w:rFonts w:ascii="Times New Roman" w:hAnsi="Times New Roman"/>
          <w:sz w:val="24"/>
          <w:szCs w:val="24"/>
        </w:rPr>
        <w:t>. Este trabajador explicó que primero se refugió en una habitación junto a otros compañeros y posteriormente dijo que había sido evacuad</w:t>
      </w:r>
      <w:r w:rsidR="00597498">
        <w:rPr>
          <w:rFonts w:ascii="Times New Roman" w:hAnsi="Times New Roman"/>
          <w:sz w:val="24"/>
          <w:szCs w:val="24"/>
        </w:rPr>
        <w:t>o y que se encontraba a salvo. “</w:t>
      </w:r>
      <w:r w:rsidRPr="00901EBC">
        <w:rPr>
          <w:rFonts w:ascii="Times New Roman" w:hAnsi="Times New Roman"/>
          <w:sz w:val="24"/>
          <w:szCs w:val="24"/>
        </w:rPr>
        <w:t>Estábamos sentados en una reunión cuando oímos a gente corriendo porque retumbaba el suelo. Lo primero qu</w:t>
      </w:r>
      <w:r w:rsidR="00597498">
        <w:rPr>
          <w:rFonts w:ascii="Times New Roman" w:hAnsi="Times New Roman"/>
          <w:sz w:val="24"/>
          <w:szCs w:val="24"/>
        </w:rPr>
        <w:t>e pensé es que era un terremoto”</w:t>
      </w:r>
      <w:r w:rsidRPr="00901EBC">
        <w:rPr>
          <w:rFonts w:ascii="Times New Roman" w:hAnsi="Times New Roman"/>
          <w:sz w:val="24"/>
          <w:szCs w:val="24"/>
        </w:rPr>
        <w:t>, dijo en Twitter Todd Sherman, que en esta red social también se de</w:t>
      </w:r>
      <w:r w:rsidR="00597498">
        <w:rPr>
          <w:rFonts w:ascii="Times New Roman" w:hAnsi="Times New Roman"/>
          <w:sz w:val="24"/>
          <w:szCs w:val="24"/>
        </w:rPr>
        <w:t>fine como empleado de YouTube. “</w:t>
      </w:r>
      <w:r w:rsidRPr="00901EBC">
        <w:rPr>
          <w:rFonts w:ascii="Times New Roman" w:hAnsi="Times New Roman"/>
          <w:sz w:val="24"/>
          <w:szCs w:val="24"/>
        </w:rPr>
        <w:t>Nos dirigimos hacia la salida y entonces vimos a más gente y alguien dijo que había una pe</w:t>
      </w:r>
      <w:r w:rsidR="00597498">
        <w:rPr>
          <w:rFonts w:ascii="Times New Roman" w:hAnsi="Times New Roman"/>
          <w:sz w:val="24"/>
          <w:szCs w:val="24"/>
        </w:rPr>
        <w:t>rsona con un arma”</w:t>
      </w:r>
      <w:r w:rsidRPr="00901EBC">
        <w:rPr>
          <w:rFonts w:ascii="Times New Roman" w:hAnsi="Times New Roman"/>
          <w:sz w:val="24"/>
          <w:szCs w:val="24"/>
        </w:rPr>
        <w:t>, añadió.</w:t>
      </w:r>
    </w:p>
    <w:p w:rsidR="00597498" w:rsidRDefault="00901EBC" w:rsidP="007D37E3">
      <w:pPr>
        <w:spacing w:line="240" w:lineRule="auto"/>
        <w:jc w:val="both"/>
        <w:rPr>
          <w:color w:val="000000"/>
        </w:rPr>
      </w:pPr>
      <w:r w:rsidRPr="00901EBC">
        <w:rPr>
          <w:rFonts w:ascii="Times New Roman" w:hAnsi="Times New Roman"/>
          <w:sz w:val="24"/>
          <w:szCs w:val="24"/>
        </w:rPr>
        <w:t>YouTube es la plataforma líder de vídeo en internet y forma parte del gigante tecnológico Google</w:t>
      </w:r>
      <w:r w:rsidR="00597498">
        <w:rPr>
          <w:rFonts w:ascii="Times New Roman" w:hAnsi="Times New Roman"/>
          <w:sz w:val="24"/>
          <w:szCs w:val="24"/>
        </w:rPr>
        <w:t>…</w:t>
      </w:r>
      <w:r w:rsidRPr="00901EBC">
        <w:rPr>
          <w:rFonts w:ascii="Times New Roman" w:hAnsi="Times New Roman"/>
          <w:sz w:val="24"/>
          <w:szCs w:val="24"/>
        </w:rPr>
        <w:t xml:space="preserve"> </w:t>
      </w:r>
    </w:p>
    <w:p w:rsidR="00E8034F" w:rsidRPr="00597498" w:rsidRDefault="00E8034F" w:rsidP="007D37E3">
      <w:pPr>
        <w:spacing w:line="240" w:lineRule="auto"/>
        <w:jc w:val="both"/>
        <w:rPr>
          <w:color w:val="000000"/>
        </w:rPr>
      </w:pPr>
      <w:r w:rsidRPr="00E8034F">
        <w:rPr>
          <w:rFonts w:ascii="Times New Roman" w:hAnsi="Times New Roman"/>
          <w:b/>
          <w:sz w:val="24"/>
          <w:szCs w:val="24"/>
        </w:rPr>
        <w:lastRenderedPageBreak/>
        <w:t>- ¿Ha muerto la privacidad? (el “selficidio” voluntario de una sociedad mediatizada)</w:t>
      </w:r>
    </w:p>
    <w:p w:rsidR="00E8034F" w:rsidRPr="008C1BDA" w:rsidRDefault="00E8034F" w:rsidP="007D37E3">
      <w:pPr>
        <w:spacing w:line="240" w:lineRule="auto"/>
        <w:jc w:val="both"/>
        <w:rPr>
          <w:rFonts w:ascii="Times New Roman" w:hAnsi="Times New Roman"/>
          <w:color w:val="FF0000"/>
          <w:sz w:val="24"/>
          <w:szCs w:val="24"/>
        </w:rPr>
      </w:pPr>
      <w:r>
        <w:rPr>
          <w:noProof/>
          <w:lang w:eastAsia="es-ES"/>
        </w:rPr>
        <w:drawing>
          <wp:inline distT="0" distB="0" distL="0" distR="0" wp14:anchorId="1A4F9402" wp14:editId="79EDCD44">
            <wp:extent cx="5729853" cy="2518012"/>
            <wp:effectExtent l="0" t="0" r="4445" b="0"/>
            <wp:docPr id="40" name="Imagen 40" descr="Imagen de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 Facebook"/>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2518740"/>
                    </a:xfrm>
                    <a:prstGeom prst="rect">
                      <a:avLst/>
                    </a:prstGeom>
                    <a:noFill/>
                    <a:ln>
                      <a:noFill/>
                    </a:ln>
                  </pic:spPr>
                </pic:pic>
              </a:graphicData>
            </a:graphic>
          </wp:inline>
        </w:drawing>
      </w:r>
    </w:p>
    <w:p w:rsidR="00E8034F" w:rsidRPr="008C1BDA" w:rsidRDefault="00E8034F"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8C1BDA">
        <w:rPr>
          <w:rFonts w:ascii="Times New Roman" w:hAnsi="Times New Roman"/>
          <w:sz w:val="24"/>
          <w:szCs w:val="24"/>
          <w:u w:val="single"/>
        </w:rPr>
        <w:t>Facebook, Cambridge Analytica y la información como base del poder</w:t>
      </w:r>
      <w:r>
        <w:rPr>
          <w:rFonts w:ascii="Times New Roman" w:hAnsi="Times New Roman"/>
          <w:sz w:val="24"/>
          <w:szCs w:val="24"/>
        </w:rPr>
        <w:t xml:space="preserve"> (Gaceta.es - </w:t>
      </w:r>
      <w:r w:rsidRPr="008C1BDA">
        <w:rPr>
          <w:rFonts w:ascii="Times New Roman" w:hAnsi="Times New Roman"/>
          <w:b/>
          <w:sz w:val="24"/>
          <w:szCs w:val="24"/>
        </w:rPr>
        <w:t>22/3/18</w:t>
      </w:r>
      <w:r>
        <w:rPr>
          <w:rFonts w:ascii="Times New Roman" w:hAnsi="Times New Roman"/>
          <w:sz w:val="24"/>
          <w:szCs w:val="24"/>
        </w:rPr>
        <w:t>)</w:t>
      </w:r>
    </w:p>
    <w:p w:rsidR="00E8034F"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 xml:space="preserve">(Por Carlos Esteban) </w:t>
      </w:r>
    </w:p>
    <w:p w:rsidR="00E8034F" w:rsidRPr="008C1BDA" w:rsidRDefault="00E8034F" w:rsidP="007D37E3">
      <w:pPr>
        <w:spacing w:line="240" w:lineRule="auto"/>
        <w:jc w:val="both"/>
        <w:rPr>
          <w:rFonts w:ascii="Times New Roman" w:hAnsi="Times New Roman"/>
          <w:color w:val="FF0000"/>
          <w:sz w:val="24"/>
          <w:szCs w:val="24"/>
        </w:rPr>
      </w:pPr>
      <w:r w:rsidRPr="008C1BDA">
        <w:rPr>
          <w:rFonts w:ascii="Times New Roman" w:hAnsi="Times New Roman"/>
          <w:color w:val="FF0000"/>
          <w:sz w:val="24"/>
          <w:szCs w:val="24"/>
        </w:rPr>
        <w:t>El conocimiento es poder. Comercial, naturalmente. Pero también político. Y esto es lo que asusta en el caso de Facebook: el enorme poder que le da su gigantesca base de datos.</w:t>
      </w:r>
    </w:p>
    <w:p w:rsidR="00E8034F" w:rsidRPr="00094F94" w:rsidRDefault="00E8034F" w:rsidP="007D37E3">
      <w:pPr>
        <w:spacing w:line="240" w:lineRule="auto"/>
        <w:jc w:val="both"/>
        <w:rPr>
          <w:rFonts w:ascii="Times New Roman" w:hAnsi="Times New Roman"/>
          <w:sz w:val="24"/>
          <w:szCs w:val="24"/>
          <w:u w:val="single"/>
        </w:rPr>
      </w:pPr>
      <w:r w:rsidRPr="00094F94">
        <w:rPr>
          <w:rFonts w:ascii="Times New Roman" w:hAnsi="Times New Roman"/>
          <w:sz w:val="24"/>
          <w:szCs w:val="24"/>
          <w:u w:val="single"/>
        </w:rPr>
        <w:t>Estados de todo el mundo creando costosísimas y complejísimas redes de espionaje, regímenes totalitarios estrujándose los sesos para encontrar el sistema perfecto con el que mantener vigilada a la ciudadanía y controlar todo lo que hace, y al final tiene que ser un joven universitario quien dé con el método ideal: que sean los propios ciudadanos los que se apunten para informar voluntariamente de todos sus datos.</w:t>
      </w:r>
    </w:p>
    <w:p w:rsidR="00E8034F" w:rsidRPr="00094F94" w:rsidRDefault="00E8034F" w:rsidP="007D37E3">
      <w:pPr>
        <w:spacing w:line="240" w:lineRule="auto"/>
        <w:jc w:val="both"/>
        <w:rPr>
          <w:rFonts w:ascii="Times New Roman" w:hAnsi="Times New Roman"/>
          <w:color w:val="FF0000"/>
          <w:sz w:val="24"/>
          <w:szCs w:val="24"/>
          <w:u w:val="single"/>
        </w:rPr>
      </w:pPr>
      <w:r w:rsidRPr="00094F94">
        <w:rPr>
          <w:rFonts w:ascii="Times New Roman" w:hAnsi="Times New Roman"/>
          <w:color w:val="FF0000"/>
          <w:sz w:val="24"/>
          <w:szCs w:val="24"/>
          <w:u w:val="single"/>
        </w:rPr>
        <w:t>Porque Facebook es, esencialmente, eso. Y eso es lo que hace tan complicado y tan hipócrita acusar a Cambridge Analytica de nada concreto. ¿Uso de datos confidenciales? ¿Qué confidencialidad hay en una página de Facebook, abierta al mundo?</w:t>
      </w:r>
    </w:p>
    <w:p w:rsidR="00E8034F" w:rsidRPr="008C1BDA"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Digamos que yo, para entretenerme, me pongo a recopilar datos aleatorios de la gente a la que sigo en Facebook. No hay nada malo ni ilegal en ello, ¿verdad? Todo en sus cuentas es información que los propios interesados dan de sí mismos d</w:t>
      </w:r>
      <w:r>
        <w:rPr>
          <w:rFonts w:ascii="Times New Roman" w:hAnsi="Times New Roman"/>
          <w:sz w:val="24"/>
          <w:szCs w:val="24"/>
        </w:rPr>
        <w:t>e forma voluntaria y universal.</w:t>
      </w:r>
    </w:p>
    <w:p w:rsidR="00E8034F" w:rsidRPr="008C1BDA"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Puedo pedirle a var</w:t>
      </w:r>
      <w:r w:rsidR="0067047C">
        <w:rPr>
          <w:rFonts w:ascii="Times New Roman" w:hAnsi="Times New Roman"/>
          <w:sz w:val="24"/>
          <w:szCs w:val="24"/>
        </w:rPr>
        <w:t>ios amigos que me ayuden en mi “hobbie”</w:t>
      </w:r>
      <w:r w:rsidRPr="008C1BDA">
        <w:rPr>
          <w:rFonts w:ascii="Times New Roman" w:hAnsi="Times New Roman"/>
          <w:sz w:val="24"/>
          <w:szCs w:val="24"/>
        </w:rPr>
        <w:t xml:space="preserve"> y que me pasen los datos que ellos hayan recopilado de esas cuentas. Puedo aumentar esa red indefinidamente, e incluso desarrollar algoritmos que obtengan predicciones a partir</w:t>
      </w:r>
      <w:r>
        <w:rPr>
          <w:rFonts w:ascii="Times New Roman" w:hAnsi="Times New Roman"/>
          <w:sz w:val="24"/>
          <w:szCs w:val="24"/>
        </w:rPr>
        <w:t xml:space="preserve"> del cruce de datos (Big Data).</w:t>
      </w:r>
    </w:p>
    <w:p w:rsidR="00E8034F" w:rsidRPr="008C1BDA"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¿Cuándo empieza a ser delito?</w:t>
      </w:r>
    </w:p>
    <w:p w:rsidR="00E8034F" w:rsidRPr="00094F94" w:rsidRDefault="00E8034F" w:rsidP="007D37E3">
      <w:pPr>
        <w:spacing w:line="240" w:lineRule="auto"/>
        <w:jc w:val="both"/>
        <w:rPr>
          <w:rFonts w:ascii="Times New Roman" w:hAnsi="Times New Roman"/>
          <w:sz w:val="24"/>
          <w:szCs w:val="24"/>
          <w:u w:val="single"/>
        </w:rPr>
      </w:pPr>
      <w:r w:rsidRPr="00094F94">
        <w:rPr>
          <w:rFonts w:ascii="Times New Roman" w:hAnsi="Times New Roman"/>
          <w:sz w:val="24"/>
          <w:szCs w:val="24"/>
          <w:u w:val="single"/>
        </w:rPr>
        <w:t>Ese es, exactamente, el mod</w:t>
      </w:r>
      <w:r w:rsidR="0067047C">
        <w:rPr>
          <w:rFonts w:ascii="Times New Roman" w:hAnsi="Times New Roman"/>
          <w:sz w:val="24"/>
          <w:szCs w:val="24"/>
          <w:u w:val="single"/>
        </w:rPr>
        <w:t>elo de negocio de Facebook, un “país”</w:t>
      </w:r>
      <w:r w:rsidRPr="00094F94">
        <w:rPr>
          <w:rFonts w:ascii="Times New Roman" w:hAnsi="Times New Roman"/>
          <w:sz w:val="24"/>
          <w:szCs w:val="24"/>
          <w:u w:val="single"/>
        </w:rPr>
        <w:t xml:space="preserve"> con más habitantes que ning</w:t>
      </w:r>
      <w:r w:rsidR="0067047C">
        <w:rPr>
          <w:rFonts w:ascii="Times New Roman" w:hAnsi="Times New Roman"/>
          <w:sz w:val="24"/>
          <w:szCs w:val="24"/>
          <w:u w:val="single"/>
        </w:rPr>
        <w:t>ún otro; es “gratis”</w:t>
      </w:r>
      <w:r w:rsidRPr="00094F94">
        <w:rPr>
          <w:rFonts w:ascii="Times New Roman" w:hAnsi="Times New Roman"/>
          <w:sz w:val="24"/>
          <w:szCs w:val="24"/>
          <w:u w:val="single"/>
        </w:rPr>
        <w:t xml:space="preserve"> porque el usuario no es el cliente, es el producto. Hasta la llegada de las redes sociales, las grandes empresas mayoristas gastaban verdaderas fortunas para saber mucho menos de lo que los usuarios de Facebook ofrecen gratis y volunta</w:t>
      </w:r>
      <w:r w:rsidR="0067047C">
        <w:rPr>
          <w:rFonts w:ascii="Times New Roman" w:hAnsi="Times New Roman"/>
          <w:sz w:val="24"/>
          <w:szCs w:val="24"/>
          <w:u w:val="single"/>
        </w:rPr>
        <w:t>riamente. Se llamaban “estudios de mercado”</w:t>
      </w:r>
      <w:r w:rsidRPr="00094F94">
        <w:rPr>
          <w:rFonts w:ascii="Times New Roman" w:hAnsi="Times New Roman"/>
          <w:sz w:val="24"/>
          <w:szCs w:val="24"/>
          <w:u w:val="single"/>
        </w:rPr>
        <w:t>, y ninguna empresa que se precie deja de emprenderlos antes de lanzar un nuevo producto.</w:t>
      </w:r>
    </w:p>
    <w:p w:rsidR="00E8034F" w:rsidRPr="00094F94" w:rsidRDefault="00E8034F" w:rsidP="007D37E3">
      <w:pPr>
        <w:spacing w:line="240" w:lineRule="auto"/>
        <w:jc w:val="both"/>
        <w:rPr>
          <w:rFonts w:ascii="Times New Roman" w:hAnsi="Times New Roman"/>
          <w:color w:val="FF0000"/>
          <w:sz w:val="24"/>
          <w:szCs w:val="24"/>
          <w:u w:val="single"/>
        </w:rPr>
      </w:pPr>
      <w:r w:rsidRPr="00094F94">
        <w:rPr>
          <w:rFonts w:ascii="Times New Roman" w:hAnsi="Times New Roman"/>
          <w:color w:val="FF0000"/>
          <w:sz w:val="24"/>
          <w:szCs w:val="24"/>
          <w:u w:val="single"/>
        </w:rPr>
        <w:t>El conocimiento es poder. Comercial, naturalmente. Pero también político. Y esto es lo que asusta en el caso de Facebook: el enorme poder que le da su gigantesca base de datos.</w:t>
      </w:r>
    </w:p>
    <w:p w:rsidR="00E8034F" w:rsidRPr="008C1BDA" w:rsidRDefault="00E8034F" w:rsidP="007D37E3">
      <w:pPr>
        <w:spacing w:line="240" w:lineRule="auto"/>
        <w:jc w:val="both"/>
        <w:rPr>
          <w:rFonts w:ascii="Times New Roman" w:hAnsi="Times New Roman"/>
          <w:sz w:val="24"/>
          <w:szCs w:val="24"/>
        </w:rPr>
      </w:pPr>
      <w:r w:rsidRPr="00094F94">
        <w:rPr>
          <w:rFonts w:ascii="Times New Roman" w:hAnsi="Times New Roman"/>
          <w:sz w:val="24"/>
          <w:szCs w:val="24"/>
          <w:u w:val="single"/>
        </w:rPr>
        <w:lastRenderedPageBreak/>
        <w:t>Cambridge Analytica no es la primera ni la única empresa en explotar este poder vendiéndoselo a los políticos</w:t>
      </w:r>
      <w:r w:rsidRPr="008C1BDA">
        <w:rPr>
          <w:rFonts w:ascii="Times New Roman" w:hAnsi="Times New Roman"/>
          <w:sz w:val="24"/>
          <w:szCs w:val="24"/>
        </w:rPr>
        <w:t xml:space="preserve">. Pero, como en una película de James Bond, le pierde presumir de ello. En un vídeo grabado con cámara oculta y hecho público por el canal de televisión británico ITN 4 su CEO, Alexander Nix, aparece insinuando que pueden ayudar a organizar una encerrona contra un rival político con sobornos, prostitutas o incluso haciéndole “una oferta </w:t>
      </w:r>
      <w:r>
        <w:rPr>
          <w:rFonts w:ascii="Times New Roman" w:hAnsi="Times New Roman"/>
          <w:sz w:val="24"/>
          <w:szCs w:val="24"/>
        </w:rPr>
        <w:t>que no pueda rechazar”.</w:t>
      </w:r>
    </w:p>
    <w:p w:rsidR="00E8034F" w:rsidRPr="008C1BDA"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¿Ha muerto la privacidad?</w:t>
      </w:r>
    </w:p>
    <w:p w:rsidR="00E8034F" w:rsidRPr="008C1BDA" w:rsidRDefault="00E8034F" w:rsidP="007D37E3">
      <w:pPr>
        <w:spacing w:line="240" w:lineRule="auto"/>
        <w:jc w:val="both"/>
        <w:rPr>
          <w:rFonts w:ascii="Times New Roman" w:hAnsi="Times New Roman"/>
          <w:sz w:val="24"/>
          <w:szCs w:val="24"/>
        </w:rPr>
      </w:pPr>
      <w:r w:rsidRPr="008C1BDA">
        <w:rPr>
          <w:rFonts w:ascii="Times New Roman" w:hAnsi="Times New Roman"/>
          <w:sz w:val="24"/>
          <w:szCs w:val="24"/>
        </w:rPr>
        <w:t>“No tiene que ser verdad”, dice Nix en un momento de la grabación. “Basta que la gente lo crea”. También asegura en el vídeo, ante un falso cliente, que “ellos ganaron las elecciones para Trump”. Lo que resulta llevar un poco lejos la petulancia, teniendo en cuenta que Ted Cruz usó sus servicios en las primarias contra Trump, y perdió.</w:t>
      </w:r>
    </w:p>
    <w:p w:rsidR="00E8034F" w:rsidRPr="00556658" w:rsidRDefault="00E8034F" w:rsidP="007D37E3">
      <w:pPr>
        <w:spacing w:line="240" w:lineRule="auto"/>
        <w:jc w:val="both"/>
        <w:rPr>
          <w:rFonts w:ascii="Times New Roman" w:hAnsi="Times New Roman"/>
          <w:color w:val="FF0000"/>
          <w:sz w:val="24"/>
          <w:szCs w:val="24"/>
          <w:u w:val="single"/>
        </w:rPr>
      </w:pPr>
      <w:r w:rsidRPr="00556658">
        <w:rPr>
          <w:rFonts w:ascii="Times New Roman" w:hAnsi="Times New Roman"/>
          <w:color w:val="FF0000"/>
          <w:sz w:val="24"/>
          <w:szCs w:val="24"/>
          <w:u w:val="single"/>
        </w:rPr>
        <w:t>Pero el escándalo no se limita a Cambride Analytica, ni siquiera a Facebook: las filtraciones de</w:t>
      </w:r>
      <w:r w:rsidR="0067047C">
        <w:rPr>
          <w:rFonts w:ascii="Times New Roman" w:hAnsi="Times New Roman"/>
          <w:color w:val="FF0000"/>
          <w:sz w:val="24"/>
          <w:szCs w:val="24"/>
          <w:u w:val="single"/>
        </w:rPr>
        <w:t xml:space="preserve"> datos están por todas partes, “</w:t>
      </w:r>
      <w:r w:rsidRPr="00556658">
        <w:rPr>
          <w:rFonts w:ascii="Times New Roman" w:hAnsi="Times New Roman"/>
          <w:color w:val="FF0000"/>
          <w:sz w:val="24"/>
          <w:szCs w:val="24"/>
          <w:u w:val="single"/>
        </w:rPr>
        <w:t>escapa</w:t>
      </w:r>
      <w:r w:rsidR="0067047C">
        <w:rPr>
          <w:rFonts w:ascii="Times New Roman" w:hAnsi="Times New Roman"/>
          <w:color w:val="FF0000"/>
          <w:sz w:val="24"/>
          <w:szCs w:val="24"/>
          <w:u w:val="single"/>
        </w:rPr>
        <w:t>ndo”</w:t>
      </w:r>
      <w:r w:rsidRPr="00556658">
        <w:rPr>
          <w:rFonts w:ascii="Times New Roman" w:hAnsi="Times New Roman"/>
          <w:color w:val="FF0000"/>
          <w:sz w:val="24"/>
          <w:szCs w:val="24"/>
          <w:u w:val="single"/>
        </w:rPr>
        <w:t xml:space="preserve"> de bancos, agencias de crédito, redes sociales, servicios de correo electrónico… Incluso su televisor está informando a las cadenas de qué programa está viendo, cuánto tiempo, a qué horas. Hasta puede oír sus comentarios. Es demasiado jugoso. Y absolutamente alarmante.</w:t>
      </w:r>
    </w:p>
    <w:p w:rsidR="00E8034F" w:rsidRPr="00556658" w:rsidRDefault="00E8034F" w:rsidP="007D37E3">
      <w:pPr>
        <w:spacing w:line="240" w:lineRule="auto"/>
        <w:jc w:val="both"/>
        <w:rPr>
          <w:rFonts w:ascii="Times New Roman" w:hAnsi="Times New Roman"/>
          <w:color w:val="FF0000"/>
          <w:sz w:val="24"/>
          <w:szCs w:val="24"/>
          <w:u w:val="single"/>
        </w:rPr>
      </w:pPr>
      <w:r w:rsidRPr="00556658">
        <w:rPr>
          <w:rFonts w:ascii="Times New Roman" w:hAnsi="Times New Roman"/>
          <w:color w:val="FF0000"/>
          <w:sz w:val="24"/>
          <w:szCs w:val="24"/>
          <w:u w:val="single"/>
        </w:rPr>
        <w:t>La naturaleza de ese asunto no es nueva en absoluto; pero su escala sí lo es. Hace unos meses nos enteramos, gracias a WikiLeaks, de que las agencias norteamericana tienen la facultad de espiar a cualquier persona del planeta con una conexión a la red, aunque sea una televisión de última generación.</w:t>
      </w:r>
    </w:p>
    <w:p w:rsidR="00E8034F" w:rsidRPr="00556658" w:rsidRDefault="00E8034F" w:rsidP="007D37E3">
      <w:pPr>
        <w:spacing w:line="240" w:lineRule="auto"/>
        <w:jc w:val="both"/>
        <w:rPr>
          <w:rFonts w:ascii="Times New Roman" w:hAnsi="Times New Roman"/>
          <w:sz w:val="24"/>
          <w:szCs w:val="24"/>
          <w:u w:val="single"/>
        </w:rPr>
      </w:pPr>
      <w:r w:rsidRPr="00556658">
        <w:rPr>
          <w:rFonts w:ascii="Times New Roman" w:hAnsi="Times New Roman"/>
          <w:sz w:val="24"/>
          <w:szCs w:val="24"/>
          <w:u w:val="single"/>
        </w:rPr>
        <w:t>La privacidad quizá haya muerto, pero si se me permite terminar este texto con una opinión, quizá ser conscientes de lo que se hace con la información que aportamos alegremente debería hacernos algo más prudentes y discretos.</w:t>
      </w:r>
    </w:p>
    <w:p w:rsidR="00E8034F" w:rsidRDefault="00E8034F"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9C2D24">
        <w:rPr>
          <w:rFonts w:ascii="Times New Roman" w:hAnsi="Times New Roman"/>
          <w:sz w:val="24"/>
          <w:szCs w:val="24"/>
          <w:u w:val="single"/>
        </w:rPr>
        <w:t>Así identifica Facebook a sus usuarios a través de los datos</w:t>
      </w:r>
      <w:r>
        <w:rPr>
          <w:rFonts w:ascii="Times New Roman" w:hAnsi="Times New Roman"/>
          <w:sz w:val="24"/>
          <w:szCs w:val="24"/>
        </w:rPr>
        <w:t xml:space="preserve"> (Expansión - </w:t>
      </w:r>
      <w:r w:rsidRPr="009C2D24">
        <w:rPr>
          <w:rFonts w:ascii="Times New Roman" w:hAnsi="Times New Roman"/>
          <w:b/>
          <w:sz w:val="24"/>
          <w:szCs w:val="24"/>
        </w:rPr>
        <w:t>22/3/18</w:t>
      </w:r>
      <w:r>
        <w:rPr>
          <w:rFonts w:ascii="Times New Roman" w:hAnsi="Times New Roman"/>
          <w:sz w:val="24"/>
          <w:szCs w:val="24"/>
        </w:rPr>
        <w:t>)</w:t>
      </w:r>
    </w:p>
    <w:p w:rsidR="00E8034F" w:rsidRDefault="00E8034F" w:rsidP="007D37E3">
      <w:pPr>
        <w:spacing w:line="240" w:lineRule="auto"/>
        <w:jc w:val="both"/>
        <w:rPr>
          <w:rFonts w:ascii="Times New Roman" w:hAnsi="Times New Roman"/>
          <w:sz w:val="24"/>
          <w:szCs w:val="24"/>
        </w:rPr>
      </w:pPr>
      <w:r>
        <w:rPr>
          <w:rFonts w:ascii="Times New Roman" w:hAnsi="Times New Roman"/>
          <w:sz w:val="24"/>
          <w:szCs w:val="24"/>
        </w:rPr>
        <w:t>(Por Amparo Polo)</w:t>
      </w:r>
    </w:p>
    <w:p w:rsidR="00E8034F" w:rsidRPr="00556658" w:rsidRDefault="00230A57" w:rsidP="007D37E3">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Tras analizar 300 “likes”</w:t>
      </w:r>
      <w:r w:rsidR="00E8034F" w:rsidRPr="00556658">
        <w:rPr>
          <w:rFonts w:ascii="Times New Roman" w:hAnsi="Times New Roman"/>
          <w:color w:val="FF0000"/>
          <w:sz w:val="24"/>
          <w:szCs w:val="24"/>
          <w:u w:val="single"/>
        </w:rPr>
        <w:t xml:space="preserve"> de una persona en la red social, un científico sabe más de la persona que su cónyuge.</w:t>
      </w:r>
    </w:p>
    <w:p w:rsidR="00E8034F" w:rsidRPr="009C2D24"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Si te gustan los temas relacionados con la Ciencia, los truenos de las tormentas y las patatas fritas en forma de tirabuzón (las llamadas curly fries) eres una persona inteligente. Si lo que te apasionan son las Harley Davidson, la música country de bandas como Lady Antebellum o los grupos en</w:t>
      </w:r>
      <w:r w:rsidR="0067047C">
        <w:rPr>
          <w:rFonts w:ascii="Times New Roman" w:hAnsi="Times New Roman"/>
          <w:sz w:val="24"/>
          <w:szCs w:val="24"/>
        </w:rPr>
        <w:t xml:space="preserve"> redes sociales bajo el nombre “Me encanta ser mamá”</w:t>
      </w:r>
      <w:r w:rsidRPr="009C2D24">
        <w:rPr>
          <w:rFonts w:ascii="Times New Roman" w:hAnsi="Times New Roman"/>
          <w:sz w:val="24"/>
          <w:szCs w:val="24"/>
        </w:rPr>
        <w:t>, serás considerado menos inteligente</w:t>
      </w:r>
      <w:r>
        <w:rPr>
          <w:rFonts w:ascii="Times New Roman" w:hAnsi="Times New Roman"/>
          <w:sz w:val="24"/>
          <w:szCs w:val="24"/>
        </w:rPr>
        <w:t xml:space="preserve"> por los analistas de Facebook.</w:t>
      </w:r>
    </w:p>
    <w:p w:rsidR="00E8034F" w:rsidRPr="00556658" w:rsidRDefault="00E8034F" w:rsidP="007D37E3">
      <w:pPr>
        <w:spacing w:line="240" w:lineRule="auto"/>
        <w:jc w:val="both"/>
        <w:rPr>
          <w:rFonts w:ascii="Times New Roman" w:hAnsi="Times New Roman"/>
          <w:color w:val="FF0000"/>
          <w:sz w:val="24"/>
          <w:szCs w:val="24"/>
          <w:u w:val="single"/>
        </w:rPr>
      </w:pPr>
      <w:r w:rsidRPr="00556658">
        <w:rPr>
          <w:rFonts w:ascii="Times New Roman" w:hAnsi="Times New Roman"/>
          <w:color w:val="FF0000"/>
          <w:sz w:val="24"/>
          <w:szCs w:val="24"/>
          <w:u w:val="single"/>
        </w:rPr>
        <w:t>Sean o no conclusiones aparentemente absurdas, la correlación entre los tipos de personalidad y los me gusta en los comentarios de Facebook se han convertido en una mina de conocimiento para algunas empresas y en una nueva forma de influir en sus personalidades.</w:t>
      </w:r>
    </w:p>
    <w:p w:rsidR="00E8034F" w:rsidRPr="009C2D24"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El caso más extremo es el de Cambridge Analytica, la consultora británica que, según todos los indicios, logró acceder de forma ilegal a 50 millones de perfiles de Facebook para lanzar de forma sistemática mensajes pol</w:t>
      </w:r>
      <w:r>
        <w:rPr>
          <w:rFonts w:ascii="Times New Roman" w:hAnsi="Times New Roman"/>
          <w:sz w:val="24"/>
          <w:szCs w:val="24"/>
        </w:rPr>
        <w:t>íticos a favor de Donald Trump.</w:t>
      </w:r>
    </w:p>
    <w:p w:rsidR="00E8034F" w:rsidRPr="009C2D24"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 xml:space="preserve">Aunque solo ahora se ha demostrado el potencial político que tienen los perfiles de la red social, las investigaciones empezaron hace tiempo. </w:t>
      </w:r>
      <w:r w:rsidRPr="00556658">
        <w:rPr>
          <w:rFonts w:ascii="Times New Roman" w:hAnsi="Times New Roman"/>
          <w:sz w:val="24"/>
          <w:szCs w:val="24"/>
          <w:u w:val="single"/>
        </w:rPr>
        <w:t xml:space="preserve">En 2013, dos científicos de la Universidad de Cambridge mostraron cómo podían predecir el sexo de la gente en un 93% de los casos </w:t>
      </w:r>
      <w:r w:rsidRPr="00556658">
        <w:rPr>
          <w:rFonts w:ascii="Times New Roman" w:hAnsi="Times New Roman"/>
          <w:sz w:val="24"/>
          <w:szCs w:val="24"/>
          <w:u w:val="single"/>
        </w:rPr>
        <w:lastRenderedPageBreak/>
        <w:t>con solo analizar los likes que mostraban en Facebook</w:t>
      </w:r>
      <w:r w:rsidRPr="009C2D24">
        <w:rPr>
          <w:rFonts w:ascii="Times New Roman" w:hAnsi="Times New Roman"/>
          <w:sz w:val="24"/>
          <w:szCs w:val="24"/>
        </w:rPr>
        <w:t xml:space="preserve">. Con este mismo análisis, sabían si esas personas eran gays o heterosexuales, en un 80% de los casos, e incluso si </w:t>
      </w:r>
      <w:r>
        <w:rPr>
          <w:rFonts w:ascii="Times New Roman" w:hAnsi="Times New Roman"/>
          <w:sz w:val="24"/>
          <w:szCs w:val="24"/>
        </w:rPr>
        <w:t>sus padres estaban divorciados.</w:t>
      </w:r>
    </w:p>
    <w:p w:rsidR="00E8034F" w:rsidRPr="00556658" w:rsidRDefault="00E8034F" w:rsidP="007D37E3">
      <w:pPr>
        <w:spacing w:line="240" w:lineRule="auto"/>
        <w:jc w:val="both"/>
        <w:rPr>
          <w:rFonts w:ascii="Times New Roman" w:hAnsi="Times New Roman"/>
          <w:sz w:val="24"/>
          <w:szCs w:val="24"/>
          <w:u w:val="single"/>
        </w:rPr>
      </w:pPr>
      <w:r w:rsidRPr="00556658">
        <w:rPr>
          <w:rFonts w:ascii="Times New Roman" w:hAnsi="Times New Roman"/>
          <w:sz w:val="24"/>
          <w:szCs w:val="24"/>
          <w:u w:val="single"/>
        </w:rPr>
        <w:t>Los dos profesores eran mejores explicando la personalidad de toda esa gente que sus mejores amigos. Además, aseguraban que con solo analizar 300 likes sabían más de una persona que sus propias esposas o maridos. La cantidad de información disponible online de cada uno de nosotros es enorme y sorprende ver cómo estamos dispuestos a dar todos nuestros datos a cambio de acceder a servicios gratuitos en Internet.</w:t>
      </w:r>
    </w:p>
    <w:p w:rsidR="00E8034F" w:rsidRPr="009C2D24" w:rsidRDefault="00E8034F" w:rsidP="007D37E3">
      <w:pPr>
        <w:spacing w:line="240" w:lineRule="auto"/>
        <w:jc w:val="both"/>
        <w:rPr>
          <w:rFonts w:ascii="Times New Roman" w:hAnsi="Times New Roman"/>
          <w:sz w:val="24"/>
          <w:szCs w:val="24"/>
        </w:rPr>
      </w:pPr>
      <w:r w:rsidRPr="00556658">
        <w:rPr>
          <w:rFonts w:ascii="Times New Roman" w:hAnsi="Times New Roman"/>
          <w:color w:val="FF0000"/>
          <w:sz w:val="24"/>
          <w:szCs w:val="24"/>
          <w:u w:val="single"/>
        </w:rPr>
        <w:t>El acierto de Cambridge Analytica fue conseguir empaquetar todo ese conocimiento, lanzar mensajes casi personalizados por grupos de opinión y modificar lo que pensaban esas personas hasta persuadirlas de que a quien debían votar era a Trump</w:t>
      </w:r>
      <w:r w:rsidRPr="009C2D24">
        <w:rPr>
          <w:rFonts w:ascii="Times New Roman" w:hAnsi="Times New Roman"/>
          <w:sz w:val="24"/>
          <w:szCs w:val="24"/>
        </w:rPr>
        <w:t>. Alexander Nix, el ex consejero delegado de la firma (ha sido suspendido de su cargo tras abrirse una investigación interna), aseguró que en un solo día se habían probado 175.000 anuncios diferentes sobre Trump en Facebook. El entorno del hoy presidente de EEUU negó esta afirmación, pero es imposible ahora mismo</w:t>
      </w:r>
      <w:r>
        <w:rPr>
          <w:rFonts w:ascii="Times New Roman" w:hAnsi="Times New Roman"/>
          <w:sz w:val="24"/>
          <w:szCs w:val="24"/>
        </w:rPr>
        <w:t xml:space="preserve"> saber si esto fue o no cierto.</w:t>
      </w:r>
    </w:p>
    <w:p w:rsidR="00E8034F" w:rsidRDefault="00E8034F" w:rsidP="007D37E3">
      <w:pPr>
        <w:spacing w:line="240" w:lineRule="auto"/>
        <w:jc w:val="both"/>
        <w:rPr>
          <w:rFonts w:ascii="Times New Roman" w:hAnsi="Times New Roman"/>
          <w:sz w:val="24"/>
          <w:szCs w:val="24"/>
        </w:rPr>
      </w:pPr>
      <w:r w:rsidRPr="00556658">
        <w:rPr>
          <w:rFonts w:ascii="Times New Roman" w:hAnsi="Times New Roman"/>
          <w:sz w:val="24"/>
          <w:szCs w:val="24"/>
          <w:u w:val="single"/>
        </w:rPr>
        <w:t>De lo que no cabe duda es de que con comportamientos como los de Cambridge Analytica las campañas políticas han entrado en una nueva fase, que tienen más que ver con la maquinaria propagandística que anticipó George Orwell en sus libros que con la ciencia política tradicional.</w:t>
      </w:r>
      <w:r w:rsidRPr="009C2D24">
        <w:rPr>
          <w:rFonts w:ascii="Times New Roman" w:hAnsi="Times New Roman"/>
          <w:sz w:val="24"/>
          <w:szCs w:val="24"/>
        </w:rPr>
        <w:t xml:space="preserve"> Mucha gente se está dando de baja en Facebook, decepcionada por el poco respeto que la compañía ha mostrado por preservar su intimidad. Pero más allá del impacto que este caso pueda tener en la red social, va a marcar un antes y un después para las empresas creadas en el mundo online que siguen sin contar con una regulación que marque los límites que, como se ha demostrado, necesitan.</w:t>
      </w:r>
    </w:p>
    <w:p w:rsidR="00E8034F" w:rsidRDefault="00E8034F"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9C2D24">
        <w:rPr>
          <w:rFonts w:ascii="Times New Roman" w:hAnsi="Times New Roman"/>
          <w:sz w:val="24"/>
          <w:szCs w:val="24"/>
          <w:u w:val="single"/>
        </w:rPr>
        <w:t>Zuckerberg:</w:t>
      </w:r>
      <w:r w:rsidR="0067047C">
        <w:rPr>
          <w:rFonts w:ascii="Times New Roman" w:hAnsi="Times New Roman"/>
          <w:sz w:val="24"/>
          <w:szCs w:val="24"/>
          <w:u w:val="single"/>
        </w:rPr>
        <w:t xml:space="preserve"> “Hemos cometido errores”</w:t>
      </w:r>
      <w:r w:rsidRPr="009C2D24">
        <w:rPr>
          <w:rFonts w:ascii="Times New Roman" w:hAnsi="Times New Roman"/>
          <w:sz w:val="24"/>
          <w:szCs w:val="24"/>
          <w:u w:val="single"/>
        </w:rPr>
        <w:t xml:space="preserve"> con Cambridge Analytica</w:t>
      </w:r>
      <w:r>
        <w:rPr>
          <w:rFonts w:ascii="Times New Roman" w:hAnsi="Times New Roman"/>
          <w:sz w:val="24"/>
          <w:szCs w:val="24"/>
        </w:rPr>
        <w:t xml:space="preserve"> (Expansión - </w:t>
      </w:r>
      <w:r w:rsidRPr="009C2D24">
        <w:rPr>
          <w:rFonts w:ascii="Times New Roman" w:hAnsi="Times New Roman"/>
          <w:b/>
          <w:sz w:val="24"/>
          <w:szCs w:val="24"/>
        </w:rPr>
        <w:t>22/3/18</w:t>
      </w:r>
      <w:r>
        <w:rPr>
          <w:rFonts w:ascii="Times New Roman" w:hAnsi="Times New Roman"/>
          <w:sz w:val="24"/>
          <w:szCs w:val="24"/>
        </w:rPr>
        <w:t>)</w:t>
      </w:r>
    </w:p>
    <w:p w:rsidR="00E8034F" w:rsidRDefault="00E8034F" w:rsidP="007D37E3">
      <w:pPr>
        <w:spacing w:line="240" w:lineRule="auto"/>
        <w:jc w:val="both"/>
        <w:rPr>
          <w:rFonts w:ascii="Times New Roman" w:hAnsi="Times New Roman"/>
          <w:sz w:val="24"/>
          <w:szCs w:val="24"/>
        </w:rPr>
      </w:pPr>
      <w:r>
        <w:rPr>
          <w:rFonts w:ascii="Times New Roman" w:hAnsi="Times New Roman"/>
          <w:sz w:val="24"/>
          <w:szCs w:val="24"/>
        </w:rPr>
        <w:t>(Por C. Ruiz de Gauna)</w:t>
      </w:r>
    </w:p>
    <w:p w:rsidR="00E8034F" w:rsidRPr="00556658" w:rsidRDefault="00E8034F" w:rsidP="007D37E3">
      <w:pPr>
        <w:spacing w:line="240" w:lineRule="auto"/>
        <w:jc w:val="both"/>
        <w:rPr>
          <w:rFonts w:ascii="Times New Roman" w:hAnsi="Times New Roman"/>
          <w:sz w:val="24"/>
          <w:szCs w:val="24"/>
          <w:u w:val="single"/>
        </w:rPr>
      </w:pPr>
      <w:r w:rsidRPr="00556658">
        <w:rPr>
          <w:rFonts w:ascii="Times New Roman" w:hAnsi="Times New Roman"/>
          <w:sz w:val="24"/>
          <w:szCs w:val="24"/>
          <w:u w:val="single"/>
        </w:rPr>
        <w:t>Después de tres días de mutismo, el fundador y consejero delegado de Facebook, Mark Zuckerberg, rompió este miércoles su silencio respecto al escándalo de la fuga de datos que ha afectado a 50 millones de usuarios de la red social, que rebotó un 0,7% en Bolsa.</w:t>
      </w:r>
    </w:p>
    <w:p w:rsidR="00E8034F" w:rsidRPr="00556658" w:rsidRDefault="00E8034F" w:rsidP="007D37E3">
      <w:pPr>
        <w:spacing w:line="240" w:lineRule="auto"/>
        <w:jc w:val="both"/>
        <w:rPr>
          <w:rFonts w:ascii="Times New Roman" w:hAnsi="Times New Roman"/>
          <w:sz w:val="24"/>
          <w:szCs w:val="24"/>
          <w:u w:val="single"/>
        </w:rPr>
      </w:pPr>
      <w:r w:rsidRPr="00556658">
        <w:rPr>
          <w:rFonts w:ascii="Times New Roman" w:hAnsi="Times New Roman"/>
          <w:sz w:val="24"/>
          <w:szCs w:val="24"/>
          <w:u w:val="single"/>
        </w:rPr>
        <w:t>A través de su página oficial en F</w:t>
      </w:r>
      <w:r w:rsidR="0067047C">
        <w:rPr>
          <w:rFonts w:ascii="Times New Roman" w:hAnsi="Times New Roman"/>
          <w:sz w:val="24"/>
          <w:szCs w:val="24"/>
          <w:u w:val="single"/>
        </w:rPr>
        <w:t>acebook, Zuckerberg afirma que “</w:t>
      </w:r>
      <w:r w:rsidRPr="00556658">
        <w:rPr>
          <w:rFonts w:ascii="Times New Roman" w:hAnsi="Times New Roman"/>
          <w:sz w:val="24"/>
          <w:szCs w:val="24"/>
          <w:u w:val="single"/>
        </w:rPr>
        <w:t>tenemos la responsabilidad de proteger sus datos, y si no podemos, entonces no merecemos a</w:t>
      </w:r>
      <w:r w:rsidR="0067047C">
        <w:rPr>
          <w:rFonts w:ascii="Times New Roman" w:hAnsi="Times New Roman"/>
          <w:sz w:val="24"/>
          <w:szCs w:val="24"/>
          <w:u w:val="single"/>
        </w:rPr>
        <w:t>tenderlo”</w:t>
      </w:r>
      <w:r w:rsidRPr="00556658">
        <w:rPr>
          <w:rFonts w:ascii="Times New Roman" w:hAnsi="Times New Roman"/>
          <w:sz w:val="24"/>
          <w:szCs w:val="24"/>
          <w:u w:val="single"/>
        </w:rPr>
        <w:t>.</w:t>
      </w:r>
    </w:p>
    <w:p w:rsidR="00E8034F" w:rsidRPr="00556658" w:rsidRDefault="00E8034F" w:rsidP="007D37E3">
      <w:pPr>
        <w:spacing w:line="240" w:lineRule="auto"/>
        <w:jc w:val="both"/>
        <w:rPr>
          <w:rFonts w:ascii="Times New Roman" w:hAnsi="Times New Roman"/>
          <w:sz w:val="24"/>
          <w:szCs w:val="24"/>
          <w:u w:val="single"/>
        </w:rPr>
      </w:pPr>
      <w:r w:rsidRPr="009C2D24">
        <w:rPr>
          <w:rFonts w:ascii="Times New Roman" w:hAnsi="Times New Roman"/>
          <w:sz w:val="24"/>
          <w:szCs w:val="24"/>
        </w:rPr>
        <w:t xml:space="preserve">El directivo asegura que ha analizado en profundidad lo que ha sucedido con Cambridge Analytica y </w:t>
      </w:r>
      <w:r w:rsidRPr="00556658">
        <w:rPr>
          <w:rFonts w:ascii="Times New Roman" w:hAnsi="Times New Roman"/>
          <w:sz w:val="24"/>
          <w:szCs w:val="24"/>
          <w:u w:val="single"/>
        </w:rPr>
        <w:t>afirma que las acciones para evitar que una situación así vuelva a suceder se han to</w:t>
      </w:r>
      <w:r w:rsidR="0067047C">
        <w:rPr>
          <w:rFonts w:ascii="Times New Roman" w:hAnsi="Times New Roman"/>
          <w:sz w:val="24"/>
          <w:szCs w:val="24"/>
          <w:u w:val="single"/>
        </w:rPr>
        <w:t>mado hace años. Pero reconoce: “</w:t>
      </w:r>
      <w:r w:rsidRPr="00556658">
        <w:rPr>
          <w:rFonts w:ascii="Times New Roman" w:hAnsi="Times New Roman"/>
          <w:sz w:val="24"/>
          <w:szCs w:val="24"/>
          <w:u w:val="single"/>
        </w:rPr>
        <w:t xml:space="preserve">Cometimos errores, hay más por </w:t>
      </w:r>
      <w:r w:rsidR="0067047C">
        <w:rPr>
          <w:rFonts w:ascii="Times New Roman" w:hAnsi="Times New Roman"/>
          <w:sz w:val="24"/>
          <w:szCs w:val="24"/>
          <w:u w:val="single"/>
        </w:rPr>
        <w:t>hacer, y tenemos que hacerlo”</w:t>
      </w:r>
      <w:r w:rsidRPr="00556658">
        <w:rPr>
          <w:rFonts w:ascii="Times New Roman" w:hAnsi="Times New Roman"/>
          <w:sz w:val="24"/>
          <w:szCs w:val="24"/>
          <w:u w:val="single"/>
        </w:rPr>
        <w:t>.</w:t>
      </w:r>
    </w:p>
    <w:p w:rsidR="00E8034F" w:rsidRPr="009C2D24"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Zuckerberg insiste en que pidió a Cambridge Analytica que borrara los datos de los usuarios afectados, lo que la empresa británica certificó, según el directivo, que explica, además, los cambios que pretende implantar Facebook en el f</w:t>
      </w:r>
      <w:r>
        <w:rPr>
          <w:rFonts w:ascii="Times New Roman" w:hAnsi="Times New Roman"/>
          <w:sz w:val="24"/>
          <w:szCs w:val="24"/>
        </w:rPr>
        <w:t>uncionamiento de la red social.</w:t>
      </w:r>
    </w:p>
    <w:p w:rsidR="00E8034F" w:rsidRPr="00556658" w:rsidRDefault="0067047C" w:rsidP="007D37E3">
      <w:pPr>
        <w:spacing w:line="240" w:lineRule="auto"/>
        <w:jc w:val="both"/>
        <w:rPr>
          <w:rFonts w:ascii="Times New Roman" w:hAnsi="Times New Roman"/>
          <w:sz w:val="24"/>
          <w:szCs w:val="24"/>
          <w:u w:val="single"/>
        </w:rPr>
      </w:pPr>
      <w:r>
        <w:rPr>
          <w:rFonts w:ascii="Times New Roman" w:hAnsi="Times New Roman"/>
          <w:sz w:val="24"/>
          <w:szCs w:val="24"/>
          <w:u w:val="single"/>
        </w:rPr>
        <w:t>“</w:t>
      </w:r>
      <w:r w:rsidR="00E8034F" w:rsidRPr="00556658">
        <w:rPr>
          <w:rFonts w:ascii="Times New Roman" w:hAnsi="Times New Roman"/>
          <w:sz w:val="24"/>
          <w:szCs w:val="24"/>
          <w:u w:val="single"/>
        </w:rPr>
        <w:t xml:space="preserve">En primer lugar, investigaremos todas las aplicaciones que tenían acceso a grandes cantidades de información antes de cambiar nuestra plataforma para reducir drásticamente el acceso a los datos en 2014, y realizaremos una auditoría completa de cualquier aplicación con actividad sospechosa. Prohibiremos a cualquier desarrollador de nuestra plataforma que no acepte una auditoría exhaustiva. Y si encontramos desarrolladores que hicieron mal uso de la </w:t>
      </w:r>
      <w:r w:rsidR="00E8034F" w:rsidRPr="00556658">
        <w:rPr>
          <w:rFonts w:ascii="Times New Roman" w:hAnsi="Times New Roman"/>
          <w:sz w:val="24"/>
          <w:szCs w:val="24"/>
          <w:u w:val="single"/>
        </w:rPr>
        <w:lastRenderedPageBreak/>
        <w:t xml:space="preserve">información de identificación personal, los prohibiremos y le diremos a todos los </w:t>
      </w:r>
      <w:r>
        <w:rPr>
          <w:rFonts w:ascii="Times New Roman" w:hAnsi="Times New Roman"/>
          <w:sz w:val="24"/>
          <w:szCs w:val="24"/>
          <w:u w:val="single"/>
        </w:rPr>
        <w:t>afectados por esas aplicaciones”</w:t>
      </w:r>
      <w:r w:rsidR="00E8034F" w:rsidRPr="00556658">
        <w:rPr>
          <w:rFonts w:ascii="Times New Roman" w:hAnsi="Times New Roman"/>
          <w:sz w:val="24"/>
          <w:szCs w:val="24"/>
          <w:u w:val="single"/>
        </w:rPr>
        <w:t>, detalla Zuckerberg.</w:t>
      </w:r>
    </w:p>
    <w:p w:rsidR="00E8034F" w:rsidRPr="00556658" w:rsidRDefault="0067047C" w:rsidP="007D37E3">
      <w:pPr>
        <w:spacing w:line="240" w:lineRule="auto"/>
        <w:jc w:val="both"/>
        <w:rPr>
          <w:rFonts w:ascii="Times New Roman" w:hAnsi="Times New Roman"/>
          <w:sz w:val="24"/>
          <w:szCs w:val="24"/>
          <w:u w:val="single"/>
        </w:rPr>
      </w:pPr>
      <w:r>
        <w:rPr>
          <w:rFonts w:ascii="Times New Roman" w:hAnsi="Times New Roman"/>
          <w:sz w:val="24"/>
          <w:szCs w:val="24"/>
          <w:u w:val="single"/>
        </w:rPr>
        <w:t>“</w:t>
      </w:r>
      <w:r w:rsidR="00E8034F" w:rsidRPr="00556658">
        <w:rPr>
          <w:rFonts w:ascii="Times New Roman" w:hAnsi="Times New Roman"/>
          <w:sz w:val="24"/>
          <w:szCs w:val="24"/>
          <w:u w:val="single"/>
        </w:rPr>
        <w:t>En segundo lugar, restringiremos aún más el acceso a los datos de los desarrolladores para evitar otros tipos de abuso. Por ejemplo, eliminaremos el acceso de los desarrolladores a sus datos si no ha utilizado su aplicación en 3 meses. Reduciremos la información que le proporcione a una aplicación cuando inicie sesión, solo a su nombre, foto de perfil y dirección de correo electrónico. Exigiremos que los desarrolladores no solo obtengan aprobación sino que también firmen un contrato para solicitar el acceso a sus publicaciones u otros datos privados. Y aplicaremos m</w:t>
      </w:r>
      <w:r>
        <w:rPr>
          <w:rFonts w:ascii="Times New Roman" w:hAnsi="Times New Roman"/>
          <w:sz w:val="24"/>
          <w:szCs w:val="24"/>
          <w:u w:val="single"/>
        </w:rPr>
        <w:t>ás cambios en los próximos días”</w:t>
      </w:r>
      <w:r w:rsidR="00E8034F" w:rsidRPr="00556658">
        <w:rPr>
          <w:rFonts w:ascii="Times New Roman" w:hAnsi="Times New Roman"/>
          <w:sz w:val="24"/>
          <w:szCs w:val="24"/>
          <w:u w:val="single"/>
        </w:rPr>
        <w:t>, afirma.</w:t>
      </w:r>
    </w:p>
    <w:p w:rsidR="00E8034F" w:rsidRPr="00556658" w:rsidRDefault="00E8034F" w:rsidP="007D37E3">
      <w:pPr>
        <w:spacing w:line="240" w:lineRule="auto"/>
        <w:jc w:val="both"/>
        <w:rPr>
          <w:rFonts w:ascii="Times New Roman" w:hAnsi="Times New Roman"/>
          <w:sz w:val="24"/>
          <w:szCs w:val="24"/>
          <w:u w:val="single"/>
        </w:rPr>
      </w:pPr>
      <w:r w:rsidRPr="00556658">
        <w:rPr>
          <w:rFonts w:ascii="Times New Roman" w:hAnsi="Times New Roman"/>
          <w:sz w:val="24"/>
          <w:szCs w:val="24"/>
          <w:u w:val="single"/>
        </w:rPr>
        <w:t>En tercer lugar, Facebook mostrará a los usuarios una herramienta en la parte superior de su News Feed con las aplicaciones que han usado y una manera fácil de revocar los permisos de esas aplicaciones para sus datos.</w:t>
      </w:r>
    </w:p>
    <w:p w:rsidR="00E8034F" w:rsidRPr="009C2D24"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Facebook repuntó este miércoles un 0,77% en Wall Street y cerró a 169,44 dólares por acción, tras sufrir un descenso del 9% en las dos jornadas precedentes, lo que supuso una pérdida cercana a los 50.000 millone</w:t>
      </w:r>
      <w:r>
        <w:rPr>
          <w:rFonts w:ascii="Times New Roman" w:hAnsi="Times New Roman"/>
          <w:sz w:val="24"/>
          <w:szCs w:val="24"/>
        </w:rPr>
        <w:t>s de dólares de capitalización.</w:t>
      </w:r>
    </w:p>
    <w:p w:rsidR="00E8034F" w:rsidRDefault="00E8034F" w:rsidP="007D37E3">
      <w:pPr>
        <w:spacing w:line="240" w:lineRule="auto"/>
        <w:jc w:val="both"/>
        <w:rPr>
          <w:rFonts w:ascii="Times New Roman" w:hAnsi="Times New Roman"/>
          <w:sz w:val="24"/>
          <w:szCs w:val="24"/>
        </w:rPr>
      </w:pPr>
      <w:r w:rsidRPr="009C2D24">
        <w:rPr>
          <w:rFonts w:ascii="Times New Roman" w:hAnsi="Times New Roman"/>
          <w:sz w:val="24"/>
          <w:szCs w:val="24"/>
        </w:rPr>
        <w:t>En el transcurso de la sesión, la red social llegó a rozar subidas del 3%, pero la cotización volvió a perder fuelle por las dudas de los inversores sobre el modelo de negocio de la compañía, que la fuga masiva de datos ha puesto en tela de juicio, así como sobre el impacto sobre su reputación.</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D67C4A">
        <w:rPr>
          <w:rFonts w:ascii="Times New Roman" w:hAnsi="Times New Roman"/>
          <w:sz w:val="24"/>
          <w:szCs w:val="24"/>
        </w:rPr>
        <w:t>¿</w:t>
      </w:r>
      <w:r w:rsidRPr="00D67C4A">
        <w:rPr>
          <w:rFonts w:ascii="Times New Roman" w:hAnsi="Times New Roman"/>
          <w:sz w:val="24"/>
          <w:szCs w:val="24"/>
          <w:u w:val="single"/>
        </w:rPr>
        <w:t>El fin de Facebook tal y como lo conocemos</w:t>
      </w:r>
      <w:r w:rsidRPr="00D67C4A">
        <w:rPr>
          <w:rFonts w:ascii="Times New Roman" w:hAnsi="Times New Roman"/>
          <w:sz w:val="24"/>
          <w:szCs w:val="24"/>
        </w:rPr>
        <w:t>?</w:t>
      </w:r>
      <w:r>
        <w:rPr>
          <w:rFonts w:ascii="Times New Roman" w:hAnsi="Times New Roman"/>
          <w:sz w:val="24"/>
          <w:szCs w:val="24"/>
        </w:rPr>
        <w:t xml:space="preserve"> (Expansión - </w:t>
      </w:r>
      <w:r w:rsidRPr="00D67C4A">
        <w:rPr>
          <w:rFonts w:ascii="Times New Roman" w:hAnsi="Times New Roman"/>
          <w:b/>
          <w:sz w:val="24"/>
          <w:szCs w:val="24"/>
        </w:rPr>
        <w:t>24/3/18</w:t>
      </w:r>
      <w:r>
        <w:rPr>
          <w:rFonts w:ascii="Times New Roman" w:hAnsi="Times New Roman"/>
          <w:sz w:val="24"/>
          <w:szCs w:val="24"/>
        </w:rPr>
        <w:t>)</w:t>
      </w:r>
    </w:p>
    <w:p w:rsidR="0067047C" w:rsidRDefault="0067047C" w:rsidP="007D37E3">
      <w:pPr>
        <w:spacing w:line="240" w:lineRule="auto"/>
        <w:jc w:val="both"/>
        <w:rPr>
          <w:rFonts w:ascii="Times New Roman" w:hAnsi="Times New Roman"/>
          <w:sz w:val="24"/>
          <w:szCs w:val="24"/>
        </w:rPr>
      </w:pPr>
      <w:r>
        <w:rPr>
          <w:rFonts w:ascii="Times New Roman" w:hAnsi="Times New Roman"/>
          <w:sz w:val="24"/>
          <w:szCs w:val="24"/>
        </w:rPr>
        <w:t>(Por Javier G. Fernández)</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La red social, inmersa en una enorme crisis tras la fuga de datos de 50 millones de perfiles a Cambridge Analytica, se enfrenta al reto de recuperar la conf</w:t>
      </w:r>
      <w:r>
        <w:rPr>
          <w:rFonts w:ascii="Times New Roman" w:hAnsi="Times New Roman"/>
          <w:sz w:val="24"/>
          <w:szCs w:val="24"/>
        </w:rPr>
        <w:t>ianza de usuarios e inversores.</w:t>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Facebook ha vivido esta semana su peor crisis desde que se fundara hace ya 14 años. La fuga de datos de 50 millones de estadounidenses, supuestamente aprovechada por la consulta Cambridge Analytica para atraer votantes para la campaña de Donald Trump en 2016, ha dañado -el tiempo dirá si de forma irreparable- el principal activo de la red social: la confianza de sus usuarios. El hashtag #DeleteFacebook ha corrido como la pólvora en Internet estos días e incluso el cofundador de WhatsApp, Brian Acton, empresa que vendió posteriormente a Facebook, recomendó eliminar los perfiles de la aplicación.</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El modelo de negocio de la multinacional se asienta sobre un compromiso: el usuario cede de forma voluntaria sus datos a cambio de poder conectar con sus amigos y familiares y recibir un servicio más personalizado y ajustado a sus intereses. Gracias a este intercambio, Facebook es capaz de recopilar toda esa información y armar una enorme base de datos que después pone a disposición de anunciantes y que le reporta unos ingresos de miles de millones de dólares al año. La multinacional cerró 2017 con una cifra de negocio de 40.650 millones de dólares, un 47% más alta que el ejercicio anterior.</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 xml:space="preserve">En esa base de datos, la empresa de Mark Zuckerberg divide la información en dos tipos: un perfil básico, que incluye el nombre, la foto y el sexo, y otro más avanzado en el que se incluyen los gustos de la persona, su correo electrónico, número de teléfono y ciudad de residencia. La red social, al igual que otras tecnológicas, tiene una política de API abierta que permite que terceros utilicen su información para otros fines como, por ejemplo, investigaciones académicas. Por esta vía consiguió el psicólogo Alexandr Kogan, </w:t>
      </w:r>
      <w:r w:rsidRPr="00230A57">
        <w:rPr>
          <w:rFonts w:ascii="Times New Roman" w:hAnsi="Times New Roman"/>
          <w:sz w:val="24"/>
          <w:szCs w:val="24"/>
          <w:u w:val="single"/>
        </w:rPr>
        <w:lastRenderedPageBreak/>
        <w:t>investigador de la Universidad de Cambridge, acceder a la información de los usuarios de Facebook que posteriormente vendería a Cambridge Analytica. Kogan creó en 2014 una aplicación de salud que se descargaron 270.00 americanos.</w:t>
      </w:r>
    </w:p>
    <w:p w:rsidR="00532045"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El secreto de la app estaba en que en el momento de descargarla, el usuario aceptaba no sólo ceder sus datos sino también los de sus amigos y conocidos. Lo que multiplicaba exponencialmente la influencia de la app y permitió a la consultora, fundada por el mecenas republicano Robert Mercer y financiada por el exasesor de Trump, Steve Bannon, llegar a 50 millones de ciudadanos de EEUU.</w:t>
      </w:r>
    </w:p>
    <w:p w:rsidR="00291FA0" w:rsidRPr="00291FA0" w:rsidRDefault="00291FA0" w:rsidP="007D37E3">
      <w:pPr>
        <w:spacing w:line="240" w:lineRule="auto"/>
        <w:jc w:val="both"/>
        <w:rPr>
          <w:rFonts w:ascii="Times New Roman" w:hAnsi="Times New Roman"/>
          <w:sz w:val="24"/>
          <w:szCs w:val="24"/>
        </w:rPr>
      </w:pPr>
      <w:r w:rsidRPr="00291FA0">
        <w:rPr>
          <w:rFonts w:ascii="Times New Roman" w:hAnsi="Times New Roman"/>
          <w:sz w:val="24"/>
          <w:szCs w:val="24"/>
        </w:rPr>
        <w:t>Nueva política de privacidad</w:t>
      </w:r>
    </w:p>
    <w:p w:rsidR="00532045" w:rsidRPr="00D67C4A" w:rsidRDefault="00532045" w:rsidP="007D37E3">
      <w:pPr>
        <w:spacing w:line="240" w:lineRule="auto"/>
        <w:jc w:val="both"/>
        <w:rPr>
          <w:rFonts w:ascii="Times New Roman" w:hAnsi="Times New Roman"/>
          <w:sz w:val="24"/>
          <w:szCs w:val="24"/>
        </w:rPr>
      </w:pPr>
      <w:r w:rsidRPr="00230A57">
        <w:rPr>
          <w:rFonts w:ascii="Times New Roman" w:hAnsi="Times New Roman"/>
          <w:color w:val="FF0000"/>
          <w:sz w:val="24"/>
          <w:szCs w:val="24"/>
          <w:u w:val="single"/>
        </w:rPr>
        <w:t>¿Cómo pudo Facebook autorizar esto? y, lo que es más importante, ¿podría volver a suceder? Es muy probable que estas dos preguntas ronden por la cabeza de muchos usuarios de la red social estos días. Pues bien, la respuesta es que en realidad esto nunca debería haber sucedido.</w:t>
      </w:r>
      <w:r w:rsidRPr="00D67C4A">
        <w:rPr>
          <w:rFonts w:ascii="Times New Roman" w:hAnsi="Times New Roman"/>
          <w:sz w:val="24"/>
          <w:szCs w:val="24"/>
        </w:rPr>
        <w:t xml:space="preserve"> En 2014, el mismo año en que Kogan recopiló la información de estos perfiles, Facebook publicó una nueva política de privacidad mucho más restrictiva que, entre otras cosas, exigía a cualquier aplicación que quisiera acceder a datos avanzados de sus usuar</w:t>
      </w:r>
      <w:r w:rsidR="0067047C">
        <w:rPr>
          <w:rFonts w:ascii="Times New Roman" w:hAnsi="Times New Roman"/>
          <w:sz w:val="24"/>
          <w:szCs w:val="24"/>
        </w:rPr>
        <w:t>ios obtener un permiso previo. “</w:t>
      </w:r>
      <w:r w:rsidRPr="00D67C4A">
        <w:rPr>
          <w:rFonts w:ascii="Times New Roman" w:hAnsi="Times New Roman"/>
          <w:sz w:val="24"/>
          <w:szCs w:val="24"/>
        </w:rPr>
        <w:t>Antes de esta actualización, cuando una aplicación solicitaba permiso para acceder a sus datos, un usuario sólo podía aceptarlo o rechazarlo. Desde entonces, sin embargo, el usuario puede elegir qué información quiere ce</w:t>
      </w:r>
      <w:r w:rsidR="0067047C">
        <w:rPr>
          <w:rFonts w:ascii="Times New Roman" w:hAnsi="Times New Roman"/>
          <w:sz w:val="24"/>
          <w:szCs w:val="24"/>
        </w:rPr>
        <w:t>der a terceros y cuál no”</w:t>
      </w:r>
      <w:r w:rsidRPr="00D67C4A">
        <w:rPr>
          <w:rFonts w:ascii="Times New Roman" w:hAnsi="Times New Roman"/>
          <w:sz w:val="24"/>
          <w:szCs w:val="24"/>
        </w:rPr>
        <w:t>, explica Omar Rois, fundador de Xeerpa, una start up española especializada en la recopilación y análisis de datos de las redes sociales y entre cuyos clientes están buena parte de</w:t>
      </w:r>
      <w:r>
        <w:rPr>
          <w:rFonts w:ascii="Times New Roman" w:hAnsi="Times New Roman"/>
          <w:sz w:val="24"/>
          <w:szCs w:val="24"/>
        </w:rPr>
        <w:t xml:space="preserve"> las corporaciones del Ibex 35.</w:t>
      </w:r>
    </w:p>
    <w:p w:rsidR="00532045" w:rsidRPr="00D67C4A" w:rsidRDefault="00532045" w:rsidP="007D37E3">
      <w:pPr>
        <w:spacing w:line="240" w:lineRule="auto"/>
        <w:jc w:val="both"/>
        <w:rPr>
          <w:rFonts w:ascii="Times New Roman" w:hAnsi="Times New Roman"/>
          <w:sz w:val="24"/>
          <w:szCs w:val="24"/>
        </w:rPr>
      </w:pPr>
      <w:r w:rsidRPr="00230A57">
        <w:rPr>
          <w:rFonts w:ascii="Times New Roman" w:hAnsi="Times New Roman"/>
          <w:sz w:val="24"/>
          <w:szCs w:val="24"/>
          <w:u w:val="single"/>
        </w:rPr>
        <w:t xml:space="preserve">En un comunicado publicado en su página oficial el pasado jueves, Zuckerberg entonó el mea culpa al no haber vigilado más estrechamente </w:t>
      </w:r>
      <w:r w:rsidR="0067047C" w:rsidRPr="00230A57">
        <w:rPr>
          <w:rFonts w:ascii="Times New Roman" w:hAnsi="Times New Roman"/>
          <w:sz w:val="24"/>
          <w:szCs w:val="24"/>
          <w:u w:val="single"/>
        </w:rPr>
        <w:t>la actividad de la consultora. “</w:t>
      </w:r>
      <w:r w:rsidRPr="00230A57">
        <w:rPr>
          <w:rFonts w:ascii="Times New Roman" w:hAnsi="Times New Roman"/>
          <w:sz w:val="24"/>
          <w:szCs w:val="24"/>
          <w:u w:val="single"/>
        </w:rPr>
        <w:t>Cometimos errores, hay más p</w:t>
      </w:r>
      <w:r w:rsidR="0067047C" w:rsidRPr="00230A57">
        <w:rPr>
          <w:rFonts w:ascii="Times New Roman" w:hAnsi="Times New Roman"/>
          <w:sz w:val="24"/>
          <w:szCs w:val="24"/>
          <w:u w:val="single"/>
        </w:rPr>
        <w:t>or hacer, y tenemos que hacerlo”. Y añadió: “</w:t>
      </w:r>
      <w:r w:rsidRPr="00230A57">
        <w:rPr>
          <w:rFonts w:ascii="Times New Roman" w:hAnsi="Times New Roman"/>
          <w:sz w:val="24"/>
          <w:szCs w:val="24"/>
          <w:u w:val="single"/>
        </w:rPr>
        <w:t>Tenemos la responsabilidad de proteger sus datos, y si no podemos, e</w:t>
      </w:r>
      <w:r w:rsidR="0067047C" w:rsidRPr="00230A57">
        <w:rPr>
          <w:rFonts w:ascii="Times New Roman" w:hAnsi="Times New Roman"/>
          <w:sz w:val="24"/>
          <w:szCs w:val="24"/>
          <w:u w:val="single"/>
        </w:rPr>
        <w:t>ntonces no merecemos atenderlos”</w:t>
      </w:r>
      <w:r w:rsidRPr="00230A57">
        <w:rPr>
          <w:rFonts w:ascii="Times New Roman" w:hAnsi="Times New Roman"/>
          <w:sz w:val="24"/>
          <w:szCs w:val="24"/>
          <w:u w:val="single"/>
        </w:rPr>
        <w:t>.</w:t>
      </w:r>
      <w:r w:rsidRPr="00D67C4A">
        <w:rPr>
          <w:rFonts w:ascii="Times New Roman" w:hAnsi="Times New Roman"/>
          <w:sz w:val="24"/>
          <w:szCs w:val="24"/>
        </w:rPr>
        <w:t xml:space="preserve"> Entre las medidas expuestas por el consejero delegado de la multinacional está abrir una investigación a todas aquellas aplicaciones que hayan tenido acceso a una gran cantidad de datos y auditarlas. Las que se nieguen, serán expulsadas de la plataforma. Además, restringirá el acceso a los datos de los usuarios a aquellos desarrolladores que no hayan utilizado su aplicación en los últimos tres meses e instalará una herramienta en el News Feed (muro) del usuario para que pueda revocar los permisos de forma más sencilla.</w:t>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Más difícil será averiguar si esas empresas han compartido la in</w:t>
      </w:r>
      <w:r w:rsidR="0067047C" w:rsidRPr="00230A57">
        <w:rPr>
          <w:rFonts w:ascii="Times New Roman" w:hAnsi="Times New Roman"/>
          <w:color w:val="FF0000"/>
          <w:sz w:val="24"/>
          <w:szCs w:val="24"/>
          <w:u w:val="single"/>
        </w:rPr>
        <w:t>formación con terceras partes: “</w:t>
      </w:r>
      <w:r w:rsidRPr="00230A57">
        <w:rPr>
          <w:rFonts w:ascii="Times New Roman" w:hAnsi="Times New Roman"/>
          <w:color w:val="FF0000"/>
          <w:sz w:val="24"/>
          <w:szCs w:val="24"/>
          <w:u w:val="single"/>
        </w:rPr>
        <w:t>Facebook sabe qué empresas recoge qué datos pero no puede controlar todo lo qu</w:t>
      </w:r>
      <w:r w:rsidR="0067047C" w:rsidRPr="00230A57">
        <w:rPr>
          <w:rFonts w:ascii="Times New Roman" w:hAnsi="Times New Roman"/>
          <w:color w:val="FF0000"/>
          <w:sz w:val="24"/>
          <w:szCs w:val="24"/>
          <w:u w:val="single"/>
        </w:rPr>
        <w:t>e hacen con esa información”</w:t>
      </w:r>
      <w:r w:rsidRPr="00230A57">
        <w:rPr>
          <w:rFonts w:ascii="Times New Roman" w:hAnsi="Times New Roman"/>
          <w:color w:val="FF0000"/>
          <w:sz w:val="24"/>
          <w:szCs w:val="24"/>
          <w:u w:val="single"/>
        </w:rPr>
        <w:t>, señala Rois. Lo cierto es que Facebook no puede hacer mucho más de lo que ya hace para proteger la privacidad de sus usuarios sin transformar profu</w:t>
      </w:r>
      <w:r w:rsidR="0067047C" w:rsidRPr="00230A57">
        <w:rPr>
          <w:rFonts w:ascii="Times New Roman" w:hAnsi="Times New Roman"/>
          <w:color w:val="FF0000"/>
          <w:sz w:val="24"/>
          <w:szCs w:val="24"/>
          <w:u w:val="single"/>
        </w:rPr>
        <w:t>ndamente su modelo de negocio. “</w:t>
      </w:r>
      <w:r w:rsidRPr="00230A57">
        <w:rPr>
          <w:rFonts w:ascii="Times New Roman" w:hAnsi="Times New Roman"/>
          <w:color w:val="FF0000"/>
          <w:sz w:val="24"/>
          <w:szCs w:val="24"/>
          <w:u w:val="single"/>
        </w:rPr>
        <w:t>La mayoría de las cosas que ha anunciado Facebook esta semana ya existen, supongo que lo que har</w:t>
      </w:r>
      <w:r w:rsidR="0067047C" w:rsidRPr="00230A57">
        <w:rPr>
          <w:rFonts w:ascii="Times New Roman" w:hAnsi="Times New Roman"/>
          <w:color w:val="FF0000"/>
          <w:sz w:val="24"/>
          <w:szCs w:val="24"/>
          <w:u w:val="single"/>
        </w:rPr>
        <w:t>án será destinar más recursos”</w:t>
      </w:r>
      <w:r w:rsidRPr="00230A57">
        <w:rPr>
          <w:rFonts w:ascii="Times New Roman" w:hAnsi="Times New Roman"/>
          <w:color w:val="FF0000"/>
          <w:sz w:val="24"/>
          <w:szCs w:val="24"/>
          <w:u w:val="single"/>
        </w:rPr>
        <w:t>.</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Al final, es el usuario el que otorga y revoca los permisos y el que decide quién quiere que pueda acceder a su información y quién no. La mejor prueba de esto la dio Paul Grewal, vicepresidente y consejero general adjunto de Facebook, que, horas después de que saliese a la luz la noticia, escribió descartó en un comunicado que se hubiera producido una brecha de seguridad o un rob</w:t>
      </w:r>
      <w:r w:rsidR="0067047C">
        <w:rPr>
          <w:rFonts w:ascii="Times New Roman" w:hAnsi="Times New Roman"/>
          <w:sz w:val="24"/>
          <w:szCs w:val="24"/>
        </w:rPr>
        <w:t>o de contraseñas, y afirmó que “</w:t>
      </w:r>
      <w:r w:rsidRPr="00D67C4A">
        <w:rPr>
          <w:rFonts w:ascii="Times New Roman" w:hAnsi="Times New Roman"/>
          <w:sz w:val="24"/>
          <w:szCs w:val="24"/>
        </w:rPr>
        <w:t>todos los involu</w:t>
      </w:r>
      <w:r w:rsidR="0067047C">
        <w:rPr>
          <w:rFonts w:ascii="Times New Roman" w:hAnsi="Times New Roman"/>
          <w:sz w:val="24"/>
          <w:szCs w:val="24"/>
        </w:rPr>
        <w:t>crados dieron su consentimiento”</w:t>
      </w:r>
      <w:r w:rsidRPr="00D67C4A">
        <w:rPr>
          <w:rFonts w:ascii="Times New Roman" w:hAnsi="Times New Roman"/>
          <w:sz w:val="24"/>
          <w:szCs w:val="24"/>
        </w:rPr>
        <w:t>.</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Respecto a si puede volver a repetirse un caso como el de Cambridge Analytica en el futuro, el fundador</w:t>
      </w:r>
      <w:r w:rsidR="0067047C">
        <w:rPr>
          <w:rFonts w:ascii="Times New Roman" w:hAnsi="Times New Roman"/>
          <w:sz w:val="24"/>
          <w:szCs w:val="24"/>
        </w:rPr>
        <w:t xml:space="preserve"> de Xeerpa se muestra tajante: “</w:t>
      </w:r>
      <w:r w:rsidRPr="00D67C4A">
        <w:rPr>
          <w:rFonts w:ascii="Times New Roman" w:hAnsi="Times New Roman"/>
          <w:sz w:val="24"/>
          <w:szCs w:val="24"/>
        </w:rPr>
        <w:t xml:space="preserve">Este investigador creo una aplicación que permitía </w:t>
      </w:r>
      <w:r w:rsidRPr="00D67C4A">
        <w:rPr>
          <w:rFonts w:ascii="Times New Roman" w:hAnsi="Times New Roman"/>
          <w:sz w:val="24"/>
          <w:szCs w:val="24"/>
        </w:rPr>
        <w:lastRenderedPageBreak/>
        <w:t>acceder a los datos de los amigos de los usuarios, eso es una barbaridad. Hoy s</w:t>
      </w:r>
      <w:r w:rsidR="0067047C">
        <w:rPr>
          <w:rFonts w:ascii="Times New Roman" w:hAnsi="Times New Roman"/>
          <w:sz w:val="24"/>
          <w:szCs w:val="24"/>
        </w:rPr>
        <w:t>ería imposible hacer algo así”</w:t>
      </w:r>
      <w:r>
        <w:rPr>
          <w:rFonts w:ascii="Times New Roman" w:hAnsi="Times New Roman"/>
          <w:sz w:val="24"/>
          <w:szCs w:val="24"/>
        </w:rPr>
        <w:t>.</w:t>
      </w:r>
    </w:p>
    <w:p w:rsidR="00532045" w:rsidRPr="00D67C4A" w:rsidRDefault="00532045" w:rsidP="007D37E3">
      <w:pPr>
        <w:spacing w:line="240" w:lineRule="auto"/>
        <w:jc w:val="both"/>
        <w:rPr>
          <w:rFonts w:ascii="Times New Roman" w:hAnsi="Times New Roman"/>
          <w:sz w:val="24"/>
          <w:szCs w:val="24"/>
        </w:rPr>
      </w:pPr>
      <w:r w:rsidRPr="00230A57">
        <w:rPr>
          <w:rFonts w:ascii="Times New Roman" w:hAnsi="Times New Roman"/>
          <w:color w:val="FF0000"/>
          <w:sz w:val="24"/>
          <w:szCs w:val="24"/>
          <w:u w:val="single"/>
        </w:rPr>
        <w:t>Responsabilidades aparte, lo cierto es que estas revelaciones, descubiertas por los diarios The Observer y The New York Times, han removido los cimientos de la red social y cuestionado su modelo de negocio</w:t>
      </w:r>
      <w:r w:rsidRPr="00D67C4A">
        <w:rPr>
          <w:rFonts w:ascii="Times New Roman" w:hAnsi="Times New Roman"/>
          <w:sz w:val="24"/>
          <w:szCs w:val="24"/>
        </w:rPr>
        <w:t>. En la última semana, la tecnológica ha visto caer en picado su valor en Bolsa y legisladores de ambos lados del Atlántico han reclamado explicaciones a Zuckerberg. Desde el lunes, Facebook ha retrocedido más de un 12% en Wall Street, un descenso que ha hecho caer su capitalización en más de 57.000 millones de dólares. Ayer las acciones de la compañía caían un 1,18% a media sesión, hasta los 162,82 dólares el título. Prueba de que las palabras de Zuckerberg no h</w:t>
      </w:r>
      <w:r>
        <w:rPr>
          <w:rFonts w:ascii="Times New Roman" w:hAnsi="Times New Roman"/>
          <w:sz w:val="24"/>
          <w:szCs w:val="24"/>
        </w:rPr>
        <w:t>an logrado calmar a inversores.</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Por si fuera poco, la asociación británica Isca, que agrupa a 3.000 empresas y que invierte miles de millones en publicidad dentro de la plataforma, reclamó ayer explicaciones a la compañía y dejó entrever que sus marcas no se asociarán a una empresa que tolere estos abusos.</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Más allá fue Mozilla, la organización sin ánimo de lucro detrás del popular navegador Firefox, que el jueves anunció que dejará de publicitarse en Facebook hasta que la compañía no refuerce su política de privacidad. En febrero, Unilever, uno de los mayores anunciantes del mundo, ya amenazó con reducir su inversión en Facebook, Google y YouTube si las plataformas no se implicaban más en la lu</w:t>
      </w:r>
      <w:r>
        <w:rPr>
          <w:rFonts w:ascii="Times New Roman" w:hAnsi="Times New Roman"/>
          <w:sz w:val="24"/>
          <w:szCs w:val="24"/>
        </w:rPr>
        <w:t>cha contra las noticias falsas.</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Rusia</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Y es que los problemas de Facebook no se limitan a lo sucedido con Cambridge Analytica. La red social está siendo investigada en EEUU por el fiscal especial Robert S. Mueller, el encargado de investigar la trama rusa, por el papel que jugó la plataforma en la campaña de desinformación que Rusia ejecutó en las pasadas elecciones presidenciales.</w:t>
      </w:r>
    </w:p>
    <w:p w:rsidR="00532045" w:rsidRPr="00D67C4A" w:rsidRDefault="00532045" w:rsidP="007D37E3">
      <w:pPr>
        <w:spacing w:line="240" w:lineRule="auto"/>
        <w:jc w:val="both"/>
        <w:rPr>
          <w:rFonts w:ascii="Times New Roman" w:hAnsi="Times New Roman"/>
          <w:sz w:val="24"/>
          <w:szCs w:val="24"/>
        </w:rPr>
      </w:pPr>
      <w:r w:rsidRPr="00230A57">
        <w:rPr>
          <w:rFonts w:ascii="Times New Roman" w:hAnsi="Times New Roman"/>
          <w:color w:val="FF0000"/>
          <w:sz w:val="24"/>
          <w:szCs w:val="24"/>
          <w:u w:val="single"/>
        </w:rPr>
        <w:t>Esta sucesión de escándalos llega en un momento especialmente delicado para Facebook. Por primera vez desde su creación, la red social está perdiendo capacidad para atraer y, sobre todo, retener a los internautas</w:t>
      </w:r>
      <w:r w:rsidRPr="00D67C4A">
        <w:rPr>
          <w:rFonts w:ascii="Times New Roman" w:hAnsi="Times New Roman"/>
          <w:sz w:val="24"/>
          <w:szCs w:val="24"/>
        </w:rPr>
        <w:t>. De hecho, el año pasado registró la primera caída de usuarios en Estados Unidos y Canadá, aunque en términos absolutos sumó 2.129 millones, un 14% más. Además, según la consultora eMarketer, la plataforma está perdiendo a los usuarios más jóvenes, que prefieres otras aplicaciones como Inst</w:t>
      </w:r>
      <w:r>
        <w:rPr>
          <w:rFonts w:ascii="Times New Roman" w:hAnsi="Times New Roman"/>
          <w:sz w:val="24"/>
          <w:szCs w:val="24"/>
        </w:rPr>
        <w:t>agram o su competidor Snapchat.</w:t>
      </w:r>
    </w:p>
    <w:p w:rsidR="00532045" w:rsidRPr="00D67C4A" w:rsidRDefault="00532045" w:rsidP="007D37E3">
      <w:pPr>
        <w:spacing w:line="240" w:lineRule="auto"/>
        <w:jc w:val="both"/>
        <w:rPr>
          <w:rFonts w:ascii="Times New Roman" w:hAnsi="Times New Roman"/>
          <w:sz w:val="24"/>
          <w:szCs w:val="24"/>
        </w:rPr>
      </w:pPr>
      <w:r w:rsidRPr="00D67C4A">
        <w:rPr>
          <w:rFonts w:ascii="Times New Roman" w:hAnsi="Times New Roman"/>
          <w:sz w:val="24"/>
          <w:szCs w:val="24"/>
        </w:rPr>
        <w:t>Elon Musk borra Teslay Space X de Facebook</w:t>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sz w:val="24"/>
          <w:szCs w:val="24"/>
          <w:u w:val="single"/>
        </w:rPr>
        <w:t>El fundador de Tesla y Space X, el multimillonario Elon Musk, borró ayer su cuenta en la red social Facebook, inmersa en una enorme crisis de confianza tras la fuga de los datos de 50 millones de usuarios a la consultora Cambridge Analytica, así como las de sus dos compañías. Musk ha tomado esta decisión después de que un usuario le retara a hacerlo a través de Twitter. El emprendedor primero ha brom</w:t>
      </w:r>
      <w:r w:rsidR="00F60C95" w:rsidRPr="00230A57">
        <w:rPr>
          <w:rFonts w:ascii="Times New Roman" w:hAnsi="Times New Roman"/>
          <w:sz w:val="24"/>
          <w:szCs w:val="24"/>
          <w:u w:val="single"/>
        </w:rPr>
        <w:t>eado preguntándose “¿qué es Facebook?”</w:t>
      </w:r>
      <w:r w:rsidRPr="00230A57">
        <w:rPr>
          <w:rFonts w:ascii="Times New Roman" w:hAnsi="Times New Roman"/>
          <w:sz w:val="24"/>
          <w:szCs w:val="24"/>
          <w:u w:val="single"/>
        </w:rPr>
        <w:t>, para asegurar después que desconocía que sus empresas tuvieran una página propia en la plataforma.</w:t>
      </w:r>
      <w:r w:rsidRPr="00D67C4A">
        <w:rPr>
          <w:rFonts w:ascii="Times New Roman" w:hAnsi="Times New Roman"/>
          <w:sz w:val="24"/>
          <w:szCs w:val="24"/>
        </w:rPr>
        <w:t xml:space="preserve"> Ambas empresas conservan sus respectivas cuentas en Instagram, también propiedad de Facebook, lo que hace indicar que se trata más de un impulso que de un verdadero boicot a Facebook. </w:t>
      </w:r>
      <w:r w:rsidRPr="00230A57">
        <w:rPr>
          <w:rFonts w:ascii="Times New Roman" w:hAnsi="Times New Roman"/>
          <w:color w:val="FF0000"/>
          <w:sz w:val="24"/>
          <w:szCs w:val="24"/>
          <w:u w:val="single"/>
        </w:rPr>
        <w:t>Además de Musk, miles de usuarios en todo el mundo han promovido esta semana el hashtag #DeleteFacebook, animando a los usuarios a borrar sus perfiles en la plataforma. Entre ellos figura el fundador de WhatsApp, Brian Acton, que vendió su empresa a la red social en 2014 por 20.000 millones de dólares.</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772F05">
        <w:rPr>
          <w:rFonts w:ascii="Times New Roman" w:hAnsi="Times New Roman"/>
          <w:sz w:val="24"/>
          <w:szCs w:val="24"/>
          <w:u w:val="single"/>
        </w:rPr>
        <w:t>Cuál es el futuro de Facebook y su negocio tras el escándalo de privacidad que le hizo perder US$</w:t>
      </w:r>
      <w:r w:rsidR="00F60C95">
        <w:rPr>
          <w:rFonts w:ascii="Times New Roman" w:hAnsi="Times New Roman"/>
          <w:sz w:val="24"/>
          <w:szCs w:val="24"/>
          <w:u w:val="single"/>
        </w:rPr>
        <w:t xml:space="preserve"> </w:t>
      </w:r>
      <w:r w:rsidRPr="00772F05">
        <w:rPr>
          <w:rFonts w:ascii="Times New Roman" w:hAnsi="Times New Roman"/>
          <w:sz w:val="24"/>
          <w:szCs w:val="24"/>
          <w:u w:val="single"/>
        </w:rPr>
        <w:t>58.000 millones</w:t>
      </w:r>
      <w:r>
        <w:rPr>
          <w:rFonts w:ascii="Times New Roman" w:hAnsi="Times New Roman"/>
          <w:sz w:val="24"/>
          <w:szCs w:val="24"/>
        </w:rPr>
        <w:t xml:space="preserve"> (BBCMundo - </w:t>
      </w:r>
      <w:r w:rsidRPr="00772F05">
        <w:rPr>
          <w:rFonts w:ascii="Times New Roman" w:hAnsi="Times New Roman"/>
          <w:b/>
          <w:sz w:val="24"/>
          <w:szCs w:val="24"/>
        </w:rPr>
        <w:t>25/3/18</w:t>
      </w:r>
      <w:r>
        <w:rPr>
          <w:rFonts w:ascii="Times New Roman" w:hAnsi="Times New Roman"/>
          <w:sz w:val="24"/>
          <w:szCs w:val="24"/>
        </w:rPr>
        <w:t>)</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 xml:space="preserve">El valor de la red social más grande del mundo cayó estrepitosamente después de que se destapó a principios de esta semana un escándalo sobre fallas </w:t>
      </w:r>
      <w:r>
        <w:rPr>
          <w:rFonts w:ascii="Times New Roman" w:hAnsi="Times New Roman"/>
          <w:sz w:val="24"/>
          <w:szCs w:val="24"/>
        </w:rPr>
        <w:t>en los controles de privacidad.</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 xml:space="preserve">Investigaciones periodísticas revelaron que la firma de marketing político Cambridge Analytica obtuvo la información de 50 millones de usuarios de Facebook para usarla en campañas </w:t>
      </w:r>
      <w:r w:rsidR="000C63C2" w:rsidRPr="00772F05">
        <w:rPr>
          <w:rFonts w:ascii="Times New Roman" w:hAnsi="Times New Roman"/>
          <w:sz w:val="24"/>
          <w:szCs w:val="24"/>
        </w:rPr>
        <w:t>de propaganda</w:t>
      </w:r>
      <w:r w:rsidRPr="00772F05">
        <w:rPr>
          <w:rFonts w:ascii="Times New Roman" w:hAnsi="Times New Roman"/>
          <w:sz w:val="24"/>
          <w:szCs w:val="24"/>
        </w:rPr>
        <w:t xml:space="preserve"> política.</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La noticia sacudió a la red social, la cual fue criticada por la falta de controles para evitar que los datos que comparten los usuarios sean obtenidos por terceros.</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Mark Zuckerberg, el cofundador de Facebook, se disculpó, pero sus palabras no evitaron que los inversionistas de la red social vendieran sus acciones.</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Fin de las recomendaciones</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valor de la compañía cayó de US$</w:t>
      </w:r>
      <w:r w:rsidR="00F60C95">
        <w:rPr>
          <w:rFonts w:ascii="Times New Roman" w:hAnsi="Times New Roman"/>
          <w:sz w:val="24"/>
          <w:szCs w:val="24"/>
        </w:rPr>
        <w:t xml:space="preserve"> </w:t>
      </w:r>
      <w:r w:rsidRPr="00772F05">
        <w:rPr>
          <w:rFonts w:ascii="Times New Roman" w:hAnsi="Times New Roman"/>
          <w:sz w:val="24"/>
          <w:szCs w:val="24"/>
        </w:rPr>
        <w:t>176,80 a US$</w:t>
      </w:r>
      <w:r w:rsidR="00F60C95">
        <w:rPr>
          <w:rFonts w:ascii="Times New Roman" w:hAnsi="Times New Roman"/>
          <w:sz w:val="24"/>
          <w:szCs w:val="24"/>
        </w:rPr>
        <w:t xml:space="preserve"> </w:t>
      </w:r>
      <w:r w:rsidRPr="00772F05">
        <w:rPr>
          <w:rFonts w:ascii="Times New Roman" w:hAnsi="Times New Roman"/>
          <w:sz w:val="24"/>
          <w:szCs w:val="24"/>
        </w:rPr>
        <w:t>159,30 entre el lunes y el viernes de esta semana. También los anunciantes amenazaron con retirar sus gastos en publicida</w:t>
      </w:r>
      <w:r>
        <w:rPr>
          <w:rFonts w:ascii="Times New Roman" w:hAnsi="Times New Roman"/>
          <w:sz w:val="24"/>
          <w:szCs w:val="24"/>
        </w:rPr>
        <w:t>d si no se mejora la confianza.</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Y en las propias redes sociales surgió un movimiento que llamaba a los usuarios a eliminar sus cuentas de Facebook.</w:t>
      </w:r>
    </w:p>
    <w:p w:rsidR="00532045" w:rsidRPr="00772F05" w:rsidRDefault="00532045" w:rsidP="007D37E3">
      <w:pPr>
        <w:spacing w:line="240" w:lineRule="auto"/>
        <w:jc w:val="both"/>
        <w:rPr>
          <w:rFonts w:ascii="Times New Roman" w:hAnsi="Times New Roman"/>
          <w:sz w:val="24"/>
          <w:szCs w:val="24"/>
        </w:rPr>
      </w:pPr>
      <w:r>
        <w:rPr>
          <w:rFonts w:ascii="Times New Roman" w:hAnsi="Times New Roman"/>
          <w:sz w:val="24"/>
          <w:szCs w:val="24"/>
        </w:rPr>
        <w:t>¿Se recuperará del golpe?</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Cuando Facebook salió a cotizar en la bolsa de valores en 2012 comenzó con un precio por acción de US$</w:t>
      </w:r>
      <w:r w:rsidR="006A277C">
        <w:rPr>
          <w:rFonts w:ascii="Times New Roman" w:hAnsi="Times New Roman"/>
          <w:sz w:val="24"/>
          <w:szCs w:val="24"/>
        </w:rPr>
        <w:t xml:space="preserve"> </w:t>
      </w:r>
      <w:r w:rsidRPr="00772F05">
        <w:rPr>
          <w:rFonts w:ascii="Times New Roman" w:hAnsi="Times New Roman"/>
          <w:sz w:val="24"/>
          <w:szCs w:val="24"/>
        </w:rPr>
        <w:t>38, lo que llevó a que la compañía digital alcanzara un valor de US$104.000 millones.</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Con el crecimiento de hasta 2.000 millones de usuarios y un dominio monstruoso del mercado de la publicidad digital, el precio por cada un</w:t>
      </w:r>
      <w:r w:rsidR="00F60C95">
        <w:rPr>
          <w:rFonts w:ascii="Times New Roman" w:hAnsi="Times New Roman"/>
          <w:sz w:val="24"/>
          <w:szCs w:val="24"/>
        </w:rPr>
        <w:t>a</w:t>
      </w:r>
      <w:r w:rsidRPr="00772F05">
        <w:rPr>
          <w:rFonts w:ascii="Times New Roman" w:hAnsi="Times New Roman"/>
          <w:sz w:val="24"/>
          <w:szCs w:val="24"/>
        </w:rPr>
        <w:t xml:space="preserve"> de las acciones de Faceboo</w:t>
      </w:r>
      <w:r>
        <w:rPr>
          <w:rFonts w:ascii="Times New Roman" w:hAnsi="Times New Roman"/>
          <w:sz w:val="24"/>
          <w:szCs w:val="24"/>
        </w:rPr>
        <w:t>k creció hasta US$</w:t>
      </w:r>
      <w:r w:rsidR="006A277C">
        <w:rPr>
          <w:rFonts w:ascii="Times New Roman" w:hAnsi="Times New Roman"/>
          <w:sz w:val="24"/>
          <w:szCs w:val="24"/>
        </w:rPr>
        <w:t xml:space="preserve"> </w:t>
      </w:r>
      <w:r>
        <w:rPr>
          <w:rFonts w:ascii="Times New Roman" w:hAnsi="Times New Roman"/>
          <w:sz w:val="24"/>
          <w:szCs w:val="24"/>
        </w:rPr>
        <w:t>190 este año.</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Brian Wieser, un analista de la consultora Pivotal Research, no ve un buen panorama para la compa</w:t>
      </w:r>
      <w:r>
        <w:rPr>
          <w:rFonts w:ascii="Times New Roman" w:hAnsi="Times New Roman"/>
          <w:sz w:val="24"/>
          <w:szCs w:val="24"/>
        </w:rPr>
        <w:t>ñía ante los eventos recientes.</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Para 2018 yo veía un precio de US$</w:t>
      </w:r>
      <w:r>
        <w:rPr>
          <w:rFonts w:ascii="Times New Roman" w:hAnsi="Times New Roman"/>
          <w:sz w:val="24"/>
          <w:szCs w:val="24"/>
        </w:rPr>
        <w:t xml:space="preserve"> </w:t>
      </w:r>
      <w:r w:rsidR="00532045" w:rsidRPr="00772F05">
        <w:rPr>
          <w:rFonts w:ascii="Times New Roman" w:hAnsi="Times New Roman"/>
          <w:sz w:val="24"/>
          <w:szCs w:val="24"/>
        </w:rPr>
        <w:t>152 para Facebook, pero eso fue antes de los eventos de esta sem</w:t>
      </w:r>
      <w:r>
        <w:rPr>
          <w:rFonts w:ascii="Times New Roman" w:hAnsi="Times New Roman"/>
          <w:sz w:val="24"/>
          <w:szCs w:val="24"/>
        </w:rPr>
        <w:t>ana”</w:t>
      </w:r>
      <w:r w:rsidR="00532045">
        <w:rPr>
          <w:rFonts w:ascii="Times New Roman" w:hAnsi="Times New Roman"/>
          <w:sz w:val="24"/>
          <w:szCs w:val="24"/>
        </w:rPr>
        <w:t>, dijo el experto a la BBC.</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La caída mostró que los inversionistas desconfían, sobre todo, de que haya cambios en los controles de la red social. Sin embargo, no es un panorama totalmente oscuro para la red social que Zuckerberg f</w:t>
      </w:r>
      <w:r>
        <w:rPr>
          <w:rFonts w:ascii="Times New Roman" w:hAnsi="Times New Roman"/>
          <w:sz w:val="24"/>
          <w:szCs w:val="24"/>
        </w:rPr>
        <w:t>undó en 2007.</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Existe poco riesgo de que los anunciantes aban</w:t>
      </w:r>
      <w:r>
        <w:rPr>
          <w:rFonts w:ascii="Times New Roman" w:hAnsi="Times New Roman"/>
          <w:sz w:val="24"/>
          <w:szCs w:val="24"/>
        </w:rPr>
        <w:t>donen Facebook. ¿A dónde irían?”</w:t>
      </w:r>
      <w:r w:rsidR="00532045" w:rsidRPr="00772F05">
        <w:rPr>
          <w:rFonts w:ascii="Times New Roman" w:hAnsi="Times New Roman"/>
          <w:sz w:val="24"/>
          <w:szCs w:val="24"/>
        </w:rPr>
        <w:t>, señaló.</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analista Laith Khalaf, de Hargreaves Lansdown, no dudó en calificar lo q</w:t>
      </w:r>
      <w:r w:rsidR="00F60C95">
        <w:rPr>
          <w:rFonts w:ascii="Times New Roman" w:hAnsi="Times New Roman"/>
          <w:sz w:val="24"/>
          <w:szCs w:val="24"/>
        </w:rPr>
        <w:t>ue ocurrió esta semana como un “episodio dañino”</w:t>
      </w:r>
      <w:r>
        <w:rPr>
          <w:rFonts w:ascii="Times New Roman" w:hAnsi="Times New Roman"/>
          <w:sz w:val="24"/>
          <w:szCs w:val="24"/>
        </w:rPr>
        <w:t xml:space="preserve"> en la historia de la compañía.</w:t>
      </w:r>
    </w:p>
    <w:p w:rsidR="0053204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Uno de los secretos del éxito de Facebook ha sido que mientras más gente lo usa, más fundamental se vuelve para sus clientes. Desafortunadamente para Facebook la misma dinámica se aplica en la dirección o</w:t>
      </w:r>
      <w:r>
        <w:rPr>
          <w:rFonts w:ascii="Times New Roman" w:hAnsi="Times New Roman"/>
          <w:sz w:val="24"/>
          <w:szCs w:val="24"/>
        </w:rPr>
        <w:t>puesta si se van los usuarios”</w:t>
      </w:r>
      <w:r w:rsidR="00532045">
        <w:rPr>
          <w:rFonts w:ascii="Times New Roman" w:hAnsi="Times New Roman"/>
          <w:sz w:val="24"/>
          <w:szCs w:val="24"/>
        </w:rPr>
        <w:t>.</w:t>
      </w:r>
    </w:p>
    <w:p w:rsidR="00532045" w:rsidRDefault="00532045" w:rsidP="007D37E3">
      <w:pPr>
        <w:spacing w:line="240" w:lineRule="auto"/>
        <w:jc w:val="both"/>
        <w:rPr>
          <w:rFonts w:ascii="Times New Roman" w:hAnsi="Times New Roman"/>
          <w:sz w:val="24"/>
          <w:szCs w:val="24"/>
        </w:rPr>
      </w:pP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lastRenderedPageBreak/>
        <w:t>¿Qué dicen los anunciantes?</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director fundador de la firma de publicidad M&amp;C Saatchi, David Kershaw, aseguró que las acusaciones contra la red social ya han provocado una reacción negativa entre las</w:t>
      </w:r>
      <w:r>
        <w:rPr>
          <w:rFonts w:ascii="Times New Roman" w:hAnsi="Times New Roman"/>
          <w:sz w:val="24"/>
          <w:szCs w:val="24"/>
        </w:rPr>
        <w:t xml:space="preserve"> empresas que se anuncian allí.</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Los clientes han llegado al punto, con toda razón, de d</w:t>
      </w:r>
      <w:r>
        <w:rPr>
          <w:rFonts w:ascii="Times New Roman" w:hAnsi="Times New Roman"/>
          <w:sz w:val="24"/>
          <w:szCs w:val="24"/>
        </w:rPr>
        <w:t>ecir “ya basta””</w:t>
      </w:r>
      <w:r w:rsidR="00532045">
        <w:rPr>
          <w:rFonts w:ascii="Times New Roman" w:hAnsi="Times New Roman"/>
          <w:sz w:val="24"/>
          <w:szCs w:val="24"/>
        </w:rPr>
        <w:t>, dijo Kershaw.</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Mozilla y Commerzbank suspendieron el miércoles sus camp</w:t>
      </w:r>
      <w:r>
        <w:rPr>
          <w:rFonts w:ascii="Times New Roman" w:hAnsi="Times New Roman"/>
          <w:sz w:val="24"/>
          <w:szCs w:val="24"/>
        </w:rPr>
        <w:t>añas publicitarias en Facebook.</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viernes, el influyente empresario Elon Musk aseguró que las páginas de Facebook de sus negocios, Telsa y SpaceX, estaban siendo eliminadas</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No se equivoquen: Facebook es un medio increíble desde el punto de vista del anunciante debido a la precisión de su orientación, que provi</w:t>
      </w:r>
      <w:r>
        <w:rPr>
          <w:rFonts w:ascii="Times New Roman" w:hAnsi="Times New Roman"/>
          <w:sz w:val="24"/>
          <w:szCs w:val="24"/>
        </w:rPr>
        <w:t>ene de los datos”</w:t>
      </w:r>
      <w:r w:rsidR="00532045">
        <w:rPr>
          <w:rFonts w:ascii="Times New Roman" w:hAnsi="Times New Roman"/>
          <w:sz w:val="24"/>
          <w:szCs w:val="24"/>
        </w:rPr>
        <w:t>, dijo Kershaw</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Pero creo que esas grandes compañías están muy nerviosas de estar asociadas con un medio donde se abusa de los datos, particular</w:t>
      </w:r>
      <w:r>
        <w:rPr>
          <w:rFonts w:ascii="Times New Roman" w:hAnsi="Times New Roman"/>
          <w:sz w:val="24"/>
          <w:szCs w:val="24"/>
        </w:rPr>
        <w:t>mente en un contexto político”</w:t>
      </w:r>
      <w:r w:rsidR="00532045">
        <w:rPr>
          <w:rFonts w:ascii="Times New Roman" w:hAnsi="Times New Roman"/>
          <w:sz w:val="24"/>
          <w:szCs w:val="24"/>
        </w:rPr>
        <w:t>.</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experto dijo a la BBC que cualquier cambio en la política de protección de datos seguramente ve</w:t>
      </w:r>
      <w:r w:rsidR="00F60C95">
        <w:rPr>
          <w:rFonts w:ascii="Times New Roman" w:hAnsi="Times New Roman"/>
          <w:sz w:val="24"/>
          <w:szCs w:val="24"/>
        </w:rPr>
        <w:t xml:space="preserve">ndría </w:t>
      </w:r>
      <w:r w:rsidR="006A277C">
        <w:rPr>
          <w:rFonts w:ascii="Times New Roman" w:hAnsi="Times New Roman"/>
          <w:sz w:val="24"/>
          <w:szCs w:val="24"/>
        </w:rPr>
        <w:t>acompañado</w:t>
      </w:r>
      <w:r w:rsidR="00F60C95">
        <w:rPr>
          <w:rFonts w:ascii="Times New Roman" w:hAnsi="Times New Roman"/>
          <w:sz w:val="24"/>
          <w:szCs w:val="24"/>
        </w:rPr>
        <w:t xml:space="preserve"> de retiros de “</w:t>
      </w:r>
      <w:r w:rsidRPr="00772F05">
        <w:rPr>
          <w:rFonts w:ascii="Times New Roman" w:hAnsi="Times New Roman"/>
          <w:sz w:val="24"/>
          <w:szCs w:val="24"/>
        </w:rPr>
        <w:t>buenas sumas</w:t>
      </w:r>
      <w:r w:rsidR="00F60C95">
        <w:rPr>
          <w:rFonts w:ascii="Times New Roman" w:hAnsi="Times New Roman"/>
          <w:sz w:val="24"/>
          <w:szCs w:val="24"/>
        </w:rPr>
        <w:t xml:space="preserve"> de dinero de los anunciantes”</w:t>
      </w:r>
      <w:r>
        <w:rPr>
          <w:rFonts w:ascii="Times New Roman" w:hAnsi="Times New Roman"/>
          <w:sz w:val="24"/>
          <w:szCs w:val="24"/>
        </w:rPr>
        <w:t>.</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Tomará algún tiempo antes de que quede claro si la insatisfacción de la industria publicitaria con Facebook lleve a los anunciantes a retirar su dinero.</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¿Zuckerberg ha calmado a la gente?</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El fundador de Facebook trató de tranquiliz</w:t>
      </w:r>
      <w:r w:rsidR="006A277C">
        <w:rPr>
          <w:rFonts w:ascii="Times New Roman" w:hAnsi="Times New Roman"/>
          <w:sz w:val="24"/>
          <w:szCs w:val="24"/>
        </w:rPr>
        <w:t>ar a los usuarios diciendo que “</w:t>
      </w:r>
      <w:r w:rsidRPr="00772F05">
        <w:rPr>
          <w:rFonts w:ascii="Times New Roman" w:hAnsi="Times New Roman"/>
          <w:sz w:val="24"/>
          <w:szCs w:val="24"/>
        </w:rPr>
        <w:t>las acciones más importantes para evitar que esto que pasa hoy vuelva a suc</w:t>
      </w:r>
      <w:r w:rsidR="006A277C">
        <w:rPr>
          <w:rFonts w:ascii="Times New Roman" w:hAnsi="Times New Roman"/>
          <w:sz w:val="24"/>
          <w:szCs w:val="24"/>
        </w:rPr>
        <w:t>eder ya las tomamos hace años”</w:t>
      </w:r>
      <w:r>
        <w:rPr>
          <w:rFonts w:ascii="Times New Roman" w:hAnsi="Times New Roman"/>
          <w:sz w:val="24"/>
          <w:szCs w:val="24"/>
        </w:rPr>
        <w:t>.</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 xml:space="preserve">Sin embargo, Eileen Burbidge, una inversionista en tecnología de Passion Capital, dijo que la tranquilidad para los usuarios de Facebook y sus clientes </w:t>
      </w:r>
      <w:r>
        <w:rPr>
          <w:rFonts w:ascii="Times New Roman" w:hAnsi="Times New Roman"/>
          <w:sz w:val="24"/>
          <w:szCs w:val="24"/>
        </w:rPr>
        <w:t>podría tardar en restablecerse.</w:t>
      </w:r>
    </w:p>
    <w:p w:rsidR="00532045" w:rsidRPr="00772F05" w:rsidRDefault="00F60C95" w:rsidP="007D37E3">
      <w:pPr>
        <w:spacing w:line="240" w:lineRule="auto"/>
        <w:jc w:val="both"/>
        <w:rPr>
          <w:rFonts w:ascii="Times New Roman" w:hAnsi="Times New Roman"/>
          <w:sz w:val="24"/>
          <w:szCs w:val="24"/>
        </w:rPr>
      </w:pPr>
      <w:r>
        <w:rPr>
          <w:rFonts w:ascii="Times New Roman" w:hAnsi="Times New Roman"/>
          <w:sz w:val="24"/>
          <w:szCs w:val="24"/>
        </w:rPr>
        <w:t>“</w:t>
      </w:r>
      <w:r w:rsidR="00532045" w:rsidRPr="00772F05">
        <w:rPr>
          <w:rFonts w:ascii="Times New Roman" w:hAnsi="Times New Roman"/>
          <w:sz w:val="24"/>
          <w:szCs w:val="24"/>
        </w:rPr>
        <w:t>Fue demasiado el hecho de que (Zuckerberg) tardara cinco días en emitir una declaración, la cua</w:t>
      </w:r>
      <w:r>
        <w:rPr>
          <w:rFonts w:ascii="Times New Roman" w:hAnsi="Times New Roman"/>
          <w:sz w:val="24"/>
          <w:szCs w:val="24"/>
        </w:rPr>
        <w:t>l fue justa, sensata y completa”</w:t>
      </w:r>
      <w:r w:rsidR="00532045" w:rsidRPr="00772F05">
        <w:rPr>
          <w:rFonts w:ascii="Times New Roman" w:hAnsi="Times New Roman"/>
          <w:sz w:val="24"/>
          <w:szCs w:val="24"/>
        </w:rPr>
        <w:t>, dijo Burbidge.</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Ya que Cambridge Analytica está siendo investigada para determinar si utilizó los datos personales de millones de usuarios de Facebook para influir en el resultado de las elecciones preside</w:t>
      </w:r>
      <w:r w:rsidR="00F60C95">
        <w:rPr>
          <w:rFonts w:ascii="Times New Roman" w:hAnsi="Times New Roman"/>
          <w:sz w:val="24"/>
          <w:szCs w:val="24"/>
        </w:rPr>
        <w:t>nciales de EEUU</w:t>
      </w:r>
      <w:r w:rsidRPr="00772F05">
        <w:rPr>
          <w:rFonts w:ascii="Times New Roman" w:hAnsi="Times New Roman"/>
          <w:sz w:val="24"/>
          <w:szCs w:val="24"/>
        </w:rPr>
        <w:t xml:space="preserve"> de 2016 y en la votación del Brexit del Reino Unido, a</w:t>
      </w:r>
      <w:r w:rsidR="00F60C95">
        <w:rPr>
          <w:rFonts w:ascii="Times New Roman" w:hAnsi="Times New Roman"/>
          <w:sz w:val="24"/>
          <w:szCs w:val="24"/>
        </w:rPr>
        <w:t>lgunos creen que es un caso de “</w:t>
      </w:r>
      <w:r w:rsidRPr="00772F05">
        <w:rPr>
          <w:rFonts w:ascii="Times New Roman" w:hAnsi="Times New Roman"/>
          <w:sz w:val="24"/>
          <w:szCs w:val="24"/>
        </w:rPr>
        <w:t>manipulac</w:t>
      </w:r>
      <w:r w:rsidR="00F60C95">
        <w:rPr>
          <w:rFonts w:ascii="Times New Roman" w:hAnsi="Times New Roman"/>
          <w:sz w:val="24"/>
          <w:szCs w:val="24"/>
        </w:rPr>
        <w:t>ión política”</w:t>
      </w:r>
      <w:r>
        <w:rPr>
          <w:rFonts w:ascii="Times New Roman" w:hAnsi="Times New Roman"/>
          <w:sz w:val="24"/>
          <w:szCs w:val="24"/>
        </w:rPr>
        <w:t>, señaló Burbidge.</w:t>
      </w:r>
    </w:p>
    <w:p w:rsidR="00532045" w:rsidRPr="00772F05" w:rsidRDefault="00532045" w:rsidP="007D37E3">
      <w:pPr>
        <w:spacing w:line="240" w:lineRule="auto"/>
        <w:jc w:val="both"/>
        <w:rPr>
          <w:rFonts w:ascii="Times New Roman" w:hAnsi="Times New Roman"/>
          <w:sz w:val="24"/>
          <w:szCs w:val="24"/>
        </w:rPr>
      </w:pPr>
      <w:r w:rsidRPr="00772F05">
        <w:rPr>
          <w:rFonts w:ascii="Times New Roman" w:hAnsi="Times New Roman"/>
          <w:sz w:val="24"/>
          <w:szCs w:val="24"/>
        </w:rPr>
        <w:t>¿Qué harán los usuarios de Facebook?</w:t>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La experta en tecnología Kate Bevan dijo que los eventos de la semana han puesto en alerta a muchos usuarios de Facebook sobre el hecho de que los juegos y aplicaciones de la plataforma podrían aprovechar sus datos para propósitos indeseados.</w:t>
      </w:r>
    </w:p>
    <w:p w:rsidR="00532045" w:rsidRPr="00230A57" w:rsidRDefault="00F60C9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w:t>
      </w:r>
      <w:r w:rsidR="00532045" w:rsidRPr="00230A57">
        <w:rPr>
          <w:rFonts w:ascii="Times New Roman" w:hAnsi="Times New Roman"/>
          <w:color w:val="FF0000"/>
          <w:sz w:val="24"/>
          <w:szCs w:val="24"/>
          <w:u w:val="single"/>
        </w:rPr>
        <w:t xml:space="preserve">Esta semana me parece un verdadero momento en el que se encendió la bombilla sobre las personas y están </w:t>
      </w:r>
      <w:r w:rsidRPr="00230A57">
        <w:rPr>
          <w:rFonts w:ascii="Times New Roman" w:hAnsi="Times New Roman"/>
          <w:color w:val="FF0000"/>
          <w:sz w:val="24"/>
          <w:szCs w:val="24"/>
          <w:u w:val="single"/>
        </w:rPr>
        <w:t>entendiendo que no solo dan un “me gusta”</w:t>
      </w:r>
      <w:r w:rsidR="00532045" w:rsidRPr="00230A57">
        <w:rPr>
          <w:rFonts w:ascii="Times New Roman" w:hAnsi="Times New Roman"/>
          <w:color w:val="FF0000"/>
          <w:sz w:val="24"/>
          <w:szCs w:val="24"/>
          <w:u w:val="single"/>
        </w:rPr>
        <w:t xml:space="preserve"> en Facebook, sino que eso implica d</w:t>
      </w:r>
      <w:r w:rsidRPr="00230A57">
        <w:rPr>
          <w:rFonts w:ascii="Times New Roman" w:hAnsi="Times New Roman"/>
          <w:color w:val="FF0000"/>
          <w:sz w:val="24"/>
          <w:szCs w:val="24"/>
          <w:u w:val="single"/>
        </w:rPr>
        <w:t>ar información”</w:t>
      </w:r>
      <w:r w:rsidR="00532045" w:rsidRPr="00230A57">
        <w:rPr>
          <w:rFonts w:ascii="Times New Roman" w:hAnsi="Times New Roman"/>
          <w:color w:val="FF0000"/>
          <w:sz w:val="24"/>
          <w:szCs w:val="24"/>
          <w:u w:val="single"/>
        </w:rPr>
        <w:t>, explicó Bevan.</w:t>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El sentimiento fue compartido por la comisionada para la Justicia, Consumidores e Igualdad de Género de la Unión Europea, Vera Jourova, quien dijo que las acusaciones a C</w:t>
      </w:r>
      <w:r w:rsidR="00F60C95" w:rsidRPr="00230A57">
        <w:rPr>
          <w:rFonts w:ascii="Times New Roman" w:hAnsi="Times New Roman"/>
          <w:color w:val="FF0000"/>
          <w:sz w:val="24"/>
          <w:szCs w:val="24"/>
          <w:u w:val="single"/>
        </w:rPr>
        <w:t>ambridge Analytica habían sido “una gran llamada de atención”</w:t>
      </w:r>
      <w:r w:rsidRPr="00230A57">
        <w:rPr>
          <w:rFonts w:ascii="Times New Roman" w:hAnsi="Times New Roman"/>
          <w:color w:val="FF0000"/>
          <w:sz w:val="24"/>
          <w:szCs w:val="24"/>
          <w:u w:val="single"/>
        </w:rPr>
        <w:t xml:space="preserve"> para los usuarios de Facebook sobre sus datos.</w:t>
      </w:r>
      <w:r w:rsidR="006A277C" w:rsidRPr="00230A57">
        <w:rPr>
          <w:rFonts w:ascii="Times New Roman" w:hAnsi="Times New Roman"/>
          <w:color w:val="FF0000"/>
          <w:sz w:val="24"/>
          <w:szCs w:val="24"/>
          <w:u w:val="single"/>
        </w:rPr>
        <w:t xml:space="preserve"> </w:t>
      </w:r>
      <w:r w:rsidR="00F60C95" w:rsidRPr="00230A57">
        <w:rPr>
          <w:rFonts w:ascii="Times New Roman" w:hAnsi="Times New Roman"/>
          <w:color w:val="FF0000"/>
          <w:sz w:val="24"/>
          <w:szCs w:val="24"/>
          <w:u w:val="single"/>
        </w:rPr>
        <w:t>“El tigre ha salido de la jaula”</w:t>
      </w:r>
      <w:r w:rsidRPr="00230A57">
        <w:rPr>
          <w:rFonts w:ascii="Times New Roman" w:hAnsi="Times New Roman"/>
          <w:color w:val="FF0000"/>
          <w:sz w:val="24"/>
          <w:szCs w:val="24"/>
          <w:u w:val="single"/>
        </w:rPr>
        <w:t>, advirtió Jourova.</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B597F">
        <w:rPr>
          <w:rFonts w:ascii="Times New Roman" w:hAnsi="Times New Roman"/>
          <w:sz w:val="24"/>
          <w:szCs w:val="24"/>
          <w:u w:val="single"/>
        </w:rPr>
        <w:t>Facebook, un gigante sin pies de barro</w:t>
      </w:r>
      <w:r w:rsidR="001B597F">
        <w:rPr>
          <w:rFonts w:ascii="Times New Roman" w:hAnsi="Times New Roman"/>
          <w:sz w:val="24"/>
          <w:szCs w:val="24"/>
        </w:rPr>
        <w:t xml:space="preserve"> (Cinco Días -</w:t>
      </w:r>
      <w:r>
        <w:rPr>
          <w:rFonts w:ascii="Times New Roman" w:hAnsi="Times New Roman"/>
          <w:sz w:val="24"/>
          <w:szCs w:val="24"/>
        </w:rPr>
        <w:t xml:space="preserve"> </w:t>
      </w:r>
      <w:r w:rsidRPr="001B597F">
        <w:rPr>
          <w:rFonts w:ascii="Times New Roman" w:hAnsi="Times New Roman"/>
          <w:b/>
          <w:sz w:val="24"/>
          <w:szCs w:val="24"/>
        </w:rPr>
        <w:t>25/3/18</w:t>
      </w:r>
      <w:r>
        <w:rPr>
          <w:rFonts w:ascii="Times New Roman" w:hAnsi="Times New Roman"/>
          <w:sz w:val="24"/>
          <w:szCs w:val="24"/>
        </w:rPr>
        <w:t>)</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t>(Por Miguel Moreno Mendieta)</w:t>
      </w:r>
    </w:p>
    <w:p w:rsidR="00532045" w:rsidRDefault="00532045" w:rsidP="007D37E3">
      <w:pPr>
        <w:spacing w:line="240" w:lineRule="auto"/>
        <w:jc w:val="both"/>
        <w:rPr>
          <w:rFonts w:ascii="Times New Roman" w:hAnsi="Times New Roman"/>
          <w:sz w:val="24"/>
          <w:szCs w:val="24"/>
        </w:rPr>
      </w:pPr>
      <w:r>
        <w:rPr>
          <w:noProof/>
          <w:lang w:eastAsia="es-ES"/>
        </w:rPr>
        <w:drawing>
          <wp:inline distT="0" distB="0" distL="0" distR="0" wp14:anchorId="6ACC5045" wp14:editId="3B3066D2">
            <wp:extent cx="5734050" cy="2889250"/>
            <wp:effectExtent l="0" t="0" r="0" b="6350"/>
            <wp:docPr id="67" name="Imagen 67" descr="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ebook"/>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2887970"/>
                    </a:xfrm>
                    <a:prstGeom prst="rect">
                      <a:avLst/>
                    </a:prstGeom>
                    <a:noFill/>
                    <a:ln>
                      <a:noFill/>
                    </a:ln>
                  </pic:spPr>
                </pic:pic>
              </a:graphicData>
            </a:graphic>
          </wp:inline>
        </w:drawing>
      </w:r>
    </w:p>
    <w:p w:rsidR="00532045" w:rsidRPr="00230A57" w:rsidRDefault="0053204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 xml:space="preserve">Facebook ha vivido probablemente una de las semanas más difíciles de su breve historia. Las acciones del gigante tecnológico se desplomaron más de un 12% en tres sesiones, después de que se hiciera público el uso ilegítimo de datos personales de 50 millones de usuarios, con fines electorales. Los inversores temen las posibles sanciones, temen el daño reputacional, temen la </w:t>
      </w:r>
      <w:r w:rsidR="00F60C95" w:rsidRPr="00230A57">
        <w:rPr>
          <w:rFonts w:ascii="Times New Roman" w:hAnsi="Times New Roman"/>
          <w:color w:val="FF0000"/>
          <w:sz w:val="24"/>
          <w:szCs w:val="24"/>
          <w:u w:val="single"/>
        </w:rPr>
        <w:t>huida</w:t>
      </w:r>
      <w:r w:rsidRPr="00230A57">
        <w:rPr>
          <w:rFonts w:ascii="Times New Roman" w:hAnsi="Times New Roman"/>
          <w:color w:val="FF0000"/>
          <w:sz w:val="24"/>
          <w:szCs w:val="24"/>
          <w:u w:val="single"/>
        </w:rPr>
        <w:t xml:space="preserve"> de anunciantes (la principal fuente de ingresos de la gran red social) y critican la torpe reacción del fundador, presidente y máximo accionista de Facebook, Mark Zuckerberg. Aun así, la percepción generalizada es que la compañía tiene unas sólidas bases para seguir manteniendo la espectacular senda de crecimiento que ha protagonizado en los últimos años.</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“Es normal que tras un escándalo así las acciones sufran varias sesiones de volatilidad, pero también es cierto que Facebook tiene capacidad para seguir aumentando los ingresos”, explica Miguel Ángel García, director de la firma de inversiones de Diaphanum.</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Entre las vías que tiene la compañía para seguir manteniendo un ritmo creciente de facturación, este experto cita dos. En primer lugar, la capacidad que tiene la firma para sacar más rendimientos de varias aplicaciones que son de su propiedad y que en la actualidad son esencialmente gratuitas para los usuarios: los programas de mensajería Whatsapp y Facebook Messenger, y la red s</w:t>
      </w:r>
      <w:r>
        <w:rPr>
          <w:rFonts w:ascii="Times New Roman" w:hAnsi="Times New Roman"/>
          <w:sz w:val="24"/>
          <w:szCs w:val="24"/>
        </w:rPr>
        <w:t>ocial de fotografías Instagram.</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En segundo lugar, García menciona la capacidad de crecimiento que ha demostrado Facebook en países emergentes, en los que cada año va aumentando la penetración del uso de in</w:t>
      </w:r>
      <w:r>
        <w:rPr>
          <w:rFonts w:ascii="Times New Roman" w:hAnsi="Times New Roman"/>
          <w:sz w:val="24"/>
          <w:szCs w:val="24"/>
        </w:rPr>
        <w:t>ternet y de las redes sociales.</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“La clave para ver cómo evoluciona el asunto será si Zuckerberg convence con las explicaciones que tiene que dar a las autoridades norteamericanas y europeas, y si la firma mantiene su prestigio entre los anunciantes”, apunta.</w:t>
      </w:r>
    </w:p>
    <w:p w:rsidR="00532045" w:rsidRPr="00230A57" w:rsidRDefault="00532045" w:rsidP="007D37E3">
      <w:pPr>
        <w:spacing w:line="240" w:lineRule="auto"/>
        <w:jc w:val="both"/>
        <w:rPr>
          <w:rFonts w:ascii="Times New Roman" w:hAnsi="Times New Roman"/>
          <w:sz w:val="24"/>
          <w:szCs w:val="24"/>
          <w:u w:val="single"/>
        </w:rPr>
      </w:pPr>
      <w:r w:rsidRPr="00230A57">
        <w:rPr>
          <w:rFonts w:ascii="Times New Roman" w:hAnsi="Times New Roman"/>
          <w:sz w:val="24"/>
          <w:szCs w:val="24"/>
          <w:u w:val="single"/>
        </w:rPr>
        <w:t xml:space="preserve">Hay que recordar que Facebook, pese a que cotiza en Bolsa desde hace menos de seis años tiene una capitalización bursátil cercana a los 500.000 millones de dólares, sus activos totales </w:t>
      </w:r>
      <w:r w:rsidRPr="00230A57">
        <w:rPr>
          <w:rFonts w:ascii="Times New Roman" w:hAnsi="Times New Roman"/>
          <w:sz w:val="24"/>
          <w:szCs w:val="24"/>
          <w:u w:val="single"/>
        </w:rPr>
        <w:lastRenderedPageBreak/>
        <w:t>superan los 84.000 millones, y en 2017 registró unos ingresos de más de 40.000 millones de euros y un beneficio atribuido de casi 16.000 millones.</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 xml:space="preserve">En cuanto a la diversificación geográfica de sus ingresos, la dependencia del mercado </w:t>
      </w:r>
      <w:r w:rsidR="000C63C2" w:rsidRPr="00D868F4">
        <w:rPr>
          <w:rFonts w:ascii="Times New Roman" w:hAnsi="Times New Roman"/>
          <w:sz w:val="24"/>
          <w:szCs w:val="24"/>
        </w:rPr>
        <w:t>norteamericano</w:t>
      </w:r>
      <w:r w:rsidRPr="00D868F4">
        <w:rPr>
          <w:rFonts w:ascii="Times New Roman" w:hAnsi="Times New Roman"/>
          <w:sz w:val="24"/>
          <w:szCs w:val="24"/>
        </w:rPr>
        <w:t xml:space="preserve"> es importante, pero está disminuyendo. En el último trimestre de 2017, el 49,3% de los ingresos publicitarios provenían de Estados Unidos y Canadá. Sin embargo, solo el 11% de los usuarios de esta red socia</w:t>
      </w:r>
      <w:r>
        <w:rPr>
          <w:rFonts w:ascii="Times New Roman" w:hAnsi="Times New Roman"/>
          <w:sz w:val="24"/>
          <w:szCs w:val="24"/>
        </w:rPr>
        <w:t>l proceden de estos dos países.</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 xml:space="preserve">También Julián Pascual, presidente de la gestora de fondos Buy&amp;Hold, considera que las perspectivas bursátiles de la compañía son positivas. “Facebook es una compañía líder en su segmento y continuará siéndolo. 2.200 millones de usuarios es un éxito incontestable”, explica. A su juicio, uno de los factores que ha exacerbado la corrección bursátil de la semana ha sido la imparable revalorización de los últimos años. “Facebook es una compañía donde prácticamente la totalidad de los accionistas tienen plusvalías, por lo que es normal que haya ventas ante riesgos reputacionales como los que </w:t>
      </w:r>
      <w:r w:rsidR="006D3D4F" w:rsidRPr="00D868F4">
        <w:rPr>
          <w:rFonts w:ascii="Times New Roman" w:hAnsi="Times New Roman"/>
          <w:sz w:val="24"/>
          <w:szCs w:val="24"/>
        </w:rPr>
        <w:t>está</w:t>
      </w:r>
      <w:r w:rsidRPr="00D868F4">
        <w:rPr>
          <w:rFonts w:ascii="Times New Roman" w:hAnsi="Times New Roman"/>
          <w:sz w:val="24"/>
          <w:szCs w:val="24"/>
        </w:rPr>
        <w:t xml:space="preserve"> sufriendo, o posibles sanciones si se demuestra que ha incurrido </w:t>
      </w:r>
      <w:r>
        <w:rPr>
          <w:rFonts w:ascii="Times New Roman" w:hAnsi="Times New Roman"/>
          <w:sz w:val="24"/>
          <w:szCs w:val="24"/>
        </w:rPr>
        <w:t>en alguna infracción”, comenta.</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 xml:space="preserve">Para algunos analistas, una de las claves de las caídas de los últimos días ha sido el alto precio que tenían las acciones. Los títulos de Facebook cotizan ahora un valor de 22 veces beneficio. “Es cierto que es una valoración exigente, pero es que la compañía ha demostrado que es capaz de mantener un ritmo creciente de generación de ingresos. </w:t>
      </w:r>
      <w:r w:rsidR="000C63C2" w:rsidRPr="00D868F4">
        <w:rPr>
          <w:rFonts w:ascii="Times New Roman" w:hAnsi="Times New Roman"/>
          <w:sz w:val="24"/>
          <w:szCs w:val="24"/>
        </w:rPr>
        <w:t>Creo</w:t>
      </w:r>
      <w:r w:rsidRPr="00D868F4">
        <w:rPr>
          <w:rFonts w:ascii="Times New Roman" w:hAnsi="Times New Roman"/>
          <w:sz w:val="24"/>
          <w:szCs w:val="24"/>
        </w:rPr>
        <w:t xml:space="preserve"> que lo podrá sostener si logra limitar el daño reputacional”, apunta Mig</w:t>
      </w:r>
      <w:r>
        <w:rPr>
          <w:rFonts w:ascii="Times New Roman" w:hAnsi="Times New Roman"/>
          <w:sz w:val="24"/>
          <w:szCs w:val="24"/>
        </w:rPr>
        <w:t>uel Ángel García, de Diaphanum.</w:t>
      </w:r>
    </w:p>
    <w:p w:rsidR="00532045" w:rsidRPr="00D868F4"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 xml:space="preserve">La estructura de ingresos de Facebook es muy dependiente de la publicidad, que genera el 98,5% de su facturación. Por eso, la visión que tengan los anunciantes sobre la marca es crucial. García también apunta como un riesgo latente que haya una nueva regulación de la tipología de anuncios que puede aceptar Facebook, bien sea por una nueva normativa o por autorregulación. “Después de este escándalo podríamos ver que se restringen las campañas de publicidad </w:t>
      </w:r>
      <w:r>
        <w:rPr>
          <w:rFonts w:ascii="Times New Roman" w:hAnsi="Times New Roman"/>
          <w:sz w:val="24"/>
          <w:szCs w:val="24"/>
        </w:rPr>
        <w:t>política, por ejemplo”, apunta.</w:t>
      </w:r>
    </w:p>
    <w:p w:rsidR="00532045" w:rsidRDefault="00532045" w:rsidP="007D37E3">
      <w:pPr>
        <w:spacing w:line="240" w:lineRule="auto"/>
        <w:jc w:val="both"/>
        <w:rPr>
          <w:rFonts w:ascii="Times New Roman" w:hAnsi="Times New Roman"/>
          <w:sz w:val="24"/>
          <w:szCs w:val="24"/>
        </w:rPr>
      </w:pPr>
      <w:r w:rsidRPr="00D868F4">
        <w:rPr>
          <w:rFonts w:ascii="Times New Roman" w:hAnsi="Times New Roman"/>
          <w:sz w:val="24"/>
          <w:szCs w:val="24"/>
        </w:rPr>
        <w:t>En cualquier caso, el consenso de analistas mantiene unas perspectivas positivas sobre el valor, con un poten</w:t>
      </w:r>
      <w:r>
        <w:rPr>
          <w:rFonts w:ascii="Times New Roman" w:hAnsi="Times New Roman"/>
          <w:sz w:val="24"/>
          <w:szCs w:val="24"/>
        </w:rPr>
        <w:t>c</w:t>
      </w:r>
      <w:r w:rsidRPr="00D868F4">
        <w:rPr>
          <w:rFonts w:ascii="Times New Roman" w:hAnsi="Times New Roman"/>
          <w:sz w:val="24"/>
          <w:szCs w:val="24"/>
        </w:rPr>
        <w:t>ial de crecimiento del 33% respecto al precio actual.</w:t>
      </w:r>
    </w:p>
    <w:p w:rsidR="00532045" w:rsidRPr="00D868F4" w:rsidRDefault="00532045"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9C7B51">
        <w:rPr>
          <w:rFonts w:ascii="Times New Roman" w:hAnsi="Times New Roman"/>
          <w:sz w:val="24"/>
          <w:szCs w:val="24"/>
          <w:u w:val="single"/>
        </w:rPr>
        <w:t>El escándalo Facebook, ¿internet gratis total?</w:t>
      </w:r>
      <w:r>
        <w:rPr>
          <w:rFonts w:ascii="Times New Roman" w:hAnsi="Times New Roman"/>
          <w:sz w:val="24"/>
          <w:szCs w:val="24"/>
        </w:rPr>
        <w:t xml:space="preserve"> (Expansión - </w:t>
      </w:r>
      <w:r w:rsidRPr="009C7B51">
        <w:rPr>
          <w:rFonts w:ascii="Times New Roman" w:hAnsi="Times New Roman"/>
          <w:b/>
          <w:sz w:val="24"/>
          <w:szCs w:val="24"/>
        </w:rPr>
        <w:t>23/3/18</w:t>
      </w:r>
      <w:r>
        <w:rPr>
          <w:rFonts w:ascii="Times New Roman" w:hAnsi="Times New Roman"/>
          <w:sz w:val="24"/>
          <w:szCs w:val="24"/>
        </w:rPr>
        <w:t>)</w:t>
      </w:r>
    </w:p>
    <w:p w:rsidR="00532045" w:rsidRDefault="001B597F" w:rsidP="007D37E3">
      <w:pPr>
        <w:spacing w:line="240" w:lineRule="auto"/>
        <w:jc w:val="both"/>
        <w:rPr>
          <w:rFonts w:ascii="Times New Roman" w:hAnsi="Times New Roman"/>
          <w:sz w:val="24"/>
          <w:szCs w:val="24"/>
        </w:rPr>
      </w:pPr>
      <w:r>
        <w:rPr>
          <w:rFonts w:ascii="Times New Roman" w:hAnsi="Times New Roman"/>
          <w:sz w:val="24"/>
          <w:szCs w:val="24"/>
        </w:rPr>
        <w:t>(Por Pedr</w:t>
      </w:r>
      <w:r w:rsidR="006A277C">
        <w:rPr>
          <w:rFonts w:ascii="Times New Roman" w:hAnsi="Times New Roman"/>
          <w:sz w:val="24"/>
          <w:szCs w:val="24"/>
        </w:rPr>
        <w:t>o Biurrun)</w:t>
      </w:r>
    </w:p>
    <w:p w:rsidR="00532045" w:rsidRPr="00230A57" w:rsidRDefault="00F60C95" w:rsidP="007D37E3">
      <w:pPr>
        <w:spacing w:line="240" w:lineRule="auto"/>
        <w:jc w:val="both"/>
        <w:rPr>
          <w:rFonts w:ascii="Times New Roman" w:hAnsi="Times New Roman"/>
          <w:color w:val="FF0000"/>
          <w:sz w:val="24"/>
          <w:szCs w:val="24"/>
          <w:u w:val="single"/>
        </w:rPr>
      </w:pPr>
      <w:r w:rsidRPr="00230A57">
        <w:rPr>
          <w:rFonts w:ascii="Times New Roman" w:hAnsi="Times New Roman"/>
          <w:color w:val="FF0000"/>
          <w:sz w:val="24"/>
          <w:szCs w:val="24"/>
          <w:u w:val="single"/>
        </w:rPr>
        <w:t>“</w:t>
      </w:r>
      <w:r w:rsidR="00532045" w:rsidRPr="00230A57">
        <w:rPr>
          <w:rFonts w:ascii="Times New Roman" w:hAnsi="Times New Roman"/>
          <w:color w:val="FF0000"/>
          <w:sz w:val="24"/>
          <w:szCs w:val="24"/>
          <w:u w:val="single"/>
        </w:rPr>
        <w:t>Si el servicio no te c</w:t>
      </w:r>
      <w:r w:rsidRPr="00230A57">
        <w:rPr>
          <w:rFonts w:ascii="Times New Roman" w:hAnsi="Times New Roman"/>
          <w:color w:val="FF0000"/>
          <w:sz w:val="24"/>
          <w:szCs w:val="24"/>
          <w:u w:val="single"/>
        </w:rPr>
        <w:t>uesta nada, tú eres el producto”</w:t>
      </w:r>
      <w:r w:rsidR="00532045" w:rsidRPr="00230A57">
        <w:rPr>
          <w:rFonts w:ascii="Times New Roman" w:hAnsi="Times New Roman"/>
          <w:color w:val="FF0000"/>
          <w:sz w:val="24"/>
          <w:szCs w:val="24"/>
          <w:u w:val="single"/>
        </w:rPr>
        <w:t>, con esta frase explica Financial Times, en un duro artículo sobre la filtración de datos de cincuenta millones de usuarios de Facebook en Estados Unidos, por qué las redes sociales han logrado convertirse en una poderosa herramienta de comunicación, capaz de utilizar esa información en beneficio propio o de terceros y de manipular.</w:t>
      </w:r>
    </w:p>
    <w:p w:rsidR="00532045" w:rsidRPr="009C7B51" w:rsidRDefault="00532045" w:rsidP="007D37E3">
      <w:pPr>
        <w:spacing w:line="240" w:lineRule="auto"/>
        <w:jc w:val="both"/>
        <w:rPr>
          <w:rFonts w:ascii="Times New Roman" w:hAnsi="Times New Roman"/>
          <w:sz w:val="24"/>
          <w:szCs w:val="24"/>
        </w:rPr>
      </w:pPr>
      <w:r w:rsidRPr="009C7B51">
        <w:rPr>
          <w:rFonts w:ascii="Times New Roman" w:hAnsi="Times New Roman"/>
          <w:sz w:val="24"/>
          <w:szCs w:val="24"/>
        </w:rPr>
        <w:t xml:space="preserve">Hace un año, se publicó el libro Data for de people (Datos para la gente), de Andreas Weigend. En él, este experto que ha colaborado con algunas de las más importantes empresas digitales, asegura que si Facebook compartiera sus beneficios con los usuarios (sin repartir dividendos) cada uno recibiría 3,50 dólares al año. Pero, ¿no vale el precio de </w:t>
      </w:r>
      <w:r>
        <w:rPr>
          <w:rFonts w:ascii="Times New Roman" w:hAnsi="Times New Roman"/>
          <w:sz w:val="24"/>
          <w:szCs w:val="24"/>
        </w:rPr>
        <w:t>un café tener acceso ilimitado?</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Desde que existen Google o Facebook estamos encantados haciendo públicas nuestras vidas a cambio de tener inmediato contacto con nuestras familias, amigos y extraños... Supuestamente gratis. El precio que pagamos por esa interacción es el de nuestra privacidad.</w:t>
      </w:r>
    </w:p>
    <w:p w:rsidR="00532045" w:rsidRPr="009C7B51" w:rsidRDefault="00532045" w:rsidP="007D37E3">
      <w:pPr>
        <w:spacing w:line="240" w:lineRule="auto"/>
        <w:jc w:val="both"/>
        <w:rPr>
          <w:rFonts w:ascii="Times New Roman" w:hAnsi="Times New Roman"/>
          <w:sz w:val="24"/>
          <w:szCs w:val="24"/>
        </w:rPr>
      </w:pPr>
      <w:r>
        <w:rPr>
          <w:rFonts w:ascii="Times New Roman" w:hAnsi="Times New Roman"/>
          <w:sz w:val="24"/>
          <w:szCs w:val="24"/>
        </w:rPr>
        <w:lastRenderedPageBreak/>
        <w:t>¿Están seguros nuestros datos?</w:t>
      </w:r>
    </w:p>
    <w:p w:rsidR="00532045" w:rsidRPr="009C7B51" w:rsidRDefault="00532045" w:rsidP="007D37E3">
      <w:pPr>
        <w:spacing w:line="240" w:lineRule="auto"/>
        <w:jc w:val="both"/>
        <w:rPr>
          <w:rFonts w:ascii="Times New Roman" w:hAnsi="Times New Roman"/>
          <w:sz w:val="24"/>
          <w:szCs w:val="24"/>
        </w:rPr>
      </w:pPr>
      <w:r w:rsidRPr="00FE6981">
        <w:rPr>
          <w:rFonts w:ascii="Times New Roman" w:hAnsi="Times New Roman"/>
          <w:sz w:val="24"/>
          <w:szCs w:val="24"/>
          <w:u w:val="single"/>
        </w:rPr>
        <w:t>A la luz de lo que vamos conociendo, parece que no demasiado</w:t>
      </w:r>
      <w:r w:rsidRPr="009C7B51">
        <w:rPr>
          <w:rFonts w:ascii="Times New Roman" w:hAnsi="Times New Roman"/>
          <w:sz w:val="24"/>
          <w:szCs w:val="24"/>
        </w:rPr>
        <w:t>. Al menos es lo que aprendieron de forma dolorosa los 37 millones de usuarios de la web de contactos para personas casadas Ashley Madison cuando sus datos fueron hackeados (sacados a la luz por expertos informáticos que operan por su cuenta) hace tres años, y es solo uno de los muchos casos conocidos hasta la fecha.</w:t>
      </w:r>
    </w:p>
    <w:p w:rsidR="00532045" w:rsidRPr="00FE6981" w:rsidRDefault="00532045" w:rsidP="007D37E3">
      <w:pPr>
        <w:spacing w:line="240" w:lineRule="auto"/>
        <w:jc w:val="both"/>
        <w:rPr>
          <w:rFonts w:ascii="Times New Roman" w:hAnsi="Times New Roman"/>
          <w:sz w:val="24"/>
          <w:szCs w:val="24"/>
          <w:u w:val="single"/>
        </w:rPr>
      </w:pPr>
      <w:r w:rsidRPr="00FE6981">
        <w:rPr>
          <w:rFonts w:ascii="Times New Roman" w:hAnsi="Times New Roman"/>
          <w:sz w:val="24"/>
          <w:szCs w:val="24"/>
          <w:u w:val="single"/>
        </w:rPr>
        <w:t>Pero no hace falta que se produzca un hackeo o una filtración como la que hoy sacude a Facebook. Hay muchos ejemplos de cómo los datos recogidos del público pueden ser útiles y dar lugar a buenos negocios. Inrix, un spin-off (una empresa desgajada) de Microsoft, analiza cada día datos de más de cien millones de móviles para identificar dónde van con sus coches los propietarios de esos teléfonos. Luego, provee con esos datos a Garmin, MapQuest, BMW, Ford y otras compañías.</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La forma en que se recojan y utilicen los datos es la que determina si el negocio es lícito o se está yendo más allá de lo que las leyes de protección permiten. El 25 de mayo próximo entrará en vigor la nueva reglamentación europea de protección de datos (el nuevo RGPD), que acotará lo que se puede y no se puede hacer, con multas de hasta el 4% de la facturación en caso de incumplimiento grave.</w:t>
      </w:r>
    </w:p>
    <w:p w:rsidR="00532045" w:rsidRPr="00FE6981" w:rsidRDefault="00532045" w:rsidP="007D37E3">
      <w:pPr>
        <w:spacing w:line="240" w:lineRule="auto"/>
        <w:jc w:val="both"/>
        <w:rPr>
          <w:rFonts w:ascii="Times New Roman" w:hAnsi="Times New Roman"/>
          <w:sz w:val="24"/>
          <w:szCs w:val="24"/>
          <w:u w:val="single"/>
        </w:rPr>
      </w:pPr>
      <w:r w:rsidRPr="00FE6981">
        <w:rPr>
          <w:rFonts w:ascii="Times New Roman" w:hAnsi="Times New Roman"/>
          <w:sz w:val="24"/>
          <w:szCs w:val="24"/>
          <w:u w:val="single"/>
        </w:rPr>
        <w:t>Europa lleva tiempo tratando de exigir a los gigantes digitales estadounidenses mayor rigor en el tratamiento y protección de los datos de los usuarios. El último escándalo de Facebook, con la filtración de la consultora Cambridge Analytica de la información de más de cincuenta millones de usuarios de la red social en Estados Unidos para construir un programa informático destinado a predecir las decisiones de los votantes e influir en ellas, ha hecho saltar todas las alarmas.</w:t>
      </w:r>
    </w:p>
    <w:p w:rsidR="00532045" w:rsidRPr="009C7B51" w:rsidRDefault="00532045" w:rsidP="007D37E3">
      <w:pPr>
        <w:spacing w:line="240" w:lineRule="auto"/>
        <w:jc w:val="both"/>
        <w:rPr>
          <w:rFonts w:ascii="Times New Roman" w:hAnsi="Times New Roman"/>
          <w:sz w:val="24"/>
          <w:szCs w:val="24"/>
        </w:rPr>
      </w:pPr>
      <w:r>
        <w:rPr>
          <w:rFonts w:ascii="Times New Roman" w:hAnsi="Times New Roman"/>
          <w:sz w:val="24"/>
          <w:szCs w:val="24"/>
        </w:rPr>
        <w:t>Una decisión personal</w:t>
      </w:r>
    </w:p>
    <w:p w:rsidR="00532045" w:rsidRPr="009C7B51" w:rsidRDefault="00532045" w:rsidP="007D37E3">
      <w:pPr>
        <w:spacing w:line="240" w:lineRule="auto"/>
        <w:jc w:val="both"/>
        <w:rPr>
          <w:rFonts w:ascii="Times New Roman" w:hAnsi="Times New Roman"/>
          <w:sz w:val="24"/>
          <w:szCs w:val="24"/>
        </w:rPr>
      </w:pPr>
      <w:r w:rsidRPr="009C7B51">
        <w:rPr>
          <w:rFonts w:ascii="Times New Roman" w:hAnsi="Times New Roman"/>
          <w:sz w:val="24"/>
          <w:szCs w:val="24"/>
        </w:rPr>
        <w:t>Por muchas leyes que se promulguen y multas que se impongan y por mucho que el propio Mark Zuckerberg</w:t>
      </w:r>
      <w:r w:rsidR="00F60C95">
        <w:rPr>
          <w:rFonts w:ascii="Times New Roman" w:hAnsi="Times New Roman"/>
          <w:sz w:val="24"/>
          <w:szCs w:val="24"/>
        </w:rPr>
        <w:t xml:space="preserve"> haya declarado, aunque tarde: “</w:t>
      </w:r>
      <w:r w:rsidRPr="009C7B51">
        <w:rPr>
          <w:rFonts w:ascii="Times New Roman" w:hAnsi="Times New Roman"/>
          <w:sz w:val="24"/>
          <w:szCs w:val="24"/>
        </w:rPr>
        <w:t>Cometimos errores, hay más p</w:t>
      </w:r>
      <w:r w:rsidR="00F60C95">
        <w:rPr>
          <w:rFonts w:ascii="Times New Roman" w:hAnsi="Times New Roman"/>
          <w:sz w:val="24"/>
          <w:szCs w:val="24"/>
        </w:rPr>
        <w:t>or hacer, y tenemos que hacerlo”</w:t>
      </w:r>
      <w:r w:rsidRPr="009C7B51">
        <w:rPr>
          <w:rFonts w:ascii="Times New Roman" w:hAnsi="Times New Roman"/>
          <w:sz w:val="24"/>
          <w:szCs w:val="24"/>
        </w:rPr>
        <w:t>, no se puede poner puertas al campo y la utilización de los datos seguirá creciendo. Sin olvidar los posibles hackeos. Google o Facebook van adaptándose a nuevas legislaciones de protección de datos con interminables disclaimer (avisos legales) en los que vamos dando nuestro OK casi de forma automática sin leerlos en profundidad, concediendo así permiso para acceder y tratar datos tan particulares como nuestra loc</w:t>
      </w:r>
      <w:r>
        <w:rPr>
          <w:rFonts w:ascii="Times New Roman" w:hAnsi="Times New Roman"/>
          <w:sz w:val="24"/>
          <w:szCs w:val="24"/>
        </w:rPr>
        <w:t>alización.</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Para todos nosotros sería difícil renunciar ya a las ventajas de las redes y los servicios de mensajería o navegación, por poner solo algunos ejemplos. Por ello, lo que nos queda es exigir a los legisladores que exista transparencia  y derecho de conocimiento y rectificación de los datos.</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Y en el terreno personal, saber que es fantástico disfrutar de servicios gratis pero que nadie nos puede garantizar que lo que se sube a la Red no salga a la luz o sea utilizado por un tercero tarde o temprano.</w:t>
      </w:r>
    </w:p>
    <w:p w:rsidR="00532045" w:rsidRDefault="00532045" w:rsidP="007D37E3">
      <w:pPr>
        <w:spacing w:line="240" w:lineRule="auto"/>
        <w:jc w:val="both"/>
        <w:rPr>
          <w:rFonts w:ascii="Times New Roman" w:hAnsi="Times New Roman"/>
          <w:sz w:val="24"/>
          <w:szCs w:val="24"/>
        </w:rPr>
      </w:pPr>
      <w:r w:rsidRPr="009C7B51">
        <w:rPr>
          <w:rFonts w:ascii="Times New Roman" w:hAnsi="Times New Roman"/>
          <w:sz w:val="24"/>
          <w:szCs w:val="24"/>
        </w:rPr>
        <w:t>Como asegur</w:t>
      </w:r>
      <w:r w:rsidR="00F60C95">
        <w:rPr>
          <w:rFonts w:ascii="Times New Roman" w:hAnsi="Times New Roman"/>
          <w:sz w:val="24"/>
          <w:szCs w:val="24"/>
        </w:rPr>
        <w:t>a Andreas Weigend en su libro, “</w:t>
      </w:r>
      <w:r w:rsidRPr="009C7B51">
        <w:rPr>
          <w:rFonts w:ascii="Times New Roman" w:hAnsi="Times New Roman"/>
          <w:sz w:val="24"/>
          <w:szCs w:val="24"/>
        </w:rPr>
        <w:t>que decidan no contratar a una persona porque una aplicación mostró su elevado nivel de colesterol y que su estilo de v</w:t>
      </w:r>
      <w:r w:rsidR="00F60C95">
        <w:rPr>
          <w:rFonts w:ascii="Times New Roman" w:hAnsi="Times New Roman"/>
          <w:sz w:val="24"/>
          <w:szCs w:val="24"/>
        </w:rPr>
        <w:t>ida no encaja es un riesgo real”</w:t>
      </w:r>
      <w:r w:rsidRPr="009C7B51">
        <w:rPr>
          <w:rFonts w:ascii="Times New Roman" w:hAnsi="Times New Roman"/>
          <w:sz w:val="24"/>
          <w:szCs w:val="24"/>
        </w:rPr>
        <w:t>. Advertido queda.</w:t>
      </w:r>
    </w:p>
    <w:p w:rsidR="006A277C" w:rsidRDefault="006A277C" w:rsidP="007D37E3">
      <w:pPr>
        <w:spacing w:line="240" w:lineRule="auto"/>
        <w:jc w:val="both"/>
        <w:rPr>
          <w:rFonts w:ascii="Times New Roman" w:hAnsi="Times New Roman"/>
          <w:sz w:val="24"/>
          <w:szCs w:val="24"/>
        </w:rPr>
      </w:pP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6442F6">
        <w:rPr>
          <w:rFonts w:ascii="Times New Roman" w:hAnsi="Times New Roman"/>
          <w:sz w:val="24"/>
          <w:szCs w:val="24"/>
          <w:u w:val="single"/>
        </w:rPr>
        <w:t>Facebook y el peligroso ataque a la libertad</w:t>
      </w:r>
      <w:r>
        <w:rPr>
          <w:rFonts w:ascii="Times New Roman" w:hAnsi="Times New Roman"/>
          <w:sz w:val="24"/>
          <w:szCs w:val="24"/>
        </w:rPr>
        <w:t xml:space="preserve"> (Vozpópuli - </w:t>
      </w:r>
      <w:r w:rsidRPr="006442F6">
        <w:rPr>
          <w:rFonts w:ascii="Times New Roman" w:hAnsi="Times New Roman"/>
          <w:b/>
          <w:sz w:val="24"/>
          <w:szCs w:val="24"/>
        </w:rPr>
        <w:t>26/3/18</w:t>
      </w:r>
      <w:r>
        <w:rPr>
          <w:rFonts w:ascii="Times New Roman" w:hAnsi="Times New Roman"/>
          <w:sz w:val="24"/>
          <w:szCs w:val="24"/>
        </w:rPr>
        <w:t>)</w:t>
      </w:r>
    </w:p>
    <w:p w:rsidR="00532045" w:rsidRDefault="00532045" w:rsidP="007D37E3">
      <w:pPr>
        <w:spacing w:line="240" w:lineRule="auto"/>
        <w:jc w:val="both"/>
        <w:rPr>
          <w:rFonts w:ascii="Times New Roman" w:hAnsi="Times New Roman"/>
          <w:sz w:val="24"/>
          <w:szCs w:val="24"/>
        </w:rPr>
      </w:pPr>
      <w:r>
        <w:rPr>
          <w:rFonts w:ascii="Times New Roman" w:hAnsi="Times New Roman"/>
          <w:sz w:val="24"/>
          <w:szCs w:val="24"/>
        </w:rPr>
        <w:t>(Por Miguel Alba)</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Las fronteras nacionales son cosa del pasado y todo el mundo brinca en un despreocupado espacio virtual. La naturaleza ha sido conquistada por la infinita ingenuidad del ser humano. Cedemos datos, hábitos de vida, relaciones personales, filias y fobias a través de los ansiad</w:t>
      </w:r>
      <w:r w:rsidR="00FE6981" w:rsidRPr="00FE6981">
        <w:rPr>
          <w:rFonts w:ascii="Times New Roman" w:hAnsi="Times New Roman"/>
          <w:color w:val="FF0000"/>
          <w:sz w:val="24"/>
          <w:szCs w:val="24"/>
          <w:u w:val="single"/>
        </w:rPr>
        <w:t>os “me gusta”</w:t>
      </w:r>
      <w:r w:rsidRPr="00FE6981">
        <w:rPr>
          <w:rFonts w:ascii="Times New Roman" w:hAnsi="Times New Roman"/>
          <w:color w:val="FF0000"/>
          <w:sz w:val="24"/>
          <w:szCs w:val="24"/>
          <w:u w:val="single"/>
        </w:rPr>
        <w:t xml:space="preserve"> para no quedarnos aislados en el ciberespacio. Vivir fuera del universo GAFA (Google, Apple, Facebook y Amazon) se ha convertido en una suerte de resistencia imposible de alcanzar. Hoy en día es difícil, por no decir imposible, encontrar un Robinson Crusoe al vertiginoso cambio de la sociedad impuesto por las redes sociales. En cada una de nuestras huellas digitales regalamos algo de nosotros al ciberespacio. Nosotros mismos, nuestras relaciones y nuestras amistades hemos quedado convertidos a una suma de valores a la venta para las marcas gigantes globales. ¿Somos conscientes de que formamos parte de una gran subasta a nivel global? ¿Somos conscientes de que implícita a esa subasta aparece una pérdida de libertades y derechos, como el de la intimidad?</w:t>
      </w:r>
    </w:p>
    <w:p w:rsidR="00532045" w:rsidRPr="006442F6" w:rsidRDefault="00532045" w:rsidP="007D37E3">
      <w:pPr>
        <w:spacing w:line="240" w:lineRule="auto"/>
        <w:jc w:val="both"/>
        <w:rPr>
          <w:rFonts w:ascii="Times New Roman" w:hAnsi="Times New Roman"/>
          <w:sz w:val="24"/>
          <w:szCs w:val="24"/>
        </w:rPr>
      </w:pPr>
      <w:r w:rsidRPr="00FE6981">
        <w:rPr>
          <w:rFonts w:ascii="Times New Roman" w:hAnsi="Times New Roman"/>
          <w:sz w:val="24"/>
          <w:szCs w:val="24"/>
          <w:u w:val="single"/>
        </w:rPr>
        <w:t>El escándalo de Facebook abre un nuevo capítulo en la sociedad del riesgo mundial. En ese ataque a las libertades individuales y como sociedad.</w:t>
      </w:r>
      <w:r w:rsidRPr="006442F6">
        <w:rPr>
          <w:rFonts w:ascii="Times New Roman" w:hAnsi="Times New Roman"/>
          <w:sz w:val="24"/>
          <w:szCs w:val="24"/>
        </w:rPr>
        <w:t xml:space="preserve"> En las últimas décadas se han ido construyendo una serie de riesgos globales: el cambio climático, el riesgo nuclear, el financiero, el terrorismo... y ahora el riesgo digital global que amenaza a la libertad. Todos estos riesgos (con excepción del terrorismo) en cierto modo forman parte del desarrollo tecnológico, pero también cristalizaban temores que se habían expresado durante la fase de modernización de estas nuevas tecnologías. Sin embargo, ahora se produce un acontecimiento en el que un riesgo se constituye de golpe en un problema mundial, como ocurre en la amenaza para la libertad que supusieron las revelaciones de Edward Snowden o en estos días, el libre flujo de datos personales de Facebook a una empresa para instrumentalizarlos políticamente.</w:t>
      </w:r>
    </w:p>
    <w:p w:rsidR="00532045" w:rsidRPr="00FE6981" w:rsidRDefault="00532045" w:rsidP="007D37E3">
      <w:pPr>
        <w:spacing w:line="240" w:lineRule="auto"/>
        <w:jc w:val="both"/>
        <w:rPr>
          <w:rFonts w:ascii="Times New Roman" w:hAnsi="Times New Roman"/>
          <w:sz w:val="24"/>
          <w:szCs w:val="24"/>
          <w:u w:val="single"/>
        </w:rPr>
      </w:pPr>
      <w:r w:rsidRPr="00FE6981">
        <w:rPr>
          <w:rFonts w:ascii="Times New Roman" w:hAnsi="Times New Roman"/>
          <w:sz w:val="24"/>
          <w:szCs w:val="24"/>
          <w:u w:val="single"/>
        </w:rPr>
        <w:t xml:space="preserve">Pongamos otro ejemplo, para ilustrar el riesgo que amenaza a la </w:t>
      </w:r>
      <w:r w:rsidR="00FE6981" w:rsidRPr="00FE6981">
        <w:rPr>
          <w:rFonts w:ascii="Times New Roman" w:hAnsi="Times New Roman"/>
          <w:sz w:val="24"/>
          <w:szCs w:val="24"/>
          <w:u w:val="single"/>
        </w:rPr>
        <w:t xml:space="preserve">libertad. Hablamos sin cesar </w:t>
      </w:r>
      <w:r w:rsidRPr="00FE6981">
        <w:rPr>
          <w:rFonts w:ascii="Times New Roman" w:hAnsi="Times New Roman"/>
          <w:sz w:val="24"/>
          <w:szCs w:val="24"/>
          <w:u w:val="single"/>
        </w:rPr>
        <w:t>que está surgiendo un nuevo imperio digital. Pero ninguno de los imperios históricos que conocemos tiene los rasgos que caracterizan al actual imperio digital. Este imperio se basa en señas de identidad de la modernidad que no hemos pensado a fondo. No se basa en el poder militar, ni posee la capacidad para una integración político-cultural a distancia. Pero sí permite controlar y evidenciar todas las preferencias y debilidades individuales: todos nos volvemos de cristal, transparentes. Y a esto se añade además una ambivalencia esencial: disponemos de inmensas posibilidades de control, pero al mismo tiempo estos controles digitales son de una vulnerabilidad inimaginable. El peligro, además, es mayor en las nuevas generaciones que han convertido las redes sociales en una prolongación de su propio cuerpo comunicativo.</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 xml:space="preserve">¿Qué se puede hacer? Hay ya muchas voces que piden formular algo así como un humanismo digital. Convertir el derecho fundamental a la protección de los datos y a la libertad digital en un derecho humano global e intentar hacer valer este derecho al igual que el resto de los derechos humanos, en contra de las resistencias. El problema es que se carece de una instancia internacional capaz de imponer estas reivindicaciones, una especie de ONU para velar por esos derechos del individuo en el mundo digital. Facebook reconoció a finales del pasado enero que el uso generalizado de las redes sociales puede ser dañino para la democracia y se comprometió a trabajar para minimizar este riesgo. “Ahora estamos más dispuestos que nunca a combatir las influencias negativas y asegurarnos de que nuestra plataforma sea una fuente incuestionable para el bienestar democrático”, aseguraba Katie </w:t>
      </w:r>
      <w:r w:rsidRPr="00FE6981">
        <w:rPr>
          <w:rFonts w:ascii="Times New Roman" w:hAnsi="Times New Roman"/>
          <w:color w:val="FF0000"/>
          <w:sz w:val="24"/>
          <w:szCs w:val="24"/>
          <w:u w:val="single"/>
        </w:rPr>
        <w:lastRenderedPageBreak/>
        <w:t>Harbath, jefa políticas globales de Facebook en un comunicado. La declaración se hizo pública en medio de persistentes críticas contra la red social por supuestamente permitir el aumento de la desinformación, reforzar las “burbujas informativas” y facilitar el acoso de disidentes y activistas. Nada que ver con el castigo económico sufrido la pasada semana en Bolsa –llegó a perder más de 42.000 millones en su cotización- por el escándalo del traspaso de datos a Cambridge Analytica.</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Facebook, como Google, en vez de desarrollar de manera e</w:t>
      </w:r>
      <w:r w:rsidR="00FE6981" w:rsidRPr="00FE6981">
        <w:rPr>
          <w:rFonts w:ascii="Times New Roman" w:hAnsi="Times New Roman"/>
          <w:color w:val="FF0000"/>
          <w:sz w:val="24"/>
          <w:szCs w:val="24"/>
          <w:u w:val="single"/>
        </w:rPr>
        <w:t>quilibrada y constructiva esta “nueva democracia”</w:t>
      </w:r>
      <w:r w:rsidRPr="00FE6981">
        <w:rPr>
          <w:rFonts w:ascii="Times New Roman" w:hAnsi="Times New Roman"/>
          <w:color w:val="FF0000"/>
          <w:sz w:val="24"/>
          <w:szCs w:val="24"/>
          <w:u w:val="single"/>
        </w:rPr>
        <w:t>, han ayudado a fomentar que se haya convertido en un ágora frenética, un espacio activo las veinticuatro horas de los siete días de la semana, que si bien ofrece la posibilidad hipotética de discusiones racionales y sensibles en torno a los asuntos importantes de la sociedad, también es un patíbulo públic</w:t>
      </w:r>
      <w:r w:rsidR="000C63C2">
        <w:rPr>
          <w:rFonts w:ascii="Times New Roman" w:hAnsi="Times New Roman"/>
          <w:color w:val="FF0000"/>
          <w:sz w:val="24"/>
          <w:szCs w:val="24"/>
          <w:u w:val="single"/>
        </w:rPr>
        <w:t>o</w:t>
      </w:r>
      <w:r w:rsidRPr="00FE6981">
        <w:rPr>
          <w:rFonts w:ascii="Times New Roman" w:hAnsi="Times New Roman"/>
          <w:color w:val="FF0000"/>
          <w:sz w:val="24"/>
          <w:szCs w:val="24"/>
          <w:u w:val="single"/>
        </w:rPr>
        <w:t>. Pero no toda la carga de la prueba hay que repartirla entre Google y Facebook. Nosotros también tenemos buena parte de esa responsabilidad. Entre todos hemos convertido la red en la turba que impone castigos brutales a quienes percibe como infractores y donde se explotan las debilidades y fallas personales como entretenimiento. En poco tiempo se convirtió en la tierra prometida de la exhibición vergonzante, del bullying y de la superioridad moral.</w:t>
      </w:r>
    </w:p>
    <w:p w:rsidR="00532045"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Más que ser medios de expresión política, las redes sociales son un recurso de canalización de la frustración así como del troleo y la confrontación (con el beneficio que da el anonimato). Los debates que surgen ahí pocas veces tienen que ver con política en sí y están enfocados en acusaciones, denuncias e insultos. Esto hace que las discusiones sean tan incendiarias como fugaces, ineficientes y rabiosas. Al mismo tiempo, estas respuestas emocionales fluctúan con asombrosa regularidad. A pesar de todo, este es un espacio público desgarrado por una fuerza que apunta hacia la universalidad y la concientización, y por otra fuerza antagónica que tiende al cinismo.</w:t>
      </w:r>
    </w:p>
    <w:p w:rsidR="001B597F" w:rsidRPr="00FE6981" w:rsidRDefault="00532045"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 xml:space="preserve">La vulneración de la libertad parece no doler en la red, no se nota, no se experimenta como una enfermedad, una inundación o una carencia de oportunidades laborales. La libertad muere sin que las personas sean heridas físicamente. En todos los sistemas políticos, la promesa de seguridad constituye el verdadero meollo del poder del Estado y de la legitimación del Estado, mientras que la libertad siempre es o parece ser un valor de segundo rango. Por desgracia, en el mundo digital no parece cambiar el </w:t>
      </w:r>
      <w:r w:rsidR="005E038D" w:rsidRPr="00FE6981">
        <w:rPr>
          <w:rFonts w:ascii="Times New Roman" w:hAnsi="Times New Roman"/>
          <w:color w:val="FF0000"/>
          <w:sz w:val="24"/>
          <w:szCs w:val="24"/>
          <w:u w:val="single"/>
        </w:rPr>
        <w:t>guion</w:t>
      </w:r>
      <w:r w:rsidRPr="00FE6981">
        <w:rPr>
          <w:rFonts w:ascii="Times New Roman" w:hAnsi="Times New Roman"/>
          <w:color w:val="FF0000"/>
          <w:sz w:val="24"/>
          <w:szCs w:val="24"/>
          <w:u w:val="single"/>
        </w:rPr>
        <w:t>.</w:t>
      </w:r>
    </w:p>
    <w:p w:rsidR="005E038D" w:rsidRPr="00C21D25"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00F60C95">
        <w:rPr>
          <w:rFonts w:ascii="Times New Roman" w:hAnsi="Times New Roman"/>
          <w:sz w:val="24"/>
          <w:szCs w:val="24"/>
          <w:u w:val="single"/>
        </w:rPr>
        <w:t>EE</w:t>
      </w:r>
      <w:r w:rsidRPr="00C21D25">
        <w:rPr>
          <w:rFonts w:ascii="Times New Roman" w:hAnsi="Times New Roman"/>
          <w:sz w:val="24"/>
          <w:szCs w:val="24"/>
          <w:u w:val="single"/>
        </w:rPr>
        <w:t>UU investiga a Facebook, que llega a perder ya más de 100.000 millones de valor</w:t>
      </w:r>
      <w:r>
        <w:rPr>
          <w:rFonts w:ascii="Times New Roman" w:hAnsi="Times New Roman"/>
          <w:sz w:val="24"/>
          <w:szCs w:val="24"/>
        </w:rPr>
        <w:t xml:space="preserve"> (Cinco Días - </w:t>
      </w:r>
      <w:r w:rsidRPr="000C022D">
        <w:rPr>
          <w:rFonts w:ascii="Times New Roman" w:hAnsi="Times New Roman"/>
          <w:b/>
          <w:sz w:val="24"/>
          <w:szCs w:val="24"/>
        </w:rPr>
        <w:t>25/3/18</w:t>
      </w:r>
      <w:r>
        <w:rPr>
          <w:rFonts w:ascii="Times New Roman" w:hAnsi="Times New Roman"/>
          <w:sz w:val="24"/>
          <w:szCs w:val="24"/>
        </w:rPr>
        <w:t>)</w:t>
      </w:r>
    </w:p>
    <w:p w:rsidR="005E038D" w:rsidRPr="00C21D25" w:rsidRDefault="005E038D" w:rsidP="007D37E3">
      <w:pPr>
        <w:spacing w:line="240" w:lineRule="auto"/>
        <w:jc w:val="both"/>
        <w:rPr>
          <w:rFonts w:ascii="Times New Roman" w:hAnsi="Times New Roman"/>
          <w:sz w:val="24"/>
          <w:szCs w:val="24"/>
        </w:rPr>
      </w:pPr>
      <w:r w:rsidRPr="00C21D25">
        <w:rPr>
          <w:rFonts w:ascii="Times New Roman" w:hAnsi="Times New Roman"/>
          <w:sz w:val="24"/>
          <w:szCs w:val="24"/>
        </w:rPr>
        <w:t>El comunicado de la agencia estatal FTC provoca un desplome en las acciones de la red social que llegan a caer más de un 6%</w:t>
      </w:r>
    </w:p>
    <w:p w:rsidR="005E038D" w:rsidRDefault="005E038D" w:rsidP="007D37E3">
      <w:pPr>
        <w:spacing w:line="240" w:lineRule="auto"/>
        <w:jc w:val="both"/>
        <w:rPr>
          <w:rFonts w:ascii="Times New Roman" w:hAnsi="Times New Roman"/>
          <w:sz w:val="24"/>
          <w:szCs w:val="24"/>
        </w:rPr>
      </w:pPr>
      <w:r w:rsidRPr="00C21D25">
        <w:rPr>
          <w:rFonts w:ascii="Times New Roman" w:hAnsi="Times New Roman"/>
          <w:sz w:val="24"/>
          <w:szCs w:val="24"/>
        </w:rPr>
        <w:t>L</w:t>
      </w:r>
      <w:r w:rsidR="00F60C95">
        <w:rPr>
          <w:rFonts w:ascii="Times New Roman" w:hAnsi="Times New Roman"/>
          <w:sz w:val="24"/>
          <w:szCs w:val="24"/>
        </w:rPr>
        <w:t>a agencia se compromete a usar “todas sus herramientas”</w:t>
      </w:r>
      <w:r w:rsidRPr="00C21D25">
        <w:rPr>
          <w:rFonts w:ascii="Times New Roman" w:hAnsi="Times New Roman"/>
          <w:sz w:val="24"/>
          <w:szCs w:val="24"/>
        </w:rPr>
        <w:t xml:space="preserve"> para proteger la privacidad de los consumidores y dice que la pr</w:t>
      </w:r>
      <w:r w:rsidR="00F60C95">
        <w:rPr>
          <w:rFonts w:ascii="Times New Roman" w:hAnsi="Times New Roman"/>
          <w:sz w:val="24"/>
          <w:szCs w:val="24"/>
        </w:rPr>
        <w:t>imera de ellas es la “acción coercitiva”</w:t>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t>(Por Fernando Zans)</w:t>
      </w:r>
    </w:p>
    <w:p w:rsidR="005E038D" w:rsidRPr="00C21D25" w:rsidRDefault="005E038D" w:rsidP="007D37E3">
      <w:pPr>
        <w:spacing w:line="240" w:lineRule="auto"/>
        <w:jc w:val="both"/>
        <w:rPr>
          <w:rFonts w:ascii="Times New Roman" w:hAnsi="Times New Roman"/>
          <w:sz w:val="24"/>
          <w:szCs w:val="24"/>
        </w:rPr>
      </w:pPr>
      <w:r>
        <w:rPr>
          <w:rFonts w:ascii="Times New Roman" w:hAnsi="Times New Roman"/>
          <w:sz w:val="24"/>
          <w:szCs w:val="24"/>
        </w:rPr>
        <w:t>E</w:t>
      </w:r>
      <w:r w:rsidRPr="00C21D25">
        <w:rPr>
          <w:rFonts w:ascii="Times New Roman" w:hAnsi="Times New Roman"/>
          <w:sz w:val="24"/>
          <w:szCs w:val="24"/>
        </w:rPr>
        <w:t>l anuncio de que la agencia estatal estadounidense FTC, Federal Trade Commis</w:t>
      </w:r>
      <w:r w:rsidR="00AA2AB0">
        <w:rPr>
          <w:rFonts w:ascii="Times New Roman" w:hAnsi="Times New Roman"/>
          <w:sz w:val="24"/>
          <w:szCs w:val="24"/>
        </w:rPr>
        <w:t>s</w:t>
      </w:r>
      <w:r w:rsidRPr="00C21D25">
        <w:rPr>
          <w:rFonts w:ascii="Times New Roman" w:hAnsi="Times New Roman"/>
          <w:sz w:val="24"/>
          <w:szCs w:val="24"/>
        </w:rPr>
        <w:t>ion en su</w:t>
      </w:r>
      <w:r w:rsidR="00F60C95">
        <w:rPr>
          <w:rFonts w:ascii="Times New Roman" w:hAnsi="Times New Roman"/>
          <w:sz w:val="24"/>
          <w:szCs w:val="24"/>
        </w:rPr>
        <w:t>s</w:t>
      </w:r>
      <w:r w:rsidRPr="00C21D25">
        <w:rPr>
          <w:rFonts w:ascii="Times New Roman" w:hAnsi="Times New Roman"/>
          <w:sz w:val="24"/>
          <w:szCs w:val="24"/>
        </w:rPr>
        <w:t xml:space="preserve"> siglas en </w:t>
      </w:r>
      <w:r w:rsidR="001B597F" w:rsidRPr="00C21D25">
        <w:rPr>
          <w:rFonts w:ascii="Times New Roman" w:hAnsi="Times New Roman"/>
          <w:sz w:val="24"/>
          <w:szCs w:val="24"/>
        </w:rPr>
        <w:t>inglés</w:t>
      </w:r>
      <w:r w:rsidRPr="00C21D25">
        <w:rPr>
          <w:rFonts w:ascii="Times New Roman" w:hAnsi="Times New Roman"/>
          <w:sz w:val="24"/>
          <w:szCs w:val="24"/>
        </w:rPr>
        <w:t xml:space="preserve">, ha decidido abrir una investigación no publica sobre las políticas de privacidad de Facebook, </w:t>
      </w:r>
      <w:r w:rsidR="001B597F" w:rsidRPr="00C21D25">
        <w:rPr>
          <w:rFonts w:ascii="Times New Roman" w:hAnsi="Times New Roman"/>
          <w:sz w:val="24"/>
          <w:szCs w:val="24"/>
        </w:rPr>
        <w:t>está</w:t>
      </w:r>
      <w:r w:rsidRPr="00C21D25">
        <w:rPr>
          <w:rFonts w:ascii="Times New Roman" w:hAnsi="Times New Roman"/>
          <w:sz w:val="24"/>
          <w:szCs w:val="24"/>
        </w:rPr>
        <w:t xml:space="preserve"> provocando un nuevo desplome de la cotización de las acciones del gigante tecnológi</w:t>
      </w:r>
      <w:r w:rsidR="001B597F">
        <w:rPr>
          <w:rFonts w:ascii="Times New Roman" w:hAnsi="Times New Roman"/>
          <w:sz w:val="24"/>
          <w:szCs w:val="24"/>
        </w:rPr>
        <w:t>co fundado por Mark Zuckerberg.</w:t>
      </w:r>
    </w:p>
    <w:p w:rsidR="005E038D" w:rsidRPr="00FE6981" w:rsidRDefault="005E038D"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 xml:space="preserve">La compañía que controla la red social </w:t>
      </w:r>
      <w:r w:rsidR="001B597F" w:rsidRPr="00FE6981">
        <w:rPr>
          <w:rFonts w:ascii="Times New Roman" w:hAnsi="Times New Roman"/>
          <w:color w:val="FF0000"/>
          <w:sz w:val="24"/>
          <w:szCs w:val="24"/>
          <w:u w:val="single"/>
        </w:rPr>
        <w:t>más</w:t>
      </w:r>
      <w:r w:rsidRPr="00FE6981">
        <w:rPr>
          <w:rFonts w:ascii="Times New Roman" w:hAnsi="Times New Roman"/>
          <w:color w:val="FF0000"/>
          <w:sz w:val="24"/>
          <w:szCs w:val="24"/>
          <w:u w:val="single"/>
        </w:rPr>
        <w:t xml:space="preserve"> grande del planeta ha llegado a caer hoy en Bolsa más de un 6% y lleva su capitalización bursátil a cerca de 439.000 millones de dólares. Con </w:t>
      </w:r>
      <w:r w:rsidRPr="00FE6981">
        <w:rPr>
          <w:rFonts w:ascii="Times New Roman" w:hAnsi="Times New Roman"/>
          <w:color w:val="FF0000"/>
          <w:sz w:val="24"/>
          <w:szCs w:val="24"/>
          <w:u w:val="single"/>
        </w:rPr>
        <w:lastRenderedPageBreak/>
        <w:t xml:space="preserve">ello la empresa habría </w:t>
      </w:r>
      <w:r w:rsidR="00F60C95" w:rsidRPr="00FE6981">
        <w:rPr>
          <w:rFonts w:ascii="Times New Roman" w:hAnsi="Times New Roman"/>
          <w:color w:val="FF0000"/>
          <w:sz w:val="24"/>
          <w:szCs w:val="24"/>
          <w:u w:val="single"/>
        </w:rPr>
        <w:t>ha</w:t>
      </w:r>
      <w:r w:rsidRPr="00FE6981">
        <w:rPr>
          <w:rFonts w:ascii="Times New Roman" w:hAnsi="Times New Roman"/>
          <w:color w:val="FF0000"/>
          <w:sz w:val="24"/>
          <w:szCs w:val="24"/>
          <w:u w:val="single"/>
        </w:rPr>
        <w:t xml:space="preserve"> perdido en estos momentos </w:t>
      </w:r>
      <w:r w:rsidR="001B597F" w:rsidRPr="00FE6981">
        <w:rPr>
          <w:rFonts w:ascii="Times New Roman" w:hAnsi="Times New Roman"/>
          <w:color w:val="FF0000"/>
          <w:sz w:val="24"/>
          <w:szCs w:val="24"/>
          <w:u w:val="single"/>
        </w:rPr>
        <w:t>más</w:t>
      </w:r>
      <w:r w:rsidRPr="00FE6981">
        <w:rPr>
          <w:rFonts w:ascii="Times New Roman" w:hAnsi="Times New Roman"/>
          <w:color w:val="FF0000"/>
          <w:sz w:val="24"/>
          <w:szCs w:val="24"/>
          <w:u w:val="single"/>
        </w:rPr>
        <w:t xml:space="preserve"> de 100.000 millones de dólares de valor bursátil desde que comenzara la crisis el pasado 19 de marzo.</w:t>
      </w:r>
    </w:p>
    <w:p w:rsidR="005E038D" w:rsidRPr="00C21D25" w:rsidRDefault="005E038D" w:rsidP="007D37E3">
      <w:pPr>
        <w:spacing w:line="240" w:lineRule="auto"/>
        <w:jc w:val="both"/>
        <w:rPr>
          <w:rFonts w:ascii="Times New Roman" w:hAnsi="Times New Roman"/>
          <w:sz w:val="24"/>
          <w:szCs w:val="24"/>
        </w:rPr>
      </w:pPr>
      <w:r w:rsidRPr="00C21D25">
        <w:rPr>
          <w:rFonts w:ascii="Times New Roman" w:hAnsi="Times New Roman"/>
          <w:sz w:val="24"/>
          <w:szCs w:val="24"/>
        </w:rPr>
        <w:t xml:space="preserve">De nada parecen servir las disculpas </w:t>
      </w:r>
      <w:r w:rsidR="001B597F" w:rsidRPr="00C21D25">
        <w:rPr>
          <w:rFonts w:ascii="Times New Roman" w:hAnsi="Times New Roman"/>
          <w:sz w:val="24"/>
          <w:szCs w:val="24"/>
        </w:rPr>
        <w:t>públicas</w:t>
      </w:r>
      <w:r w:rsidRPr="00C21D25">
        <w:rPr>
          <w:rFonts w:ascii="Times New Roman" w:hAnsi="Times New Roman"/>
          <w:sz w:val="24"/>
          <w:szCs w:val="24"/>
        </w:rPr>
        <w:t xml:space="preserve"> y el espíritu de enmienda que Mark Zuckerberg enarboló en un post publicado en su cuenta personal de Facebook, el pasado 21 de marzo asegurando que la empresa se disponía a cambiar de forma radical el sistema de control de los datos personales que sus usuarios colocan en sus cuentas. Ayer mismo Zuckerberg, a través de varias páginas de publicidad insertadas en los principales diarios británicos volvía a pedir perdón por la crisis que ha originado la </w:t>
      </w:r>
      <w:r w:rsidR="001B597F" w:rsidRPr="00C21D25">
        <w:rPr>
          <w:rFonts w:ascii="Times New Roman" w:hAnsi="Times New Roman"/>
          <w:sz w:val="24"/>
          <w:szCs w:val="24"/>
        </w:rPr>
        <w:t>filtración</w:t>
      </w:r>
      <w:r w:rsidRPr="00C21D25">
        <w:rPr>
          <w:rFonts w:ascii="Times New Roman" w:hAnsi="Times New Roman"/>
          <w:sz w:val="24"/>
          <w:szCs w:val="24"/>
        </w:rPr>
        <w:t xml:space="preserve"> de los datos de millones de cuentas a la empresa de gestión de datos</w:t>
      </w:r>
      <w:r>
        <w:rPr>
          <w:rFonts w:ascii="Times New Roman" w:hAnsi="Times New Roman"/>
          <w:sz w:val="24"/>
          <w:szCs w:val="24"/>
        </w:rPr>
        <w:t xml:space="preserve"> británica Cambridge Analytica.</w:t>
      </w:r>
    </w:p>
    <w:p w:rsidR="005E038D" w:rsidRPr="00FE6981" w:rsidRDefault="005E038D" w:rsidP="007D37E3">
      <w:pPr>
        <w:spacing w:line="240" w:lineRule="auto"/>
        <w:jc w:val="both"/>
        <w:rPr>
          <w:rFonts w:ascii="Times New Roman" w:hAnsi="Times New Roman"/>
          <w:sz w:val="24"/>
          <w:szCs w:val="24"/>
          <w:u w:val="single"/>
        </w:rPr>
      </w:pPr>
      <w:r w:rsidRPr="00FE6981">
        <w:rPr>
          <w:rFonts w:ascii="Times New Roman" w:hAnsi="Times New Roman"/>
          <w:sz w:val="24"/>
          <w:szCs w:val="24"/>
          <w:u w:val="single"/>
        </w:rPr>
        <w:t>El comunicado que está causando el hundimiento de la acción está firmado por el propio presidente de la FTC, el organismo estadounidense encarg</w:t>
      </w:r>
      <w:r w:rsidR="00F60C95" w:rsidRPr="00FE6981">
        <w:rPr>
          <w:rFonts w:ascii="Times New Roman" w:hAnsi="Times New Roman"/>
          <w:sz w:val="24"/>
          <w:szCs w:val="24"/>
          <w:u w:val="single"/>
        </w:rPr>
        <w:t>ado de la defensa de los consum</w:t>
      </w:r>
      <w:r w:rsidRPr="00FE6981">
        <w:rPr>
          <w:rFonts w:ascii="Times New Roman" w:hAnsi="Times New Roman"/>
          <w:sz w:val="24"/>
          <w:szCs w:val="24"/>
          <w:u w:val="single"/>
        </w:rPr>
        <w:t>idores y garante de las buena prácticas comerciales y de competencia en Estados Unidos, y asegur</w:t>
      </w:r>
      <w:r w:rsidR="00F60C95" w:rsidRPr="00FE6981">
        <w:rPr>
          <w:rFonts w:ascii="Times New Roman" w:hAnsi="Times New Roman"/>
          <w:sz w:val="24"/>
          <w:szCs w:val="24"/>
          <w:u w:val="single"/>
        </w:rPr>
        <w:t>a que la agencia gubernamental “</w:t>
      </w:r>
      <w:r w:rsidRPr="00FE6981">
        <w:rPr>
          <w:rFonts w:ascii="Times New Roman" w:hAnsi="Times New Roman"/>
          <w:sz w:val="24"/>
          <w:szCs w:val="24"/>
          <w:u w:val="single"/>
        </w:rPr>
        <w:t>se toma muy en serio los informes de prensa recientes que plantean preocupaciones sustanciales sobre las prácticas de privacidad de Facebook. Por tanto, hoy la FTC confirma que ha abierto una investigación no p</w:t>
      </w:r>
      <w:r w:rsidR="00F60C95" w:rsidRPr="00FE6981">
        <w:rPr>
          <w:rFonts w:ascii="Times New Roman" w:hAnsi="Times New Roman"/>
          <w:sz w:val="24"/>
          <w:szCs w:val="24"/>
          <w:u w:val="single"/>
        </w:rPr>
        <w:t>ública sobre estas prácticas”</w:t>
      </w:r>
      <w:r w:rsidRPr="00FE6981">
        <w:rPr>
          <w:rFonts w:ascii="Times New Roman" w:hAnsi="Times New Roman"/>
          <w:sz w:val="24"/>
          <w:szCs w:val="24"/>
          <w:u w:val="single"/>
        </w:rPr>
        <w:t xml:space="preserve">. </w:t>
      </w:r>
    </w:p>
    <w:p w:rsidR="005E038D" w:rsidRDefault="005E038D" w:rsidP="007D37E3">
      <w:pPr>
        <w:spacing w:line="240" w:lineRule="auto"/>
        <w:jc w:val="both"/>
        <w:rPr>
          <w:rFonts w:ascii="Times New Roman" w:hAnsi="Times New Roman"/>
          <w:sz w:val="24"/>
          <w:szCs w:val="24"/>
        </w:rPr>
      </w:pPr>
      <w:r w:rsidRPr="00C21D25">
        <w:rPr>
          <w:rFonts w:ascii="Times New Roman" w:hAnsi="Times New Roman"/>
          <w:sz w:val="24"/>
          <w:szCs w:val="24"/>
        </w:rPr>
        <w:t>El director interino de la Comisión, Tom Pahl, destacó que l</w:t>
      </w:r>
      <w:r w:rsidR="00F60C95">
        <w:rPr>
          <w:rFonts w:ascii="Times New Roman" w:hAnsi="Times New Roman"/>
          <w:sz w:val="24"/>
          <w:szCs w:val="24"/>
        </w:rPr>
        <w:t>a agencia se compromete a usar “todas sus herramientas”</w:t>
      </w:r>
      <w:r w:rsidRPr="00C21D25">
        <w:rPr>
          <w:rFonts w:ascii="Times New Roman" w:hAnsi="Times New Roman"/>
          <w:sz w:val="24"/>
          <w:szCs w:val="24"/>
        </w:rPr>
        <w:t xml:space="preserve"> para proteger la privacidad de los consumidores y</w:t>
      </w:r>
      <w:r w:rsidR="006A277C">
        <w:rPr>
          <w:rFonts w:ascii="Times New Roman" w:hAnsi="Times New Roman"/>
          <w:sz w:val="24"/>
          <w:szCs w:val="24"/>
        </w:rPr>
        <w:t xml:space="preserve"> que la primera de ellas es la “acción coercitiva”</w:t>
      </w:r>
      <w:r w:rsidRPr="00C21D25">
        <w:rPr>
          <w:rFonts w:ascii="Times New Roman" w:hAnsi="Times New Roman"/>
          <w:sz w:val="24"/>
          <w:szCs w:val="24"/>
        </w:rPr>
        <w:t xml:space="preserve"> contra compañías que no cumplen sus promesas en ese ámbito o que in</w:t>
      </w:r>
      <w:r>
        <w:rPr>
          <w:rFonts w:ascii="Times New Roman" w:hAnsi="Times New Roman"/>
          <w:sz w:val="24"/>
          <w:szCs w:val="24"/>
        </w:rPr>
        <w:t xml:space="preserve">fringen </w:t>
      </w:r>
      <w:r w:rsidRPr="00C21D25">
        <w:rPr>
          <w:rFonts w:ascii="Times New Roman" w:hAnsi="Times New Roman"/>
          <w:sz w:val="24"/>
          <w:szCs w:val="24"/>
        </w:rPr>
        <w:t>las leyes.</w:t>
      </w:r>
    </w:p>
    <w:p w:rsidR="005E038D" w:rsidRPr="0066121D" w:rsidRDefault="005E038D"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66121D">
        <w:rPr>
          <w:rFonts w:ascii="Times New Roman" w:hAnsi="Times New Roman"/>
          <w:sz w:val="24"/>
          <w:szCs w:val="24"/>
          <w:u w:val="single"/>
        </w:rPr>
        <w:t>Aviso a Facebook, Google y otros gigantes: vuestro reinado tiene los días contados</w:t>
      </w:r>
      <w:r>
        <w:rPr>
          <w:rFonts w:ascii="Times New Roman" w:hAnsi="Times New Roman"/>
          <w:sz w:val="24"/>
          <w:szCs w:val="24"/>
        </w:rPr>
        <w:t xml:space="preserve"> (El Confidencial - </w:t>
      </w:r>
      <w:r w:rsidRPr="0066121D">
        <w:rPr>
          <w:rFonts w:ascii="Times New Roman" w:hAnsi="Times New Roman"/>
          <w:b/>
          <w:sz w:val="24"/>
          <w:szCs w:val="24"/>
        </w:rPr>
        <w:t>27/3/18</w:t>
      </w:r>
      <w:r>
        <w:rPr>
          <w:rFonts w:ascii="Times New Roman" w:hAnsi="Times New Roman"/>
          <w:sz w:val="24"/>
          <w:szCs w:val="24"/>
        </w:rPr>
        <w:t>)</w:t>
      </w:r>
    </w:p>
    <w:p w:rsidR="005E038D" w:rsidRPr="00FE6981" w:rsidRDefault="005E038D" w:rsidP="007D37E3">
      <w:pPr>
        <w:spacing w:line="240" w:lineRule="auto"/>
        <w:jc w:val="both"/>
        <w:rPr>
          <w:rFonts w:ascii="Times New Roman" w:hAnsi="Times New Roman"/>
          <w:color w:val="FF0000"/>
          <w:sz w:val="24"/>
          <w:szCs w:val="24"/>
        </w:rPr>
      </w:pPr>
      <w:r w:rsidRPr="00FE6981">
        <w:rPr>
          <w:rFonts w:ascii="Times New Roman" w:hAnsi="Times New Roman"/>
          <w:color w:val="FF0000"/>
          <w:sz w:val="24"/>
          <w:szCs w:val="24"/>
        </w:rPr>
        <w:t>El escándalo de Cambridge Analytica demuestra la necesidad de repensar el oligopolio de las grandes empresas tecnológicas. El cambio vendrá de Oriente u Occidente, pero llegará de forma inevitable</w:t>
      </w:r>
    </w:p>
    <w:p w:rsidR="005E038D" w:rsidRDefault="005E038D" w:rsidP="007D37E3">
      <w:pPr>
        <w:spacing w:line="240" w:lineRule="auto"/>
        <w:jc w:val="both"/>
        <w:rPr>
          <w:rFonts w:ascii="Times New Roman" w:hAnsi="Times New Roman"/>
          <w:sz w:val="24"/>
          <w:szCs w:val="24"/>
        </w:rPr>
      </w:pPr>
      <w:r>
        <w:rPr>
          <w:rFonts w:ascii="Times New Roman" w:hAnsi="Times New Roman"/>
          <w:sz w:val="24"/>
          <w:szCs w:val="24"/>
        </w:rPr>
        <w:t>(Por Fareed Zakaria)</w:t>
      </w:r>
    </w:p>
    <w:p w:rsidR="005E038D" w:rsidRPr="00FE6981" w:rsidRDefault="005E038D" w:rsidP="007D37E3">
      <w:pPr>
        <w:spacing w:line="240" w:lineRule="auto"/>
        <w:jc w:val="both"/>
        <w:rPr>
          <w:rFonts w:ascii="Times New Roman" w:hAnsi="Times New Roman"/>
          <w:sz w:val="24"/>
          <w:szCs w:val="24"/>
          <w:u w:val="single"/>
        </w:rPr>
      </w:pPr>
      <w:r w:rsidRPr="00FE6981">
        <w:rPr>
          <w:rFonts w:ascii="Times New Roman" w:hAnsi="Times New Roman"/>
          <w:color w:val="FF0000"/>
          <w:sz w:val="24"/>
          <w:szCs w:val="24"/>
          <w:u w:val="single"/>
        </w:rPr>
        <w:t>Podemos acabar viendo 2017 como el último momento de fe y optimismo sin freno en la industria tecnológica</w:t>
      </w:r>
      <w:r w:rsidRPr="0066121D">
        <w:rPr>
          <w:rFonts w:ascii="Times New Roman" w:hAnsi="Times New Roman"/>
          <w:sz w:val="24"/>
          <w:szCs w:val="24"/>
        </w:rPr>
        <w:t xml:space="preserve">. </w:t>
      </w:r>
      <w:r w:rsidRPr="00FE6981">
        <w:rPr>
          <w:rFonts w:ascii="Times New Roman" w:hAnsi="Times New Roman"/>
          <w:sz w:val="24"/>
          <w:szCs w:val="24"/>
          <w:u w:val="single"/>
        </w:rPr>
        <w:t>Las revelaciones sobre el uso de información de Facebook por parte de Cambridge Analytica -que extrajo información personal de más de 50 millones de usuarios- se producen en un momento en el que la gente ya estaba considerando formas adecuadas de moderar al puñado de compañías tecnológicas que dominan no sólo la economía estadounidense sino,</w:t>
      </w:r>
      <w:r w:rsidR="001B597F" w:rsidRPr="00FE6981">
        <w:rPr>
          <w:rFonts w:ascii="Times New Roman" w:hAnsi="Times New Roman"/>
          <w:sz w:val="24"/>
          <w:szCs w:val="24"/>
          <w:u w:val="single"/>
        </w:rPr>
        <w:t xml:space="preserve"> cada vez más, también la vida.</w:t>
      </w:r>
    </w:p>
    <w:p w:rsidR="005E038D" w:rsidRPr="0066121D" w:rsidRDefault="005E038D" w:rsidP="007D37E3">
      <w:pPr>
        <w:spacing w:line="240" w:lineRule="auto"/>
        <w:jc w:val="both"/>
        <w:rPr>
          <w:rFonts w:ascii="Times New Roman" w:hAnsi="Times New Roman"/>
          <w:sz w:val="24"/>
          <w:szCs w:val="24"/>
        </w:rPr>
      </w:pPr>
      <w:r w:rsidRPr="00FE6981">
        <w:rPr>
          <w:rFonts w:ascii="Times New Roman" w:hAnsi="Times New Roman"/>
          <w:color w:val="FF0000"/>
          <w:sz w:val="24"/>
          <w:szCs w:val="24"/>
          <w:u w:val="single"/>
        </w:rPr>
        <w:t xml:space="preserve">Mientras la revolución de la información despegaba en los años 90, nos dejamos atrapar por la excitación de la época, junto con la novedad de los productos y su poder transformador. </w:t>
      </w:r>
      <w:r w:rsidRPr="0066121D">
        <w:rPr>
          <w:rFonts w:ascii="Times New Roman" w:hAnsi="Times New Roman"/>
          <w:sz w:val="24"/>
          <w:szCs w:val="24"/>
        </w:rPr>
        <w:t>Fuimos deslumbrados por la riqueza creada por jovencitos de 25 años, que se convirtieron en multimillonarios instantá</w:t>
      </w:r>
      <w:r w:rsidR="00F60C95">
        <w:rPr>
          <w:rFonts w:ascii="Times New Roman" w:hAnsi="Times New Roman"/>
          <w:sz w:val="24"/>
          <w:szCs w:val="24"/>
        </w:rPr>
        <w:t>neos: la venganza final de los “</w:t>
      </w:r>
      <w:r w:rsidRPr="0066121D">
        <w:rPr>
          <w:rFonts w:ascii="Times New Roman" w:hAnsi="Times New Roman"/>
          <w:sz w:val="24"/>
          <w:szCs w:val="24"/>
        </w:rPr>
        <w:t>nerd</w:t>
      </w:r>
      <w:r w:rsidR="00F60C95">
        <w:rPr>
          <w:rFonts w:ascii="Times New Roman" w:hAnsi="Times New Roman"/>
          <w:sz w:val="24"/>
          <w:szCs w:val="24"/>
        </w:rPr>
        <w:t>s”</w:t>
      </w:r>
      <w:r w:rsidRPr="0066121D">
        <w:rPr>
          <w:rFonts w:ascii="Times New Roman" w:hAnsi="Times New Roman"/>
          <w:sz w:val="24"/>
          <w:szCs w:val="24"/>
        </w:rPr>
        <w:t>. Y en medio de todo esto, mientras EEUU vivía la transición hacia una economía digital, olvidamos preguntar: ¿Cuál es el papel del Gobierno aquí?</w:t>
      </w:r>
    </w:p>
    <w:p w:rsidR="005E038D" w:rsidRPr="00FE6981" w:rsidRDefault="005E038D" w:rsidP="007D37E3">
      <w:pPr>
        <w:spacing w:line="240" w:lineRule="auto"/>
        <w:jc w:val="both"/>
        <w:rPr>
          <w:rFonts w:ascii="Times New Roman" w:hAnsi="Times New Roman"/>
          <w:sz w:val="24"/>
          <w:szCs w:val="24"/>
          <w:u w:val="single"/>
        </w:rPr>
      </w:pPr>
      <w:r w:rsidRPr="00FE6981">
        <w:rPr>
          <w:rFonts w:ascii="Times New Roman" w:hAnsi="Times New Roman"/>
          <w:sz w:val="24"/>
          <w:szCs w:val="24"/>
          <w:u w:val="single"/>
        </w:rPr>
        <w:t xml:space="preserve">La imagen de las compañías tecnológicas brotando de mercados libres sin restricciones nunca fue totalmente exacta. La economía digital de hoy se basa en tres grandes tecnologías: el chip informático, internet y el GPS. Las tres deben su existencia en gran medida al Gobierno federal. Las dos últimas fueron, por supuesto, desarrolladas de la nada, poseídas y gestionadas por el Gobierno hasta que fueron abiertas al sector privado. La mayoría de la gente no se da cuenta de que el GPS -el sistema de posición global de satélites y centros de </w:t>
      </w:r>
      <w:r w:rsidRPr="00FE6981">
        <w:rPr>
          <w:rFonts w:ascii="Times New Roman" w:hAnsi="Times New Roman"/>
          <w:sz w:val="24"/>
          <w:szCs w:val="24"/>
          <w:u w:val="single"/>
        </w:rPr>
        <w:lastRenderedPageBreak/>
        <w:t>control que es tan crucial para la economía moderna- es, incluso hoy, propiedad del Gobierno de EEUU y operado por la Fuerza Aérea.</w:t>
      </w:r>
    </w:p>
    <w:p w:rsidR="005E038D" w:rsidRPr="00FE6981" w:rsidRDefault="005E038D"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 xml:space="preserve">Y </w:t>
      </w:r>
      <w:r w:rsidR="000C63C2" w:rsidRPr="00FE6981">
        <w:rPr>
          <w:rFonts w:ascii="Times New Roman" w:hAnsi="Times New Roman"/>
          <w:color w:val="FF0000"/>
          <w:sz w:val="24"/>
          <w:szCs w:val="24"/>
          <w:u w:val="single"/>
        </w:rPr>
        <w:t>aun</w:t>
      </w:r>
      <w:r w:rsidRPr="00FE6981">
        <w:rPr>
          <w:rFonts w:ascii="Times New Roman" w:hAnsi="Times New Roman"/>
          <w:color w:val="FF0000"/>
          <w:sz w:val="24"/>
          <w:szCs w:val="24"/>
          <w:u w:val="single"/>
        </w:rPr>
        <w:t xml:space="preserve"> así, a medida que estas tecnologías revolucionarias creaban nuevas industrias, destruían otras y remodelaban las comunidades y las ciudades, simplemente asumimos que así era el mundo y que nada se podía hacer para modificarlo. Eso habría sido una interferencia de estilo socialista en el libre mercado.</w:t>
      </w:r>
    </w:p>
    <w:p w:rsidR="005E038D" w:rsidRPr="00FE6981" w:rsidRDefault="005E038D"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Pero el resultado no ha sido algo que un libertario celebraría. Ahora tenemos una economía tecnológica dominada por apenas un pequeño número de compañías gigantescas que, de forma efectiva, crean una barrera a la entrada de recién llegados. En Silicon Valley, nuevas start-ups ni siquiera fingen que se convertirán en empresas independientes. Su plan de negocios es ser adquiridas por Google, Facebook, Amazon, Microsoft o Apple. La situación parece más un oligopolio que un mercado libre. De hecho, a lo largo de la gran era tecnológica, el número de nuevas start-ups comerciales ha ido en declive.</w:t>
      </w:r>
    </w:p>
    <w:p w:rsidR="005E038D" w:rsidRPr="00FE6981" w:rsidRDefault="005E038D"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La otra</w:t>
      </w:r>
      <w:r w:rsidR="00FE6981" w:rsidRPr="00FE6981">
        <w:rPr>
          <w:rFonts w:ascii="Times New Roman" w:hAnsi="Times New Roman"/>
          <w:color w:val="FF0000"/>
          <w:sz w:val="24"/>
          <w:szCs w:val="24"/>
          <w:u w:val="single"/>
        </w:rPr>
        <w:t xml:space="preserve"> consecuencia notable ha sido la</w:t>
      </w:r>
      <w:r w:rsidRPr="00FE6981">
        <w:rPr>
          <w:rFonts w:ascii="Times New Roman" w:hAnsi="Times New Roman"/>
          <w:color w:val="FF0000"/>
          <w:sz w:val="24"/>
          <w:szCs w:val="24"/>
          <w:u w:val="single"/>
        </w:rPr>
        <w:t xml:space="preserve"> erosión de la privacidad, subrayada por el escándalo de Cambridge Analytica/Facebook. Dado que las empresas tecnológicas lidian ahora con miles de millones de consumidores, cada individuo es una motita, un diminuto punto de datos. Y dado que para la mayoría de las firmas tecnológicas el consumidor individual es también un producto, cuya información se vende a otros por un margen de beneficio, él o ella queda doblemente privado/a de poder. Los gigantes tecnológicos seguramente responderían que han democratizado la información, creado productos de un poder y potencial extraordinarios, y transformado la vida para mejor. Todo eso es cierto. También lo hicieron innovaciones anteriores como el teléfono, el automóvil, los antibióticos y la electricidad. Pero precisamente debido al poder y el impacto transformador de esos productos, se hizo necesario que el Gobierno jugase algún papel en la protección de los individuos y en las restricciones a los nuevos ganadores de la economía.</w:t>
      </w:r>
    </w:p>
    <w:p w:rsidR="001B597F" w:rsidRPr="00FE6981" w:rsidRDefault="005E038D" w:rsidP="007D37E3">
      <w:pPr>
        <w:spacing w:line="240" w:lineRule="auto"/>
        <w:jc w:val="both"/>
        <w:rPr>
          <w:rFonts w:ascii="Times New Roman" w:hAnsi="Times New Roman"/>
          <w:color w:val="FF0000"/>
          <w:sz w:val="24"/>
          <w:szCs w:val="24"/>
          <w:u w:val="single"/>
        </w:rPr>
      </w:pPr>
      <w:r w:rsidRPr="00FE6981">
        <w:rPr>
          <w:rFonts w:ascii="Times New Roman" w:hAnsi="Times New Roman"/>
          <w:color w:val="FF0000"/>
          <w:sz w:val="24"/>
          <w:szCs w:val="24"/>
          <w:u w:val="single"/>
        </w:rPr>
        <w:t>El cambio probablemente vendrá de dos direcciones. Una acción reguladora en Occidente dará más control a los individuos. La Unión Europea ha establecido reglas, que entrarán en vigor el 25 de mayo, que hará mucho más fácil que la gente conozca cómo se usan sus datos y limite ese uso. Es probable que EEUU lo siga pronto.</w:t>
      </w:r>
    </w:p>
    <w:p w:rsidR="005E038D" w:rsidRPr="0066121D" w:rsidRDefault="005E038D" w:rsidP="007D37E3">
      <w:pPr>
        <w:spacing w:line="240" w:lineRule="auto"/>
        <w:jc w:val="both"/>
        <w:rPr>
          <w:rFonts w:ascii="Times New Roman" w:hAnsi="Times New Roman"/>
          <w:sz w:val="24"/>
          <w:szCs w:val="24"/>
        </w:rPr>
      </w:pPr>
      <w:r w:rsidRPr="0066121D">
        <w:rPr>
          <w:rFonts w:ascii="Times New Roman" w:hAnsi="Times New Roman"/>
          <w:sz w:val="24"/>
          <w:szCs w:val="24"/>
        </w:rPr>
        <w:t>La segunda dirección es incluso más intrigante y viene de Oriente. Hasta fecha reciente, tal y como me dijo el empresario indio Nandan Nilekani, había solo un puñado de plataformas digitales con más de mil millones de usuarios, todas gestionadas por empresas en EEUU y China, como Google, Facebook y Tencent. Pero ahora India tiene su propia plataforma digital de mil millones de personas: el extraordinario sistema biométrico “Aadhaar”, que incluye casi todos los residentes de esta nación de 1.300 millones (y cuya creación supervisó Nilekani). Es la única de estas plataformas masivas que es de propiedad pública. Eso significa que no necesita ganar dinero con los datos de sus usuarios. Es posible imaginar que en India, se volverá normal pensar en esos datos como una propiedad personal que los individuos pueden mantener o alquilar o vender como deseen en un mercado libre muy abierto y democrático. India podría convertirse perfectamente en el innovador global de los derec</w:t>
      </w:r>
      <w:r>
        <w:rPr>
          <w:rFonts w:ascii="Times New Roman" w:hAnsi="Times New Roman"/>
          <w:sz w:val="24"/>
          <w:szCs w:val="24"/>
        </w:rPr>
        <w:t>hos de datos de los individuos.</w:t>
      </w:r>
    </w:p>
    <w:p w:rsidR="005E038D" w:rsidRPr="006F2DCD" w:rsidRDefault="005E038D" w:rsidP="007D37E3">
      <w:pPr>
        <w:spacing w:line="240" w:lineRule="auto"/>
        <w:jc w:val="both"/>
        <w:rPr>
          <w:rFonts w:ascii="Times New Roman" w:hAnsi="Times New Roman"/>
          <w:color w:val="FF0000"/>
          <w:sz w:val="24"/>
          <w:szCs w:val="24"/>
          <w:u w:val="single"/>
        </w:rPr>
      </w:pPr>
      <w:r w:rsidRPr="006F2DCD">
        <w:rPr>
          <w:rFonts w:ascii="Times New Roman" w:hAnsi="Times New Roman"/>
          <w:color w:val="FF0000"/>
          <w:sz w:val="24"/>
          <w:szCs w:val="24"/>
          <w:u w:val="single"/>
        </w:rPr>
        <w:t>Añad</w:t>
      </w:r>
      <w:r w:rsidR="006A277C" w:rsidRPr="006F2DCD">
        <w:rPr>
          <w:rFonts w:ascii="Times New Roman" w:hAnsi="Times New Roman"/>
          <w:color w:val="FF0000"/>
          <w:sz w:val="24"/>
          <w:szCs w:val="24"/>
          <w:u w:val="single"/>
        </w:rPr>
        <w:t>an la innovación en tecnología “blockchain”</w:t>
      </w:r>
      <w:r w:rsidRPr="006F2DCD">
        <w:rPr>
          <w:rFonts w:ascii="Times New Roman" w:hAnsi="Times New Roman"/>
          <w:color w:val="FF0000"/>
          <w:sz w:val="24"/>
          <w:szCs w:val="24"/>
          <w:u w:val="single"/>
        </w:rPr>
        <w:t>, y probablemente veremos inclu</w:t>
      </w:r>
      <w:r w:rsidR="006A277C" w:rsidRPr="006F2DCD">
        <w:rPr>
          <w:rFonts w:ascii="Times New Roman" w:hAnsi="Times New Roman"/>
          <w:color w:val="FF0000"/>
          <w:sz w:val="24"/>
          <w:szCs w:val="24"/>
          <w:u w:val="single"/>
        </w:rPr>
        <w:t>so más desafíos a los actuales “</w:t>
      </w:r>
      <w:r w:rsidRPr="006F2DCD">
        <w:rPr>
          <w:rFonts w:ascii="Times New Roman" w:hAnsi="Times New Roman"/>
          <w:color w:val="FF0000"/>
          <w:sz w:val="24"/>
          <w:szCs w:val="24"/>
          <w:u w:val="single"/>
        </w:rPr>
        <w:t xml:space="preserve">guardianes de </w:t>
      </w:r>
      <w:r w:rsidR="006A277C" w:rsidRPr="006F2DCD">
        <w:rPr>
          <w:rFonts w:ascii="Times New Roman" w:hAnsi="Times New Roman"/>
          <w:color w:val="FF0000"/>
          <w:sz w:val="24"/>
          <w:szCs w:val="24"/>
          <w:u w:val="single"/>
        </w:rPr>
        <w:t>internet”</w:t>
      </w:r>
      <w:r w:rsidRPr="006F2DCD">
        <w:rPr>
          <w:rFonts w:ascii="Times New Roman" w:hAnsi="Times New Roman"/>
          <w:color w:val="FF0000"/>
          <w:sz w:val="24"/>
          <w:szCs w:val="24"/>
          <w:u w:val="single"/>
        </w:rPr>
        <w:t xml:space="preserve"> en un futuro próximo.</w:t>
      </w:r>
    </w:p>
    <w:p w:rsidR="005E038D" w:rsidRDefault="005E038D" w:rsidP="007D37E3">
      <w:pPr>
        <w:spacing w:line="240" w:lineRule="auto"/>
        <w:jc w:val="both"/>
        <w:rPr>
          <w:rFonts w:ascii="Times New Roman" w:hAnsi="Times New Roman"/>
          <w:sz w:val="24"/>
          <w:szCs w:val="24"/>
        </w:rPr>
      </w:pPr>
      <w:r w:rsidRPr="0066121D">
        <w:rPr>
          <w:rFonts w:ascii="Times New Roman" w:hAnsi="Times New Roman"/>
          <w:sz w:val="24"/>
          <w:szCs w:val="24"/>
        </w:rPr>
        <w:lastRenderedPageBreak/>
        <w:t>Tanto si es en Oriente u Occidente, de abajo arriba o a la inversa, se avecina un cambio que transformará el mundo de la tecnología. Manejado adecuadamente, puede producir mercados más libres y un mayor empoderamiento individual.</w:t>
      </w:r>
    </w:p>
    <w:p w:rsidR="007D37E3" w:rsidRPr="00407F3C" w:rsidRDefault="007D37E3" w:rsidP="007D37E3">
      <w:pPr>
        <w:spacing w:line="240" w:lineRule="auto"/>
        <w:jc w:val="both"/>
        <w:rPr>
          <w:rFonts w:ascii="Times New Roman" w:hAnsi="Times New Roman"/>
          <w:b/>
          <w:sz w:val="24"/>
          <w:szCs w:val="24"/>
          <w:lang w:val="en-US"/>
        </w:rPr>
      </w:pPr>
      <w:r w:rsidRPr="00407F3C">
        <w:rPr>
          <w:rFonts w:ascii="Times New Roman" w:hAnsi="Times New Roman"/>
          <w:b/>
          <w:sz w:val="24"/>
          <w:szCs w:val="24"/>
          <w:lang w:val="en-US"/>
        </w:rPr>
        <w:t>The Wall Street Journal: Upda</w:t>
      </w:r>
      <w:r>
        <w:rPr>
          <w:rFonts w:ascii="Times New Roman" w:hAnsi="Times New Roman"/>
          <w:b/>
          <w:sz w:val="24"/>
          <w:szCs w:val="24"/>
          <w:lang w:val="en-US"/>
        </w:rPr>
        <w:t>ted March 27, 2018 8:31 p.m. ET</w:t>
      </w:r>
    </w:p>
    <w:p w:rsidR="007D37E3" w:rsidRPr="00E45F87" w:rsidRDefault="007D37E3" w:rsidP="007D37E3">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407F3C">
        <w:rPr>
          <w:rFonts w:ascii="Times New Roman" w:hAnsi="Times New Roman"/>
          <w:sz w:val="24"/>
          <w:szCs w:val="24"/>
          <w:u w:val="single"/>
          <w:lang w:val="en-US"/>
        </w:rPr>
        <w:t>Facebook’s Zuckerberg Expects to Testify at Congressional Hearing</w:t>
      </w:r>
      <w:r>
        <w:rPr>
          <w:rFonts w:ascii="Times New Roman" w:hAnsi="Times New Roman"/>
          <w:sz w:val="24"/>
          <w:szCs w:val="24"/>
          <w:lang w:val="en-US"/>
        </w:rPr>
        <w:t xml:space="preserve"> (wsj.com - </w:t>
      </w:r>
      <w:r w:rsidRPr="00407F3C">
        <w:rPr>
          <w:rFonts w:ascii="Times New Roman" w:hAnsi="Times New Roman"/>
          <w:b/>
          <w:sz w:val="24"/>
          <w:szCs w:val="24"/>
          <w:lang w:val="en-US"/>
        </w:rPr>
        <w:t>27/3/18</w:t>
      </w:r>
      <w:r>
        <w:rPr>
          <w:rFonts w:ascii="Times New Roman" w:hAnsi="Times New Roman"/>
          <w:sz w:val="24"/>
          <w:szCs w:val="24"/>
          <w:lang w:val="en-US"/>
        </w:rPr>
        <w:t>)</w:t>
      </w:r>
    </w:p>
    <w:p w:rsidR="007D37E3" w:rsidRPr="00E45F87"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Spokesman reiterates company had received and was reviewing the invitation</w:t>
      </w:r>
    </w:p>
    <w:p w:rsidR="007D37E3" w:rsidRPr="00E45F87" w:rsidRDefault="007D37E3" w:rsidP="007D37E3">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45F87">
        <w:rPr>
          <w:rFonts w:ascii="Times New Roman" w:hAnsi="Times New Roman"/>
          <w:sz w:val="24"/>
          <w:szCs w:val="24"/>
          <w:lang w:val="en-US"/>
        </w:rPr>
        <w:t>By Deepa Seetharaman</w:t>
      </w:r>
      <w:r>
        <w:rPr>
          <w:rFonts w:ascii="Times New Roman" w:hAnsi="Times New Roman"/>
          <w:sz w:val="24"/>
          <w:szCs w:val="24"/>
          <w:lang w:val="en-US"/>
        </w:rPr>
        <w:t>)</w:t>
      </w:r>
    </w:p>
    <w:p w:rsidR="007D37E3" w:rsidRPr="00E45F87"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Facebook Inc. Chief Executive Mark Zuckerberg is planning to testify before Congress about the way the Silicon Valley giant manages its users’ data, people familia</w:t>
      </w:r>
      <w:r w:rsidR="001B597F">
        <w:rPr>
          <w:rFonts w:ascii="Times New Roman" w:hAnsi="Times New Roman"/>
          <w:sz w:val="24"/>
          <w:szCs w:val="24"/>
          <w:lang w:val="en-US"/>
        </w:rPr>
        <w:t>r with the matter said Tuesday.</w:t>
      </w:r>
    </w:p>
    <w:p w:rsidR="007D37E3" w:rsidRPr="00E45F87"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It would mark, setting the stage for a potentially pivotal moment for the 14-year-old company at a time of mounting tension with regulators and lawmakers. It would mark Mr. Zuckerberg’s first public testimony before U.S. lawmakers. Mr. Zuckerberg, who has rarely strayed beyond carefully managed public appearances, now is resigned...</w:t>
      </w:r>
    </w:p>
    <w:p w:rsidR="007D37E3" w:rsidRPr="00E45F87" w:rsidRDefault="007D37E3" w:rsidP="007D37E3">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The Wall Street Journal: </w:t>
      </w:r>
      <w:r w:rsidRPr="00E45F87">
        <w:rPr>
          <w:rFonts w:ascii="Times New Roman" w:hAnsi="Times New Roman"/>
          <w:b/>
          <w:sz w:val="24"/>
          <w:szCs w:val="24"/>
          <w:lang w:val="en-US"/>
        </w:rPr>
        <w:t>Updated March 27, 2018 10:32 p.m. ET</w:t>
      </w:r>
      <w:r>
        <w:rPr>
          <w:rFonts w:ascii="Times New Roman" w:hAnsi="Times New Roman"/>
          <w:b/>
          <w:sz w:val="24"/>
          <w:szCs w:val="24"/>
          <w:lang w:val="en-US"/>
        </w:rPr>
        <w:t xml:space="preserve"> </w:t>
      </w:r>
    </w:p>
    <w:p w:rsidR="007D37E3" w:rsidRPr="00E45F87" w:rsidRDefault="007D37E3" w:rsidP="007D37E3">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E45F87">
        <w:rPr>
          <w:rFonts w:ascii="Times New Roman" w:hAnsi="Times New Roman"/>
          <w:sz w:val="24"/>
          <w:szCs w:val="24"/>
          <w:u w:val="single"/>
          <w:lang w:val="en-US"/>
        </w:rPr>
        <w:t>Tech Shares Tumble Again as Regulatory Risks Rattle Investors</w:t>
      </w:r>
      <w:r>
        <w:rPr>
          <w:rFonts w:ascii="Times New Roman" w:hAnsi="Times New Roman"/>
          <w:sz w:val="24"/>
          <w:szCs w:val="24"/>
          <w:lang w:val="en-US"/>
        </w:rPr>
        <w:t xml:space="preserve"> (wsj.com - </w:t>
      </w:r>
      <w:r w:rsidRPr="00E45F87">
        <w:rPr>
          <w:rFonts w:ascii="Times New Roman" w:hAnsi="Times New Roman"/>
          <w:b/>
          <w:sz w:val="24"/>
          <w:szCs w:val="24"/>
          <w:lang w:val="en-US"/>
        </w:rPr>
        <w:t>27/3/18</w:t>
      </w:r>
      <w:r>
        <w:rPr>
          <w:rFonts w:ascii="Times New Roman" w:hAnsi="Times New Roman"/>
          <w:sz w:val="24"/>
          <w:szCs w:val="24"/>
          <w:lang w:val="en-US"/>
        </w:rPr>
        <w:t>)</w:t>
      </w:r>
    </w:p>
    <w:p w:rsidR="007D37E3" w:rsidRPr="00E45F87"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Prospect of increased oversight fuels declines in sector’s big names and broader market</w:t>
      </w:r>
    </w:p>
    <w:p w:rsidR="007D37E3" w:rsidRPr="00E45F87" w:rsidRDefault="007D37E3" w:rsidP="007D37E3">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45F87">
        <w:rPr>
          <w:rFonts w:ascii="Times New Roman" w:hAnsi="Times New Roman"/>
          <w:sz w:val="24"/>
          <w:szCs w:val="24"/>
          <w:lang w:val="en-US"/>
        </w:rPr>
        <w:t>By Michael Wursthorn and  Gunjan Banerji</w:t>
      </w:r>
      <w:r>
        <w:rPr>
          <w:rFonts w:ascii="Times New Roman" w:hAnsi="Times New Roman"/>
          <w:sz w:val="24"/>
          <w:szCs w:val="24"/>
          <w:lang w:val="en-US"/>
        </w:rPr>
        <w:t>)</w:t>
      </w:r>
    </w:p>
    <w:p w:rsidR="007D37E3" w:rsidRPr="00E45F87"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 xml:space="preserve">Technology stocks are suffering one of their worst beatings in years, as investors reassess a sector that has been considered the growth engine of the global economy but now faces the prospect </w:t>
      </w:r>
      <w:r>
        <w:rPr>
          <w:rFonts w:ascii="Times New Roman" w:hAnsi="Times New Roman"/>
          <w:sz w:val="24"/>
          <w:szCs w:val="24"/>
          <w:lang w:val="en-US"/>
        </w:rPr>
        <w:t>of greater regulatory scrutiny.</w:t>
      </w:r>
    </w:p>
    <w:p w:rsidR="007D37E3" w:rsidRDefault="007D37E3" w:rsidP="007D37E3">
      <w:pPr>
        <w:spacing w:line="240" w:lineRule="auto"/>
        <w:jc w:val="both"/>
        <w:rPr>
          <w:rFonts w:ascii="Times New Roman" w:hAnsi="Times New Roman"/>
          <w:sz w:val="24"/>
          <w:szCs w:val="24"/>
          <w:lang w:val="en-US"/>
        </w:rPr>
      </w:pPr>
      <w:r w:rsidRPr="00E45F87">
        <w:rPr>
          <w:rFonts w:ascii="Times New Roman" w:hAnsi="Times New Roman"/>
          <w:sz w:val="24"/>
          <w:szCs w:val="24"/>
          <w:lang w:val="en-US"/>
        </w:rPr>
        <w:t>The tech-heavy Nasdaq Composite Index fell 2.9% Tuesday. That selloff carried over to the broader market, where the S&amp;P 500 index slumped 1.7%. The Dow Jones Industrial Average fell 1.4%, giving back some of Monday’s 2.8% rebound</w:t>
      </w:r>
      <w:r w:rsidR="006D3D4F">
        <w:rPr>
          <w:rFonts w:ascii="Times New Roman" w:hAnsi="Times New Roman"/>
          <w:sz w:val="24"/>
          <w:szCs w:val="24"/>
          <w:lang w:val="en-US"/>
        </w:rPr>
        <w:t>…</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B344E8">
        <w:rPr>
          <w:rFonts w:ascii="Times New Roman" w:hAnsi="Times New Roman"/>
          <w:sz w:val="24"/>
          <w:szCs w:val="24"/>
          <w:u w:val="single"/>
        </w:rPr>
        <w:t>Zuckerberg no acudirá al Parlamento británico por el escándalo de los datos</w:t>
      </w:r>
      <w:r>
        <w:rPr>
          <w:rFonts w:ascii="Times New Roman" w:hAnsi="Times New Roman"/>
          <w:sz w:val="24"/>
          <w:szCs w:val="24"/>
        </w:rPr>
        <w:t xml:space="preserve"> (Gaceta.es - </w:t>
      </w:r>
      <w:r w:rsidRPr="00B344E8">
        <w:rPr>
          <w:rFonts w:ascii="Times New Roman" w:hAnsi="Times New Roman"/>
          <w:b/>
          <w:sz w:val="24"/>
          <w:szCs w:val="24"/>
        </w:rPr>
        <w:t>27/3/18</w:t>
      </w:r>
      <w:r w:rsidR="006A277C">
        <w:rPr>
          <w:rFonts w:ascii="Times New Roman" w:hAnsi="Times New Roman"/>
          <w:sz w:val="24"/>
          <w:szCs w:val="24"/>
        </w:rPr>
        <w:t>)</w:t>
      </w:r>
    </w:p>
    <w:p w:rsidR="007D37E3" w:rsidRPr="006F2DCD" w:rsidRDefault="007D37E3"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El fundador de Facebook, Mark Zuckerberg, no comparecerá ante el Parlamento británico para responder a sus preguntas sobre el escándalo de la filtración de datos, informó hoy esa compañía.</w:t>
      </w:r>
    </w:p>
    <w:p w:rsidR="007D37E3" w:rsidRPr="006F2DCD" w:rsidRDefault="007D37E3"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En una carta remitida al presidente del Comité Parlamentario de Asuntos Digitales, Cultura, Medios de Comunicación y Deportes, Damian Collins, la responsable de Relaciones Públicas de la red social, Rebecca Stimson, indica que uno de los adjuntos de Zuckerberg dará respuesta a las interpelaciones de los diputados.</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Esta comisión citó el pasado día 20 al fundador de Facebook para que explicara la presunta filtración de datos de más de 50 millones de usuarios que pudo ayudar a la campaña electoral del pr</w:t>
      </w:r>
      <w:r>
        <w:rPr>
          <w:rFonts w:ascii="Times New Roman" w:hAnsi="Times New Roman"/>
          <w:sz w:val="24"/>
          <w:szCs w:val="24"/>
        </w:rPr>
        <w:t>esidente de EEUU, Donald Trump.</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Stimson reconoce en la misiva que la empresa está de acuerdo en que estos asuntos “han de ser abordados al más alto nivel de la compañía por directivos con posiciones de autoridad”.</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lastRenderedPageBreak/>
        <w:t>En este sentido, precisa que el propio Zuckerberg “ha pedido personalmente a uno de sus adjuntos que se ponga a disposición del comité para p</w:t>
      </w:r>
      <w:r>
        <w:rPr>
          <w:rFonts w:ascii="Times New Roman" w:hAnsi="Times New Roman"/>
          <w:sz w:val="24"/>
          <w:szCs w:val="24"/>
        </w:rPr>
        <w:t>restar declaración en persona”.</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La portavoz de Facebook nombra a dos directivos de la red social como posibles candidatos a personarse ante la Cámara: Mike Schroepfer, el responsable de tecnología de Facebook, y Chris Cox, jefe de producto, “ambos con una gran experiencia en estos asuntos y bien posicionados para responder a las preguntas del comité sobre eso</w:t>
      </w:r>
      <w:r>
        <w:rPr>
          <w:rFonts w:ascii="Times New Roman" w:hAnsi="Times New Roman"/>
          <w:sz w:val="24"/>
          <w:szCs w:val="24"/>
        </w:rPr>
        <w:t>s temas complejos”, puntualiza.</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“Los dos informan de manera directa a Mark Zuckerberg y figuran entre los representantes con mayor rango y que más tiempo llevan trabajando para Facebook en sus 15 años de historia”, subraya Stimson, quien adelanta que uno de ellos “podrá estar disponible justo después del receso parlamentario de Semana Santa”.</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 xml:space="preserve"> “Mientras tanto, la compañía continúa trabajando sobre los asuntos planteados por los acontecimientos recientes”, prosigue en la carta, en alusión a los hechos destapados por el diario norteamericano “The New York Times” y el dominical británico “The O</w:t>
      </w:r>
      <w:r>
        <w:rPr>
          <w:rFonts w:ascii="Times New Roman" w:hAnsi="Times New Roman"/>
          <w:sz w:val="24"/>
          <w:szCs w:val="24"/>
        </w:rPr>
        <w:t>bserver”.</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Según divulgaron esos periódicos, la empresa británica Cambridge Analytica, que fue contratada tanto por los responsables de la campaña electoral de Trump como por la iniciativa a favor del “brexit”, la salida del Reino Unido de la Unión Europea, previa al referéndum en este país en junio de 2016, recopiló información de millones de</w:t>
      </w:r>
      <w:r>
        <w:rPr>
          <w:rFonts w:ascii="Times New Roman" w:hAnsi="Times New Roman"/>
          <w:sz w:val="24"/>
          <w:szCs w:val="24"/>
        </w:rPr>
        <w:t xml:space="preserve"> votantes a través de Facebook.</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A partir de esos datos, diseñó un programa informático para predecir el sentido del voto de millones de personas y tratar de influir en sus decisiones, según l</w:t>
      </w:r>
      <w:r>
        <w:rPr>
          <w:rFonts w:ascii="Times New Roman" w:hAnsi="Times New Roman"/>
          <w:sz w:val="24"/>
          <w:szCs w:val="24"/>
        </w:rPr>
        <w:t>as revelaciones de esos medios.</w:t>
      </w:r>
    </w:p>
    <w:p w:rsidR="007D37E3" w:rsidRPr="00B344E8"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El responsable del citado comité parlamentario británico, que en noviembre abrió una investigación sobre la propagación de noticias falsas, considera que los representantes de Facebook que han respondido hasta ahora a las preguntas planteadas durante las pesquisas han a</w:t>
      </w:r>
      <w:r>
        <w:rPr>
          <w:rFonts w:ascii="Times New Roman" w:hAnsi="Times New Roman"/>
          <w:sz w:val="24"/>
          <w:szCs w:val="24"/>
        </w:rPr>
        <w:t>portado respuestas “engañosas”.</w:t>
      </w:r>
    </w:p>
    <w:p w:rsidR="007D37E3" w:rsidRDefault="007D37E3" w:rsidP="007D37E3">
      <w:pPr>
        <w:spacing w:line="240" w:lineRule="auto"/>
        <w:jc w:val="both"/>
        <w:rPr>
          <w:rFonts w:ascii="Times New Roman" w:hAnsi="Times New Roman"/>
          <w:sz w:val="24"/>
          <w:szCs w:val="24"/>
        </w:rPr>
      </w:pPr>
      <w:r w:rsidRPr="00B344E8">
        <w:rPr>
          <w:rFonts w:ascii="Times New Roman" w:hAnsi="Times New Roman"/>
          <w:sz w:val="24"/>
          <w:szCs w:val="24"/>
        </w:rPr>
        <w:t>Al requerir el testimonio personal de Zuckerberg, Collins subrayó la pasada semana el “importante interés público” existente en conocer las medidas de seguridad que ha establecido la red social en relación a la protección de datos.</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3313B0">
        <w:rPr>
          <w:rFonts w:ascii="Times New Roman" w:hAnsi="Times New Roman"/>
          <w:sz w:val="24"/>
          <w:szCs w:val="24"/>
          <w:u w:val="single"/>
        </w:rPr>
        <w:t>Zuckerberg comparecerá ante el Congreso de EEUU por el escándalo de las filtraciones</w:t>
      </w:r>
      <w:r>
        <w:rPr>
          <w:rFonts w:ascii="Times New Roman" w:hAnsi="Times New Roman"/>
          <w:sz w:val="24"/>
          <w:szCs w:val="24"/>
        </w:rPr>
        <w:t xml:space="preserve"> (Expansión - CNN - </w:t>
      </w:r>
      <w:r w:rsidRPr="003313B0">
        <w:rPr>
          <w:rFonts w:ascii="Times New Roman" w:hAnsi="Times New Roman"/>
          <w:b/>
          <w:sz w:val="24"/>
          <w:szCs w:val="24"/>
        </w:rPr>
        <w:t>27/3/18</w:t>
      </w:r>
      <w:r>
        <w:rPr>
          <w:rFonts w:ascii="Times New Roman" w:hAnsi="Times New Roman"/>
          <w:sz w:val="24"/>
          <w:szCs w:val="24"/>
        </w:rPr>
        <w:t>)</w:t>
      </w:r>
    </w:p>
    <w:p w:rsidR="007D37E3" w:rsidRPr="006F2DCD" w:rsidRDefault="007D37E3"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El empresario habría decidido así aceptar alguna de las numerosas invitaciones que le han llegado tanto desde el Senado como desde la Cámara de Representantes en los últimos días.</w:t>
      </w:r>
    </w:p>
    <w:p w:rsidR="007D37E3" w:rsidRPr="006F2DCD" w:rsidRDefault="007D37E3"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El fundador de Facebook, Mark Zuckerberg, comparecerá ante el Congreso de Estados Unidos para responder a las preguntas de los legisladores sobre la filtración de datos que ha quedado en evidencia a raíz del escándalo de Cambridge Analytica, según informaron hoy medios locales.</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El empresario, de 33 años, habría decidido así aceptar alguna de las numerosas invitaciones que le han llegado tanto desde el Senado como desde la Cámara de Representantes en los últimos días, de acuerdo con una información divulgada</w:t>
      </w:r>
      <w:r>
        <w:rPr>
          <w:rFonts w:ascii="Times New Roman" w:hAnsi="Times New Roman"/>
          <w:sz w:val="24"/>
          <w:szCs w:val="24"/>
        </w:rPr>
        <w:t xml:space="preserve"> este martes por la cadena CNN.</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lastRenderedPageBreak/>
        <w:t>La empresa, consultada por Efe, no quiso pronunciarse sobre esta información, si bien sí confirmo haber recibido diversas invitaciones y afirmó que en estos momentos re</w:t>
      </w:r>
      <w:r w:rsidR="00F60C95">
        <w:rPr>
          <w:rFonts w:ascii="Times New Roman" w:hAnsi="Times New Roman"/>
          <w:sz w:val="24"/>
          <w:szCs w:val="24"/>
        </w:rPr>
        <w:t>presentantes de Facebook están “</w:t>
      </w:r>
      <w:r w:rsidRPr="003313B0">
        <w:rPr>
          <w:rFonts w:ascii="Times New Roman" w:hAnsi="Times New Roman"/>
          <w:sz w:val="24"/>
          <w:szCs w:val="24"/>
        </w:rPr>
        <w:t>en conversacio</w:t>
      </w:r>
      <w:r w:rsidR="00F60C95">
        <w:rPr>
          <w:rFonts w:ascii="Times New Roman" w:hAnsi="Times New Roman"/>
          <w:sz w:val="24"/>
          <w:szCs w:val="24"/>
        </w:rPr>
        <w:t>nes con legisladores”</w:t>
      </w:r>
      <w:r>
        <w:rPr>
          <w:rFonts w:ascii="Times New Roman" w:hAnsi="Times New Roman"/>
          <w:sz w:val="24"/>
          <w:szCs w:val="24"/>
        </w:rPr>
        <w:t>.</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 xml:space="preserve">De confirmarse la comparecencia de Zuckerberg ante el Congreso, supondría un cambio en relación con la postura del </w:t>
      </w:r>
      <w:r>
        <w:rPr>
          <w:rFonts w:ascii="Times New Roman" w:hAnsi="Times New Roman"/>
          <w:sz w:val="24"/>
          <w:szCs w:val="24"/>
        </w:rPr>
        <w:t>directivo en los últimas horas.</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De hecho, hoy mismo, la responsable de Relaciones Públicas de la Facebook, Rebecca Stimson, indicó que el director ejecutivo de la red social ha rechazado la posibilidad de comparecer ante el Parlamento británico para dar explicaciones sobre el es</w:t>
      </w:r>
      <w:r>
        <w:rPr>
          <w:rFonts w:ascii="Times New Roman" w:hAnsi="Times New Roman"/>
          <w:sz w:val="24"/>
          <w:szCs w:val="24"/>
        </w:rPr>
        <w:t>cándalo de Cambridge Analytica.</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Zuckerberg, sin embargo, sí se disculpó ante los ciudadanos británicos mediante un anuncio que fue publicado este pasado domingo en diversos medios de comunicación, en el que reconoció que el deber de la compañía de prot</w:t>
      </w:r>
      <w:r>
        <w:rPr>
          <w:rFonts w:ascii="Times New Roman" w:hAnsi="Times New Roman"/>
          <w:sz w:val="24"/>
          <w:szCs w:val="24"/>
        </w:rPr>
        <w:t>eger los datos de sus usuarios.</w:t>
      </w:r>
    </w:p>
    <w:p w:rsidR="007D37E3" w:rsidRPr="003313B0"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Esta disculpa se produjo después de que a mediados de mes se desvelara que la empresa de análisis de datos Cambridge Analytica había tenido acceso en 2014 a datos recopilados por la empresa dirigida por Zuckerberg, lo que podría suponer una violación de las condiciones de c</w:t>
      </w:r>
      <w:r>
        <w:rPr>
          <w:rFonts w:ascii="Times New Roman" w:hAnsi="Times New Roman"/>
          <w:sz w:val="24"/>
          <w:szCs w:val="24"/>
        </w:rPr>
        <w:t>onfidencialidad de la compañía.</w:t>
      </w:r>
    </w:p>
    <w:p w:rsidR="007D37E3" w:rsidRDefault="007D37E3" w:rsidP="007D37E3">
      <w:pPr>
        <w:spacing w:line="240" w:lineRule="auto"/>
        <w:jc w:val="both"/>
        <w:rPr>
          <w:rFonts w:ascii="Times New Roman" w:hAnsi="Times New Roman"/>
          <w:sz w:val="24"/>
          <w:szCs w:val="24"/>
        </w:rPr>
      </w:pPr>
      <w:r w:rsidRPr="003313B0">
        <w:rPr>
          <w:rFonts w:ascii="Times New Roman" w:hAnsi="Times New Roman"/>
          <w:sz w:val="24"/>
          <w:szCs w:val="24"/>
        </w:rPr>
        <w:t>De acuerdo con medios británicos, la empresa de análisis de datos, que colaboró con el equipo de Trump durante la campaña electoral para los comicios presidenciales de 2016, empleó dicha información para desarrollar un programa informático destinado a predecir las decisiones de los votantes para poder influir en ellas.</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Pr="007F38DA">
        <w:rPr>
          <w:rFonts w:ascii="Times New Roman" w:hAnsi="Times New Roman"/>
          <w:sz w:val="24"/>
          <w:szCs w:val="24"/>
          <w:u w:val="single"/>
        </w:rPr>
        <w:t>Google sufre el efecto Facebook</w:t>
      </w:r>
      <w:r>
        <w:rPr>
          <w:rFonts w:ascii="Times New Roman" w:hAnsi="Times New Roman"/>
          <w:sz w:val="24"/>
          <w:szCs w:val="24"/>
        </w:rPr>
        <w:t xml:space="preserve"> (Expansión - </w:t>
      </w:r>
      <w:r w:rsidRPr="007F38DA">
        <w:rPr>
          <w:rFonts w:ascii="Times New Roman" w:hAnsi="Times New Roman"/>
          <w:b/>
          <w:sz w:val="24"/>
          <w:szCs w:val="24"/>
        </w:rPr>
        <w:t>27/3/18</w:t>
      </w:r>
      <w:r>
        <w:rPr>
          <w:rFonts w:ascii="Times New Roman" w:hAnsi="Times New Roman"/>
          <w:sz w:val="24"/>
          <w:szCs w:val="24"/>
        </w:rPr>
        <w:t>)</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(Por C. Ruiz de Gauna)</w:t>
      </w:r>
    </w:p>
    <w:p w:rsidR="007D37E3" w:rsidRPr="006F2DCD" w:rsidRDefault="007D37E3" w:rsidP="007D37E3">
      <w:pPr>
        <w:spacing w:line="240" w:lineRule="auto"/>
        <w:jc w:val="both"/>
        <w:rPr>
          <w:rFonts w:ascii="Times New Roman" w:hAnsi="Times New Roman"/>
          <w:color w:val="FF0000"/>
          <w:sz w:val="24"/>
          <w:szCs w:val="24"/>
          <w:u w:val="single"/>
        </w:rPr>
      </w:pPr>
      <w:r w:rsidRPr="006F2DCD">
        <w:rPr>
          <w:rFonts w:ascii="Times New Roman" w:hAnsi="Times New Roman"/>
          <w:color w:val="FF0000"/>
          <w:sz w:val="24"/>
          <w:szCs w:val="24"/>
          <w:u w:val="single"/>
        </w:rPr>
        <w:t>Ha perdido el segundo puesto entre las empresas más valiosas de Wall Street y se ve amenazada por Microsoft. La crisis de Facebook sobre su modelo de negocio tras hacerse público el escándalo de la fuga de datos de 50 millones de usuarios también está afectando a Google, habitualmente en el ojo del huracán por cuestiones relacionadas con la privacidad.</w:t>
      </w:r>
    </w:p>
    <w:p w:rsidR="007D37E3" w:rsidRDefault="007D37E3" w:rsidP="007D37E3">
      <w:pPr>
        <w:spacing w:line="240" w:lineRule="auto"/>
        <w:jc w:val="both"/>
        <w:rPr>
          <w:rFonts w:ascii="Times New Roman" w:hAnsi="Times New Roman"/>
          <w:sz w:val="24"/>
          <w:szCs w:val="24"/>
        </w:rPr>
      </w:pPr>
      <w:r w:rsidRPr="007F38DA">
        <w:rPr>
          <w:rFonts w:ascii="Times New Roman" w:hAnsi="Times New Roman"/>
          <w:sz w:val="24"/>
          <w:szCs w:val="24"/>
        </w:rPr>
        <w:t>La polémica de Facebook ha implicado investigaciones masivas y ha puesto en entredicho a la mayor parte del sector tecnológico, cuyas empresas más representativas ganan miles de millones de dólares gracias a la información de sus usuarios que comparten con, por ejemplo, posibles anunciantes.</w:t>
      </w:r>
    </w:p>
    <w:p w:rsidR="007D37E3" w:rsidRDefault="007D37E3" w:rsidP="007D37E3">
      <w:pPr>
        <w:spacing w:line="240" w:lineRule="auto"/>
        <w:jc w:val="both"/>
        <w:rPr>
          <w:rFonts w:ascii="Times New Roman" w:hAnsi="Times New Roman"/>
          <w:sz w:val="24"/>
          <w:szCs w:val="24"/>
        </w:rPr>
      </w:pPr>
      <w:r w:rsidRPr="007F38DA">
        <w:rPr>
          <w:rFonts w:ascii="Times New Roman" w:hAnsi="Times New Roman"/>
          <w:sz w:val="24"/>
          <w:szCs w:val="24"/>
        </w:rPr>
        <w:t>La situación ha roto con la evolución alcista de Aplphabet, la matriz de Google, en Bolsa. Sus acciones acumulan caídas en lo que va de año hasta poco más de 1.000 dólares por acción. El gigante de Internet está a punto de perder los 700.000 millones de dólares de capitalización y ha perdido el segundo puesto entre las empresas más valiosas de Wall Street. En su lugar, se ha situado Amazon, que vale ya 724.000 millones de dólares.</w:t>
      </w:r>
    </w:p>
    <w:p w:rsidR="007D37E3" w:rsidRDefault="007D37E3" w:rsidP="007D37E3">
      <w:pPr>
        <w:spacing w:line="240" w:lineRule="auto"/>
        <w:jc w:val="both"/>
        <w:rPr>
          <w:rFonts w:ascii="Times New Roman" w:hAnsi="Times New Roman"/>
          <w:sz w:val="24"/>
          <w:szCs w:val="24"/>
        </w:rPr>
      </w:pPr>
      <w:r w:rsidRPr="007F38DA">
        <w:rPr>
          <w:rFonts w:ascii="Times New Roman" w:hAnsi="Times New Roman"/>
          <w:sz w:val="24"/>
          <w:szCs w:val="24"/>
        </w:rPr>
        <w:t>Aunque Amazon también se beneficia de la información que recibe de sus usuarios, cuenta con un modelo de negocio diversificado que parece convencer más a los inversores.</w:t>
      </w:r>
      <w:r w:rsidR="000C63C2">
        <w:rPr>
          <w:rFonts w:ascii="Times New Roman" w:hAnsi="Times New Roman"/>
          <w:sz w:val="24"/>
          <w:szCs w:val="24"/>
        </w:rPr>
        <w:t xml:space="preserve"> </w:t>
      </w:r>
      <w:r w:rsidRPr="007F38DA">
        <w:rPr>
          <w:rFonts w:ascii="Times New Roman" w:hAnsi="Times New Roman"/>
          <w:sz w:val="24"/>
          <w:szCs w:val="24"/>
        </w:rPr>
        <w:t>Además, Google también está viéndose amenazada por Microsoft por valoración en Bolsa. Apenas 10.000 millones de dólares separan a ambas compañías.</w:t>
      </w:r>
    </w:p>
    <w:p w:rsidR="007D37E3" w:rsidRPr="001B597F" w:rsidRDefault="007D37E3" w:rsidP="007D37E3">
      <w:pPr>
        <w:spacing w:line="240" w:lineRule="auto"/>
        <w:jc w:val="both"/>
        <w:rPr>
          <w:rFonts w:ascii="Times New Roman" w:hAnsi="Times New Roman"/>
          <w:sz w:val="24"/>
          <w:szCs w:val="24"/>
        </w:rPr>
      </w:pPr>
      <w:r w:rsidRPr="007F38DA">
        <w:rPr>
          <w:rFonts w:ascii="Times New Roman" w:hAnsi="Times New Roman"/>
          <w:sz w:val="24"/>
          <w:szCs w:val="24"/>
        </w:rPr>
        <w:lastRenderedPageBreak/>
        <w:t>Los analistas, pese a todo, creen que Google sigue teniendo potencial. La media de 45 expertos del mercado que siguen a la compañía consultados por 4Traders le da al valor un precio objetivo de 1.273 dólares por acción, lo que implicaría una subida de más del 25%</w:t>
      </w:r>
    </w:p>
    <w:p w:rsidR="007D37E3" w:rsidRPr="00DF0088" w:rsidRDefault="007D37E3" w:rsidP="007D37E3">
      <w:pPr>
        <w:spacing w:line="240" w:lineRule="auto"/>
        <w:jc w:val="both"/>
        <w:rPr>
          <w:rFonts w:ascii="Times New Roman" w:hAnsi="Times New Roman"/>
          <w:sz w:val="24"/>
          <w:szCs w:val="24"/>
        </w:rPr>
      </w:pPr>
      <w:r>
        <w:rPr>
          <w:rFonts w:ascii="Times New Roman" w:hAnsi="Times New Roman"/>
          <w:sz w:val="24"/>
          <w:szCs w:val="24"/>
        </w:rPr>
        <w:t xml:space="preserve">- </w:t>
      </w:r>
      <w:r w:rsidR="00DC556C">
        <w:rPr>
          <w:rFonts w:ascii="Times New Roman" w:hAnsi="Times New Roman"/>
          <w:sz w:val="24"/>
          <w:szCs w:val="24"/>
          <w:u w:val="single"/>
        </w:rPr>
        <w:t>Morozov: “</w:t>
      </w:r>
      <w:r w:rsidRPr="00DF0088">
        <w:rPr>
          <w:rFonts w:ascii="Times New Roman" w:hAnsi="Times New Roman"/>
          <w:sz w:val="24"/>
          <w:szCs w:val="24"/>
          <w:u w:val="single"/>
        </w:rPr>
        <w:t>las manzanas podridas no son las tecnológicas, son los fondos multibillonarios</w:t>
      </w:r>
      <w:r w:rsidR="00DC556C">
        <w:rPr>
          <w:rFonts w:ascii="Times New Roman" w:hAnsi="Times New Roman"/>
          <w:sz w:val="24"/>
          <w:szCs w:val="24"/>
        </w:rPr>
        <w:t>”</w:t>
      </w:r>
      <w:r>
        <w:rPr>
          <w:rFonts w:ascii="Times New Roman" w:hAnsi="Times New Roman"/>
          <w:sz w:val="24"/>
          <w:szCs w:val="24"/>
        </w:rPr>
        <w:t xml:space="preserve"> (El Confidencial - </w:t>
      </w:r>
      <w:r w:rsidRPr="00DF0088">
        <w:rPr>
          <w:rFonts w:ascii="Times New Roman" w:hAnsi="Times New Roman"/>
          <w:b/>
          <w:sz w:val="24"/>
          <w:szCs w:val="24"/>
        </w:rPr>
        <w:t>27/3/18</w:t>
      </w:r>
      <w:r>
        <w:rPr>
          <w:rFonts w:ascii="Times New Roman" w:hAnsi="Times New Roman"/>
          <w:sz w:val="24"/>
          <w:szCs w:val="24"/>
        </w:rPr>
        <w:t>)</w:t>
      </w:r>
    </w:p>
    <w:p w:rsidR="007D37E3"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Escritor e investigador bielorruso, Evgeny Morozov es uno de los grandes azotes mundiales de Silicon Valley y la tiranía del capitalismo digital. Hablamos con él</w:t>
      </w:r>
    </w:p>
    <w:p w:rsidR="007D37E3" w:rsidRDefault="007D37E3" w:rsidP="007D37E3">
      <w:pPr>
        <w:spacing w:line="240" w:lineRule="auto"/>
        <w:jc w:val="both"/>
        <w:rPr>
          <w:rFonts w:ascii="Times New Roman" w:hAnsi="Times New Roman"/>
          <w:sz w:val="24"/>
          <w:szCs w:val="24"/>
        </w:rPr>
      </w:pPr>
      <w:r>
        <w:rPr>
          <w:rFonts w:ascii="Times New Roman" w:hAnsi="Times New Roman"/>
          <w:sz w:val="24"/>
          <w:szCs w:val="24"/>
        </w:rPr>
        <w:t>(Por Marta Peirano)</w:t>
      </w:r>
    </w:p>
    <w:p w:rsidR="007D37E3" w:rsidRPr="006F2DCD" w:rsidRDefault="007D37E3"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Evgeny Morozov (Bielorrusia, 1984) se hizo m</w:t>
      </w:r>
      <w:r w:rsidR="00DC556C" w:rsidRPr="006F2DCD">
        <w:rPr>
          <w:rFonts w:ascii="Times New Roman" w:hAnsi="Times New Roman"/>
          <w:sz w:val="24"/>
          <w:szCs w:val="24"/>
          <w:u w:val="single"/>
        </w:rPr>
        <w:t>undialmente famoso en 2011 con “</w:t>
      </w:r>
      <w:r w:rsidRPr="006F2DCD">
        <w:rPr>
          <w:rFonts w:ascii="Times New Roman" w:hAnsi="Times New Roman"/>
          <w:sz w:val="24"/>
          <w:szCs w:val="24"/>
          <w:u w:val="single"/>
        </w:rPr>
        <w:t>El desengaño de Internet. Los</w:t>
      </w:r>
      <w:r w:rsidR="00DC556C" w:rsidRPr="006F2DCD">
        <w:rPr>
          <w:rFonts w:ascii="Times New Roman" w:hAnsi="Times New Roman"/>
          <w:sz w:val="24"/>
          <w:szCs w:val="24"/>
          <w:u w:val="single"/>
        </w:rPr>
        <w:t xml:space="preserve"> mitos de la libertad en la red”</w:t>
      </w:r>
      <w:r w:rsidRPr="006F2DCD">
        <w:rPr>
          <w:rFonts w:ascii="Times New Roman" w:hAnsi="Times New Roman"/>
          <w:sz w:val="24"/>
          <w:szCs w:val="24"/>
          <w:u w:val="single"/>
        </w:rPr>
        <w:t>, donde ofrecía un refrescante escepticismo al evangelio del buenísimo tecnológico capitaneado por revistas como Wired y profetas de la Inteligencia colectiva como Clay Shirky. Hoy resulta difícil creer que tantos defendieran la red social como la herramienta perfecta para acabar con el totalitarismo y democratizar el mundo entero. Morozov, que entonces tenía 26 años, encontraba en la red otras tres cualidades favoritas de cualquier dictador: ce</w:t>
      </w:r>
      <w:r w:rsidR="001B597F" w:rsidRPr="006F2DCD">
        <w:rPr>
          <w:rFonts w:ascii="Times New Roman" w:hAnsi="Times New Roman"/>
          <w:sz w:val="24"/>
          <w:szCs w:val="24"/>
          <w:u w:val="single"/>
        </w:rPr>
        <w:t>nsura, vigilancia y propaganda.</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Se choteaba de cómo los medios de comunicación alimentaron la peregrina idea de que un retraso premeditado en el mantenimiento de los servidores de Twitter había sido determinante para acabar con el Sha de Irán. Y apuntaba los nombres de las compañías que bloquearon a Wikileaks el acceso a sus propias donaciones cuando denunció los crímenes cometidos por el ejército norteamericano, que no eran chinas, ni árabes ni coreanas. Eran Amazon, PayPal, Visa, Apple y Mastercard.</w:t>
      </w:r>
    </w:p>
    <w:p w:rsidR="007D37E3" w:rsidRPr="006F2DCD" w:rsidRDefault="00DC556C" w:rsidP="007D37E3">
      <w:pPr>
        <w:spacing w:line="240" w:lineRule="auto"/>
        <w:jc w:val="both"/>
        <w:rPr>
          <w:rFonts w:ascii="Times New Roman" w:hAnsi="Times New Roman"/>
          <w:sz w:val="24"/>
          <w:szCs w:val="24"/>
          <w:u w:val="single"/>
        </w:rPr>
      </w:pPr>
      <w:r w:rsidRPr="006F2DCD">
        <w:rPr>
          <w:rFonts w:ascii="Times New Roman" w:hAnsi="Times New Roman"/>
          <w:sz w:val="24"/>
          <w:szCs w:val="24"/>
          <w:u w:val="single"/>
        </w:rPr>
        <w:t>Dos años más tarde, con “</w:t>
      </w:r>
      <w:r w:rsidR="007D37E3" w:rsidRPr="006F2DCD">
        <w:rPr>
          <w:rFonts w:ascii="Times New Roman" w:hAnsi="Times New Roman"/>
          <w:sz w:val="24"/>
          <w:szCs w:val="24"/>
          <w:u w:val="single"/>
        </w:rPr>
        <w:t>La locu</w:t>
      </w:r>
      <w:r w:rsidRPr="006F2DCD">
        <w:rPr>
          <w:rFonts w:ascii="Times New Roman" w:hAnsi="Times New Roman"/>
          <w:sz w:val="24"/>
          <w:szCs w:val="24"/>
          <w:u w:val="single"/>
        </w:rPr>
        <w:t>ra del solucionismo tecnológico”</w:t>
      </w:r>
      <w:r w:rsidR="007D37E3" w:rsidRPr="006F2DCD">
        <w:rPr>
          <w:rFonts w:ascii="Times New Roman" w:hAnsi="Times New Roman"/>
          <w:sz w:val="24"/>
          <w:szCs w:val="24"/>
          <w:u w:val="single"/>
        </w:rPr>
        <w:t>, los papeles de Edward Snowden le habían dado la</w:t>
      </w:r>
      <w:r w:rsidRPr="006F2DCD">
        <w:rPr>
          <w:rFonts w:ascii="Times New Roman" w:hAnsi="Times New Roman"/>
          <w:sz w:val="24"/>
          <w:szCs w:val="24"/>
          <w:u w:val="single"/>
        </w:rPr>
        <w:t xml:space="preserve"> razón. Morozov publicaba en el “London Review of Books”, el “New York Times”</w:t>
      </w:r>
      <w:r w:rsidR="007D37E3" w:rsidRPr="006F2DCD">
        <w:rPr>
          <w:rFonts w:ascii="Times New Roman" w:hAnsi="Times New Roman"/>
          <w:sz w:val="24"/>
          <w:szCs w:val="24"/>
          <w:u w:val="single"/>
        </w:rPr>
        <w:t xml:space="preserve">, el </w:t>
      </w:r>
      <w:r w:rsidRPr="006F2DCD">
        <w:rPr>
          <w:rFonts w:ascii="Times New Roman" w:hAnsi="Times New Roman"/>
          <w:sz w:val="24"/>
          <w:szCs w:val="24"/>
          <w:u w:val="single"/>
        </w:rPr>
        <w:t>“New Yorker” y “The New Republic”</w:t>
      </w:r>
      <w:r w:rsidR="007D37E3" w:rsidRPr="006F2DCD">
        <w:rPr>
          <w:rFonts w:ascii="Times New Roman" w:hAnsi="Times New Roman"/>
          <w:sz w:val="24"/>
          <w:szCs w:val="24"/>
          <w:u w:val="single"/>
        </w:rPr>
        <w:t>, donde le daba candela a gurús de la Web 2.0 como Tim Wu, Jeff Jarvis y Kevin Kelly. Hace tres año se mudó a Barcelona con su pareja Francesca Bria, comisionada de Tecnología e Innovación digital del gobierno de Ada Colau. Desde entonces trabaja en un libro que, según las últimas predicciones, publicará el año que viene, aunque no las tiene todas consigo.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Aunque ha contribuido al reciente debate en medios como la BBC, no quiere hablar de Cambridge Analytica porque le parece una distracción. Quiere hablar </w:t>
      </w:r>
      <w:r w:rsidR="00DC556C" w:rsidRPr="00DF0088">
        <w:rPr>
          <w:rFonts w:ascii="Times New Roman" w:hAnsi="Times New Roman"/>
          <w:sz w:val="24"/>
          <w:szCs w:val="24"/>
        </w:rPr>
        <w:t>de</w:t>
      </w:r>
      <w:r w:rsidRPr="00DF0088">
        <w:rPr>
          <w:rFonts w:ascii="Times New Roman" w:hAnsi="Times New Roman"/>
          <w:sz w:val="24"/>
          <w:szCs w:val="24"/>
        </w:rPr>
        <w:t xml:space="preserve"> los fondos de inversión estatales y su impacto en la configuración de las infrae</w:t>
      </w:r>
      <w:r>
        <w:rPr>
          <w:rFonts w:ascii="Times New Roman" w:hAnsi="Times New Roman"/>
          <w:sz w:val="24"/>
          <w:szCs w:val="24"/>
        </w:rPr>
        <w:t>structuras que están por venir.</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PREGUNTA: El lunes dedicó los primeros 10 minutos de su charla a explicar que el capitalismo digital es un capitalismo financiero. ¿Qué le hace pensar </w:t>
      </w:r>
      <w:r>
        <w:rPr>
          <w:rFonts w:ascii="Times New Roman" w:hAnsi="Times New Roman"/>
          <w:sz w:val="24"/>
          <w:szCs w:val="24"/>
        </w:rPr>
        <w:t xml:space="preserve">que hace falta esa aclaración? </w:t>
      </w:r>
    </w:p>
    <w:p w:rsidR="007D37E3" w:rsidRPr="006F2DCD" w:rsidRDefault="007D37E3" w:rsidP="007D37E3">
      <w:pPr>
        <w:spacing w:line="240" w:lineRule="auto"/>
        <w:jc w:val="both"/>
        <w:rPr>
          <w:rFonts w:ascii="Times New Roman" w:hAnsi="Times New Roman"/>
          <w:color w:val="FF0000"/>
          <w:sz w:val="24"/>
          <w:szCs w:val="24"/>
          <w:u w:val="single"/>
        </w:rPr>
      </w:pPr>
      <w:r w:rsidRPr="00DF0088">
        <w:rPr>
          <w:rFonts w:ascii="Times New Roman" w:hAnsi="Times New Roman"/>
          <w:sz w:val="24"/>
          <w:szCs w:val="24"/>
        </w:rPr>
        <w:t xml:space="preserve">RESPUESTA. </w:t>
      </w:r>
      <w:r w:rsidRPr="006F2DCD">
        <w:rPr>
          <w:rFonts w:ascii="Times New Roman" w:hAnsi="Times New Roman"/>
          <w:color w:val="FF0000"/>
          <w:sz w:val="24"/>
          <w:szCs w:val="24"/>
          <w:u w:val="single"/>
        </w:rPr>
        <w:t>Mi experiencia es que en la mayoría de eventos que tienen capitalismo digital en el título, solo se habla del impacto de las empresas tecnológicas y de lo malas que son. Son la nueva manzana podrida y todos los demás son mejores. Sobre todo en Alemania, donde los sindicatos tienen una fuerte obsesión por el término. Pero no es así. Otros entienden que ciertos fondos soberanos multibillonarios, un mundo que nadie parece comprender fuera del sector tecnológico, han empezado a depender de inversiones en esas grandes tecnológicas para su propia infraestructura y gasto social.</w:t>
      </w:r>
    </w:p>
    <w:p w:rsidR="007D37E3" w:rsidRPr="00DF0088" w:rsidRDefault="007D37E3" w:rsidP="007D37E3">
      <w:pPr>
        <w:spacing w:line="240" w:lineRule="auto"/>
        <w:jc w:val="both"/>
        <w:rPr>
          <w:rFonts w:ascii="Times New Roman" w:hAnsi="Times New Roman"/>
          <w:sz w:val="24"/>
          <w:szCs w:val="24"/>
        </w:rPr>
      </w:pPr>
      <w:r w:rsidRPr="006F2DCD">
        <w:rPr>
          <w:rFonts w:ascii="Times New Roman" w:hAnsi="Times New Roman"/>
          <w:color w:val="FF0000"/>
          <w:sz w:val="24"/>
          <w:szCs w:val="24"/>
          <w:u w:val="single"/>
        </w:rPr>
        <w:lastRenderedPageBreak/>
        <w:t>Por ejemplo Noruega, un país teóricamente socialista donde el capitalismo digital está ayudando a financiar el estado socialista del bienestar. Lo hacen invirtiendo en empresas que causan la ruina en otros lugares, como Uber y Airbnb. Ahí tienes lo peor del capitalismo ayudando a financiar lo mejor del socialismo.</w:t>
      </w:r>
      <w:r w:rsidRPr="00DF0088">
        <w:rPr>
          <w:rFonts w:ascii="Times New Roman" w:hAnsi="Times New Roman"/>
          <w:sz w:val="24"/>
          <w:szCs w:val="24"/>
        </w:rPr>
        <w:t xml:space="preserve"> Y esto es solo el ejemplo que me gusta usar para explicar lo retorcido que es el sistema ahora mismo. Porque nadie quiere darse cuenta de que todos estos supuestos triunfos de la socialdemocracia que tanto celebramos y envidiamos en lugares como Noruega están conducidos por su capacidad para explotar el trabajo de niños en fábricas </w:t>
      </w:r>
      <w:r>
        <w:rPr>
          <w:rFonts w:ascii="Times New Roman" w:hAnsi="Times New Roman"/>
          <w:sz w:val="24"/>
          <w:szCs w:val="24"/>
        </w:rPr>
        <w:t>inhumanas que producen iPhones.</w:t>
      </w:r>
    </w:p>
    <w:p w:rsidR="007D37E3" w:rsidRPr="006F2DCD" w:rsidRDefault="007D37E3" w:rsidP="007D37E3">
      <w:pPr>
        <w:spacing w:line="240" w:lineRule="auto"/>
        <w:jc w:val="both"/>
        <w:rPr>
          <w:rFonts w:ascii="Times New Roman" w:hAnsi="Times New Roman"/>
          <w:color w:val="FF0000"/>
          <w:sz w:val="24"/>
          <w:szCs w:val="24"/>
          <w:u w:val="single"/>
        </w:rPr>
      </w:pPr>
      <w:r w:rsidRPr="006F2DCD">
        <w:rPr>
          <w:rFonts w:ascii="Times New Roman" w:hAnsi="Times New Roman"/>
          <w:color w:val="FF0000"/>
          <w:sz w:val="24"/>
          <w:szCs w:val="24"/>
          <w:u w:val="single"/>
        </w:rPr>
        <w:t>La distinción no es ociosa porque, una vez te das cuenta de la cantidad de capital que hay en juego, empiezas a ver con más escepticismo las propuestas alternativas de la economía colaborativa desde la base que se proponen como soluciones para plantar cara al dominio de las grandes empresas tecnológicas. Cuando tienes fondos estatales multimillonarios invirtiendo grandes cantidades de dinero en Uber y Airbnb, es poco probable que puedas sacarles ventaja o competir con ellos con una cooperativa local.</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¿Le parece incompatible que un estado invierta en esos grandes proyectos y al mismo tiempo use parte de esos beneficios para establecer las bases de una infraestructura local, no dependiente de empresas extranjeras?</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R. Si lo valoras desde un punto de vista estrictamente financiero, ves que la escala del proyecto y la cantidad de dinero, incluyendo la inversión de capital, es demasiado grande. Y no todo son evaluaciones sobreinfladas, mucho de este dinero se invierte en infraestructura: Inteligencia Artificial, etc. Cuando la diferencia en escala es tan desproporcionada, la solución tradicional no basta. Porque no puedes tener una respuesta local a estas plataformas que solo llegue a la mitad.</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Por ejemplo, puedes tener una respuesta a Uber que dependa de conductores. Si la cooperativa es lo suficientemente fuerte y está bien arraigada localmente, puedes sobrevivir un tiempo. Pero en un mundo en el que los coches son conducidos por un sistema autónomo, ya no puedes competir con una cooperativa. Para eso necesitas tener tu propia Inteligencia Artificial y para eso necesitas la clase de inversión masiva que tiene Uber, más las bases de datos que te lleva de ventaja. Ahora mismo siento que es mi obligación desengañar a todas esas personas que piensan que puedes ofrecer una alternativa local a estas plataformas. Para resolver este problema hay que elevarlo a l</w:t>
      </w:r>
      <w:r>
        <w:rPr>
          <w:rFonts w:ascii="Times New Roman" w:hAnsi="Times New Roman"/>
          <w:sz w:val="24"/>
          <w:szCs w:val="24"/>
        </w:rPr>
        <w:t>a categoría nacional o europea.</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Cuando hablamos de infraestructuras, ¿es realmente necesario que la solución local tenga el tamaño de las grandes tecnol</w:t>
      </w:r>
      <w:r>
        <w:rPr>
          <w:rFonts w:ascii="Times New Roman" w:hAnsi="Times New Roman"/>
          <w:sz w:val="24"/>
          <w:szCs w:val="24"/>
        </w:rPr>
        <w:t>ógicas?</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R. Lo es si no puedes obligar a la gente a usar tu plataforma en lugar de la otra. Por ejemplo, prohibiendo servicios como Uber, Airbnb, etc. en tu ciudad o región. Pero los actuales acuerdos comerciales impiden que puedas hacer eso sin que te machaquen en</w:t>
      </w:r>
      <w:r>
        <w:rPr>
          <w:rFonts w:ascii="Times New Roman" w:hAnsi="Times New Roman"/>
          <w:sz w:val="24"/>
          <w:szCs w:val="24"/>
        </w:rPr>
        <w:t xml:space="preserve"> los tribunales.</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P. Estas empresas siguen la famosa estrategia de Starbucks de perder dinero abriendo cinco sucursales en el mismo barrio con ofertas ridículas hasta que destruyen el tejido local, para </w:t>
      </w:r>
      <w:r>
        <w:rPr>
          <w:rFonts w:ascii="Times New Roman" w:hAnsi="Times New Roman"/>
          <w:sz w:val="24"/>
          <w:szCs w:val="24"/>
        </w:rPr>
        <w:t>después cerrar cuatro de cinco.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R. Sí pero no, porque </w:t>
      </w:r>
      <w:r w:rsidRPr="006F2DCD">
        <w:rPr>
          <w:rFonts w:ascii="Times New Roman" w:hAnsi="Times New Roman"/>
          <w:sz w:val="24"/>
          <w:szCs w:val="24"/>
          <w:u w:val="single"/>
        </w:rPr>
        <w:t xml:space="preserve">la automatización lo cambia todo. Uber con coches autónomos es un Starbucks sin dependientes. Si el otro no paga salario ni seguridad social ni seguros por accidente pero </w:t>
      </w:r>
      <w:r w:rsidR="000C63C2" w:rsidRPr="006F2DCD">
        <w:rPr>
          <w:rFonts w:ascii="Times New Roman" w:hAnsi="Times New Roman"/>
          <w:sz w:val="24"/>
          <w:szCs w:val="24"/>
          <w:u w:val="single"/>
        </w:rPr>
        <w:t>tú</w:t>
      </w:r>
      <w:r w:rsidRPr="006F2DCD">
        <w:rPr>
          <w:rFonts w:ascii="Times New Roman" w:hAnsi="Times New Roman"/>
          <w:sz w:val="24"/>
          <w:szCs w:val="24"/>
          <w:u w:val="single"/>
        </w:rPr>
        <w:t xml:space="preserve"> sí, te quedas fuera del juego. La cooperativa de conductores solo puede sobrevivir consiguiendo que Uber sea ilegal</w:t>
      </w:r>
      <w:r w:rsidRPr="00DF0088">
        <w:rPr>
          <w:rFonts w:ascii="Times New Roman" w:hAnsi="Times New Roman"/>
          <w:sz w:val="24"/>
          <w:szCs w:val="24"/>
        </w:rPr>
        <w:t xml:space="preserve">. Y, salvo que seas </w:t>
      </w:r>
      <w:r w:rsidR="000C63C2" w:rsidRPr="00DF0088">
        <w:rPr>
          <w:rFonts w:ascii="Times New Roman" w:hAnsi="Times New Roman"/>
          <w:sz w:val="24"/>
          <w:szCs w:val="24"/>
        </w:rPr>
        <w:t>Corea</w:t>
      </w:r>
      <w:r w:rsidRPr="00DF0088">
        <w:rPr>
          <w:rFonts w:ascii="Times New Roman" w:hAnsi="Times New Roman"/>
          <w:sz w:val="24"/>
          <w:szCs w:val="24"/>
        </w:rPr>
        <w:t xml:space="preserve"> del Norte, esa decisión generaría mucho rechazo, porque la gente quiere coger taxis y pagar menos. Si el sindicato de </w:t>
      </w:r>
      <w:r w:rsidRPr="00DF0088">
        <w:rPr>
          <w:rFonts w:ascii="Times New Roman" w:hAnsi="Times New Roman"/>
          <w:sz w:val="24"/>
          <w:szCs w:val="24"/>
        </w:rPr>
        <w:lastRenderedPageBreak/>
        <w:t xml:space="preserve">taxis no puede ofrecer coches autónomos porque no controlan los medios de producción, lo único que pueden hacer es alquilar la tecnología a Uber o Google, </w:t>
      </w:r>
      <w:r>
        <w:rPr>
          <w:rFonts w:ascii="Times New Roman" w:hAnsi="Times New Roman"/>
          <w:sz w:val="24"/>
          <w:szCs w:val="24"/>
        </w:rPr>
        <w:t>depender de su infraestructura.</w:t>
      </w:r>
    </w:p>
    <w:p w:rsidR="007D37E3" w:rsidRPr="006F2DCD" w:rsidRDefault="007D37E3" w:rsidP="007D37E3">
      <w:pPr>
        <w:spacing w:line="240" w:lineRule="auto"/>
        <w:jc w:val="both"/>
        <w:rPr>
          <w:rFonts w:ascii="Times New Roman" w:hAnsi="Times New Roman"/>
          <w:color w:val="FF0000"/>
          <w:sz w:val="24"/>
          <w:szCs w:val="24"/>
          <w:u w:val="single"/>
        </w:rPr>
      </w:pPr>
      <w:r w:rsidRPr="006F2DCD">
        <w:rPr>
          <w:rFonts w:ascii="Times New Roman" w:hAnsi="Times New Roman"/>
          <w:color w:val="FF0000"/>
          <w:sz w:val="24"/>
          <w:szCs w:val="24"/>
          <w:u w:val="single"/>
        </w:rPr>
        <w:t>En otras palabras, si eres un fabricante de jabón local, puedes competir con Procter&amp;Gamble porque los costes de producir y distribuir localmente el producto son triviales. Pero la tecnología es una industria de capital intensivo, y el mito de que abarata y democratiza los costes de entrada y producción, de que permite optimizar todo de manera eficiente simplemente ya no es cierto. En la transición a la Inteligencia Artificial, el salto se ha vuelto inalcanzable. La única oportunidad que tienen las industrias locales es que se resuelva el problema de la Inteligencia Artificial y a recopilación de datos a nivel estatal o europeo.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Europa ya no pueden reclamar lo que ha cedido sin ped</w:t>
      </w:r>
      <w:r>
        <w:rPr>
          <w:rFonts w:ascii="Times New Roman" w:hAnsi="Times New Roman"/>
          <w:sz w:val="24"/>
          <w:szCs w:val="24"/>
        </w:rPr>
        <w:t>ir prácticamente nada a cambio.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R. Las ciudades pueden suplir energía y pueden gestionar el agua, pero no tienen una solución al tema de la IA o de los datos. Y esos datos no se pueden nacionalizar porque no están guardados localmente. No puedes ir a EEUU y reclamar los datos que Google ha guardado en sus servidores de California. ¿Qué estrategia legal puedes argumentar para requisar esos datos? ¿Có</w:t>
      </w:r>
      <w:r w:rsidR="001B597F">
        <w:rPr>
          <w:rFonts w:ascii="Times New Roman" w:hAnsi="Times New Roman"/>
          <w:sz w:val="24"/>
          <w:szCs w:val="24"/>
        </w:rPr>
        <w:t>mo obligas a Google a dártelos?</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Puedes hacer que Google te ceda esos datos en el futuro, si estableces un marco legal que les obligue a dejar una copia de esas bases de datos de manera local. Pero de momento no han infringido ninguna ley de protección de datos. Si lo hubieran hecho, estarían de demandas hasta el cuello. Y tienen un ejército de abogados cuyo trabajo es impedir que eso pase.</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Propone combinar la protección de datos con un acuerdo d</w:t>
      </w:r>
      <w:r>
        <w:rPr>
          <w:rFonts w:ascii="Times New Roman" w:hAnsi="Times New Roman"/>
          <w:sz w:val="24"/>
          <w:szCs w:val="24"/>
        </w:rPr>
        <w:t>e redistribución de esos datos.</w:t>
      </w:r>
    </w:p>
    <w:p w:rsidR="007D37E3" w:rsidRPr="006F2DCD" w:rsidRDefault="007D37E3" w:rsidP="007D37E3">
      <w:pPr>
        <w:spacing w:line="240" w:lineRule="auto"/>
        <w:jc w:val="both"/>
        <w:rPr>
          <w:rFonts w:ascii="Times New Roman" w:hAnsi="Times New Roman"/>
          <w:color w:val="FF0000"/>
          <w:sz w:val="24"/>
          <w:szCs w:val="24"/>
          <w:u w:val="single"/>
        </w:rPr>
      </w:pPr>
      <w:r w:rsidRPr="00DF0088">
        <w:rPr>
          <w:rFonts w:ascii="Times New Roman" w:hAnsi="Times New Roman"/>
          <w:sz w:val="24"/>
          <w:szCs w:val="24"/>
        </w:rPr>
        <w:t xml:space="preserve">R. </w:t>
      </w:r>
      <w:r w:rsidRPr="006F2DCD">
        <w:rPr>
          <w:rFonts w:ascii="Times New Roman" w:hAnsi="Times New Roman"/>
          <w:color w:val="FF0000"/>
          <w:sz w:val="24"/>
          <w:szCs w:val="24"/>
          <w:u w:val="single"/>
        </w:rPr>
        <w:t>Sería una manera proactiva de gestionarlo. Decir: si quieres tener acceso al mercado de datos europeo, tienes que guardar los datos de manera local y darnos una copia. Pero no hay un solo país en Europa que tenga el poder de hacer eso. Ni siquiera China puede hacer eso. Mucho menos de manera retroactiva.</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Nuestra regulación de datos establece que cada uno de nosotros puede pedir una copia de los datos que hay sobre nosotros en cualquier base de datos. Si pudiéramos implementar esa petición de manera masiva a nivel local o</w:t>
      </w:r>
      <w:r>
        <w:rPr>
          <w:rFonts w:ascii="Times New Roman" w:hAnsi="Times New Roman"/>
          <w:sz w:val="24"/>
          <w:szCs w:val="24"/>
        </w:rPr>
        <w:t xml:space="preserve"> nacional, ¿serviría para algo?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R. Se podría hacer. Y sería relativamente útil, pero </w:t>
      </w:r>
      <w:r w:rsidRPr="006F2DCD">
        <w:rPr>
          <w:rFonts w:ascii="Times New Roman" w:hAnsi="Times New Roman"/>
          <w:color w:val="FF0000"/>
          <w:sz w:val="24"/>
          <w:szCs w:val="24"/>
          <w:u w:val="single"/>
        </w:rPr>
        <w:t>gran parte del valor de esas compañías viene no solo de los datos individuales que consiguen sino del resto de las bases de datos y de su propia plataforma de Inteligencia Artificial. Son los instrumentos para procesar esos datos lo que tienen verdadero valor. Esa infraestructura, construida con esa gran inversión de capital, hace que sean demasiado poderosos para cualquier estado.</w:t>
      </w:r>
    </w:p>
    <w:p w:rsidR="007D37E3" w:rsidRPr="006F2DCD" w:rsidRDefault="007D37E3" w:rsidP="007D37E3">
      <w:pPr>
        <w:spacing w:line="240" w:lineRule="auto"/>
        <w:jc w:val="both"/>
        <w:rPr>
          <w:rFonts w:ascii="Times New Roman" w:hAnsi="Times New Roman"/>
          <w:color w:val="FF0000"/>
          <w:sz w:val="24"/>
          <w:szCs w:val="24"/>
          <w:u w:val="single"/>
        </w:rPr>
      </w:pPr>
      <w:r w:rsidRPr="00DF0088">
        <w:rPr>
          <w:rFonts w:ascii="Times New Roman" w:hAnsi="Times New Roman"/>
          <w:sz w:val="24"/>
          <w:szCs w:val="24"/>
        </w:rPr>
        <w:t xml:space="preserve">Aunque tuviéramos los datos, haría falta tener una infraestructura similar a la suya. Y no estamos en ello. </w:t>
      </w:r>
      <w:r w:rsidRPr="006F2DCD">
        <w:rPr>
          <w:rFonts w:ascii="Times New Roman" w:hAnsi="Times New Roman"/>
          <w:color w:val="FF0000"/>
          <w:sz w:val="24"/>
          <w:szCs w:val="24"/>
          <w:u w:val="single"/>
        </w:rPr>
        <w:t>¿De quién son las redes 5G que se están desarrollando? De quién es la infraestructura de computación cuántica? ¿El Internet de las cosas? ¿Quién está desarrollando Inteligencia artificial? Muchas de esas infraestructuras se están construyendo ahora mismo y aún podemos decidir no depender de las grandes empresas norteamericanas y construir otra cosa. Es la infraestructura lo que hay que socializar, no los datos. Sin la infraestructura, los datos no valen para nada.</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 xml:space="preserve">P. Una de las características del capitalismo digital es que, por primera vez, estamos cediendo el control de nuestras infraestructuras básicas a empresas extranjeras. Y lo que ocurre cuando haces eso es Puerto Rico, que sobrevive sin red eléctrica, sin torres de transmisión y sin </w:t>
      </w:r>
      <w:r w:rsidRPr="00DF0088">
        <w:rPr>
          <w:rFonts w:ascii="Times New Roman" w:hAnsi="Times New Roman"/>
          <w:sz w:val="24"/>
          <w:szCs w:val="24"/>
        </w:rPr>
        <w:lastRenderedPageBreak/>
        <w:t>acceso a servicios básicos desde septiembre del año pasado, cuando pasó el último huracán. Y seguirá así mucho tiempo porque Puerto Rico no es una prioridad para las empresas norteamericanas de las que dependen. ¿No es motivo suficiente para invertir en una infraestructura local, aunque no sea perfecta, en lugar de depender completamente de una ajena a nuestra comunida</w:t>
      </w:r>
      <w:r>
        <w:rPr>
          <w:rFonts w:ascii="Times New Roman" w:hAnsi="Times New Roman"/>
          <w:sz w:val="24"/>
          <w:szCs w:val="24"/>
        </w:rPr>
        <w:t>d, ajena a nuestra legislación?</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R. No creo que las ideas sean tan importantes, porque las ideas no cambian las cosas. Podría ser que Puerto Rico consiga levantar su propia infraestructura después del desastre, pero ahora su principal preocupación es pagar su deuda. Que por cierto es el caso de muchos países también en Europa. No es como si el margen de maniobra es muy grande. Con una idea no puedes construir infraestructura o cam</w:t>
      </w:r>
      <w:r>
        <w:rPr>
          <w:rFonts w:ascii="Times New Roman" w:hAnsi="Times New Roman"/>
          <w:sz w:val="24"/>
          <w:szCs w:val="24"/>
        </w:rPr>
        <w:t>biar las políticas comerciales.</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No digo que sea imposible, ni que la idea de que la tecnología tiene un impacto sobre la economía no sea importante. Sería bonito que la izquierda se diera cuenta de eso. Pero eso no será suficiente para que puedan construir su propia infraestructura. Su problema es que no tienen el poder de cambiar eso. Simplemente no podemos. Podemos hablar todo lo que queramos de municipalismo, de plataformas ciudadanas, de cooperativas, de los comunes. Pero son distracciones de lo importante. Deberíamos estar hablando de nacionalismo económico, proteccionismo, y rediseñando nuestra situación con respecto a América, con respecto a China. Pero la cuestión fundamental es el poder</w:t>
      </w:r>
      <w:r>
        <w:rPr>
          <w:rFonts w:ascii="Times New Roman" w:hAnsi="Times New Roman"/>
          <w:sz w:val="24"/>
          <w:szCs w:val="24"/>
        </w:rPr>
        <w:t>: no tenemos.</w:t>
      </w:r>
    </w:p>
    <w:p w:rsidR="007D37E3" w:rsidRPr="0046201D" w:rsidRDefault="007D37E3" w:rsidP="007D37E3">
      <w:pPr>
        <w:spacing w:line="240" w:lineRule="auto"/>
        <w:jc w:val="both"/>
        <w:rPr>
          <w:rFonts w:ascii="Times New Roman" w:hAnsi="Times New Roman"/>
          <w:sz w:val="24"/>
          <w:szCs w:val="24"/>
          <w:u w:val="single"/>
        </w:rPr>
      </w:pPr>
      <w:r w:rsidRPr="00DF0088">
        <w:rPr>
          <w:rFonts w:ascii="Times New Roman" w:hAnsi="Times New Roman"/>
          <w:sz w:val="24"/>
          <w:szCs w:val="24"/>
        </w:rPr>
        <w:t xml:space="preserve">P. </w:t>
      </w:r>
      <w:r w:rsidRPr="0046201D">
        <w:rPr>
          <w:rFonts w:ascii="Times New Roman" w:hAnsi="Times New Roman"/>
          <w:sz w:val="24"/>
          <w:szCs w:val="24"/>
          <w:u w:val="single"/>
        </w:rPr>
        <w:t>¿Estamos entonces condenados a depender de infraestructuras, servicios y plataformas chinas y norteamericanas?</w:t>
      </w:r>
    </w:p>
    <w:p w:rsidR="007D37E3" w:rsidRPr="0046201D" w:rsidRDefault="007D37E3" w:rsidP="007D37E3">
      <w:pPr>
        <w:spacing w:line="240" w:lineRule="auto"/>
        <w:jc w:val="both"/>
        <w:rPr>
          <w:rFonts w:ascii="Times New Roman" w:hAnsi="Times New Roman"/>
          <w:sz w:val="24"/>
          <w:szCs w:val="24"/>
          <w:u w:val="single"/>
        </w:rPr>
      </w:pPr>
      <w:r w:rsidRPr="00DF0088">
        <w:rPr>
          <w:rFonts w:ascii="Times New Roman" w:hAnsi="Times New Roman"/>
          <w:sz w:val="24"/>
          <w:szCs w:val="24"/>
        </w:rPr>
        <w:t xml:space="preserve">R. </w:t>
      </w:r>
      <w:r w:rsidRPr="0046201D">
        <w:rPr>
          <w:rFonts w:ascii="Times New Roman" w:hAnsi="Times New Roman"/>
          <w:sz w:val="24"/>
          <w:szCs w:val="24"/>
          <w:u w:val="single"/>
        </w:rPr>
        <w:t>Parece inevitable. Algunas de las empresas europeas dedicadas a la Inteligencia artificial están siendo compradas por unos y otros. Por ejempl</w:t>
      </w:r>
      <w:r w:rsidR="00DC556C" w:rsidRPr="0046201D">
        <w:rPr>
          <w:rFonts w:ascii="Times New Roman" w:hAnsi="Times New Roman"/>
          <w:sz w:val="24"/>
          <w:szCs w:val="24"/>
          <w:u w:val="single"/>
        </w:rPr>
        <w:t>o, un fondo de inversión chino (Chinese Midea Group)</w:t>
      </w:r>
      <w:r w:rsidRPr="0046201D">
        <w:rPr>
          <w:rFonts w:ascii="Times New Roman" w:hAnsi="Times New Roman"/>
          <w:sz w:val="24"/>
          <w:szCs w:val="24"/>
          <w:u w:val="single"/>
        </w:rPr>
        <w:t xml:space="preserve"> compró la empresa de robótica alemana Kuka y otro fabricante italiano. Con este orden de cosas y sin la intervención de ninguna otra fuerza potente, este es el escenario más probable. La buena noticia es que no tendremos que pagar mucho por ellas.</w:t>
      </w:r>
    </w:p>
    <w:p w:rsidR="007D37E3" w:rsidRPr="0046201D" w:rsidRDefault="007D37E3" w:rsidP="007D37E3">
      <w:pPr>
        <w:spacing w:line="240" w:lineRule="auto"/>
        <w:jc w:val="both"/>
        <w:rPr>
          <w:rFonts w:ascii="Times New Roman" w:hAnsi="Times New Roman"/>
          <w:sz w:val="24"/>
          <w:szCs w:val="24"/>
          <w:u w:val="single"/>
        </w:rPr>
      </w:pPr>
      <w:r w:rsidRPr="00DF0088">
        <w:rPr>
          <w:rFonts w:ascii="Times New Roman" w:hAnsi="Times New Roman"/>
          <w:sz w:val="24"/>
          <w:szCs w:val="24"/>
        </w:rPr>
        <w:t>P</w:t>
      </w:r>
      <w:r>
        <w:rPr>
          <w:rFonts w:ascii="Times New Roman" w:hAnsi="Times New Roman"/>
          <w:sz w:val="24"/>
          <w:szCs w:val="24"/>
        </w:rPr>
        <w:t xml:space="preserve">. </w:t>
      </w:r>
      <w:r w:rsidRPr="0046201D">
        <w:rPr>
          <w:rFonts w:ascii="Times New Roman" w:hAnsi="Times New Roman"/>
          <w:sz w:val="24"/>
          <w:szCs w:val="24"/>
          <w:u w:val="single"/>
        </w:rPr>
        <w:t>Tampoco cobraremos impuestos.</w:t>
      </w:r>
    </w:p>
    <w:p w:rsidR="007D37E3" w:rsidRPr="0046201D" w:rsidRDefault="007D37E3" w:rsidP="007D37E3">
      <w:pPr>
        <w:spacing w:line="240" w:lineRule="auto"/>
        <w:jc w:val="both"/>
        <w:rPr>
          <w:rFonts w:ascii="Times New Roman" w:hAnsi="Times New Roman"/>
          <w:sz w:val="24"/>
          <w:szCs w:val="24"/>
          <w:u w:val="single"/>
        </w:rPr>
      </w:pPr>
      <w:r w:rsidRPr="00DF0088">
        <w:rPr>
          <w:rFonts w:ascii="Times New Roman" w:hAnsi="Times New Roman"/>
          <w:sz w:val="24"/>
          <w:szCs w:val="24"/>
        </w:rPr>
        <w:t xml:space="preserve">R. </w:t>
      </w:r>
      <w:r w:rsidRPr="0046201D">
        <w:rPr>
          <w:rFonts w:ascii="Times New Roman" w:hAnsi="Times New Roman"/>
          <w:sz w:val="24"/>
          <w:szCs w:val="24"/>
          <w:u w:val="single"/>
        </w:rPr>
        <w:t>Cierto. Porque el modelo económico de muchos países europeos está basado en ofrecer beneficios fiscales. Si quieres cambiar eso, solo tienes que derrocar a los gobiernos de Holanda, Irlanda, Luxemburgo y un par más. Este es el problema que paraliza Europa: no podemos encontrar soluciones al problema tecnológico sin solucionar antes los acuerdos comerciales, el estado del bienestar y del concepto de estado en general.</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P. No se escapa sin hablar de Rusia. Como investigador bielorruso, familiarizado con el antiguo bloque soviético. ¿Cuánto poder tie</w:t>
      </w:r>
      <w:r>
        <w:rPr>
          <w:rFonts w:ascii="Times New Roman" w:hAnsi="Times New Roman"/>
          <w:sz w:val="24"/>
          <w:szCs w:val="24"/>
        </w:rPr>
        <w:t>ne realmente Putin ahora mismo?</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R. Rusia ha intentado adquirir una cierta autonomía como estado, desde el traumático episodio de los 90. Han tratado de construir su propia economía y controlarla. Han intentado atraer compañías occidentales para ayudarles a conseguir ese propósito, especialmente bajo Dmitry Medvedev. Su conflicto con occidente y la guerra en Ucrania les ha apartado de ese camino, así que ahora están más preocupados por su autonomía y la soberanía digital.</w:t>
      </w:r>
    </w:p>
    <w:p w:rsidR="007D37E3" w:rsidRPr="00DF0088"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t>Me preocupa poco Rusia, menos que al resto de analistas, creo que la mayor parte del escándalo digital del último año es pura ficción. Primero, porque veo que Rusia es un estado demasiado débil para retar a la UE y mucho menos a América. Y segundo porque, aunque es un lugar complicado y está lejos de ser una perfecta democracia, tampoco es un régime</w:t>
      </w:r>
      <w:r>
        <w:rPr>
          <w:rFonts w:ascii="Times New Roman" w:hAnsi="Times New Roman"/>
          <w:sz w:val="24"/>
          <w:szCs w:val="24"/>
        </w:rPr>
        <w:t>n estable como Corea del Norte.</w:t>
      </w:r>
    </w:p>
    <w:p w:rsidR="007D37E3" w:rsidRDefault="007D37E3" w:rsidP="007D37E3">
      <w:pPr>
        <w:spacing w:line="240" w:lineRule="auto"/>
        <w:jc w:val="both"/>
        <w:rPr>
          <w:rFonts w:ascii="Times New Roman" w:hAnsi="Times New Roman"/>
          <w:sz w:val="24"/>
          <w:szCs w:val="24"/>
        </w:rPr>
      </w:pPr>
      <w:r w:rsidRPr="00DF0088">
        <w:rPr>
          <w:rFonts w:ascii="Times New Roman" w:hAnsi="Times New Roman"/>
          <w:sz w:val="24"/>
          <w:szCs w:val="24"/>
        </w:rPr>
        <w:lastRenderedPageBreak/>
        <w:t>Hay muchas facciones y algunas de esas facciones son más razonables que otras. Pero debemos resignarnos a tener a gente como Putin dirigiendo el país durante un buen rato. Porque la otra alternativa es volver al modelo de los 90, a la era de la hiperinflación, y el Banco Mundial y los consejeros estadounidenses llevando el gobi</w:t>
      </w:r>
      <w:r w:rsidR="0046201D">
        <w:rPr>
          <w:rFonts w:ascii="Times New Roman" w:hAnsi="Times New Roman"/>
          <w:sz w:val="24"/>
          <w:szCs w:val="24"/>
        </w:rPr>
        <w:t>erno e introduciendo el uso de “fake news”</w:t>
      </w:r>
      <w:r w:rsidRPr="00DF0088">
        <w:rPr>
          <w:rFonts w:ascii="Times New Roman" w:hAnsi="Times New Roman"/>
          <w:sz w:val="24"/>
          <w:szCs w:val="24"/>
        </w:rPr>
        <w:t xml:space="preserve"> para ser elegidos en 1996, no creo que esa sea la clase de Rusia que prefieren los rusos.</w:t>
      </w:r>
    </w:p>
    <w:p w:rsidR="0046201D" w:rsidRPr="00712E3E" w:rsidRDefault="0046201D" w:rsidP="0046201D">
      <w:pPr>
        <w:spacing w:line="240" w:lineRule="auto"/>
        <w:jc w:val="both"/>
        <w:rPr>
          <w:rFonts w:ascii="Times New Roman" w:hAnsi="Times New Roman"/>
          <w:sz w:val="24"/>
          <w:szCs w:val="24"/>
        </w:rPr>
      </w:pPr>
      <w:r>
        <w:rPr>
          <w:rFonts w:ascii="Times New Roman" w:hAnsi="Times New Roman"/>
          <w:sz w:val="24"/>
          <w:szCs w:val="24"/>
        </w:rPr>
        <w:t xml:space="preserve">- </w:t>
      </w:r>
      <w:r w:rsidRPr="00712E3E">
        <w:rPr>
          <w:rFonts w:ascii="Times New Roman" w:hAnsi="Times New Roman"/>
          <w:sz w:val="24"/>
          <w:szCs w:val="24"/>
          <w:u w:val="single"/>
        </w:rPr>
        <w:t>Morgan Stan</w:t>
      </w:r>
      <w:r w:rsidR="00E151A7">
        <w:rPr>
          <w:rFonts w:ascii="Times New Roman" w:hAnsi="Times New Roman"/>
          <w:sz w:val="24"/>
          <w:szCs w:val="24"/>
          <w:u w:val="single"/>
        </w:rPr>
        <w:t xml:space="preserve">ley advierte </w:t>
      </w:r>
      <w:r w:rsidR="000C63C2">
        <w:rPr>
          <w:rFonts w:ascii="Times New Roman" w:hAnsi="Times New Roman"/>
          <w:sz w:val="24"/>
          <w:szCs w:val="24"/>
          <w:u w:val="single"/>
        </w:rPr>
        <w:t>de</w:t>
      </w:r>
      <w:r w:rsidR="00E151A7">
        <w:rPr>
          <w:rFonts w:ascii="Times New Roman" w:hAnsi="Times New Roman"/>
          <w:sz w:val="24"/>
          <w:szCs w:val="24"/>
          <w:u w:val="single"/>
        </w:rPr>
        <w:t xml:space="preserve"> la trampa del “momentum”</w:t>
      </w:r>
      <w:r w:rsidRPr="00712E3E">
        <w:rPr>
          <w:rFonts w:ascii="Times New Roman" w:hAnsi="Times New Roman"/>
          <w:sz w:val="24"/>
          <w:szCs w:val="24"/>
          <w:u w:val="single"/>
        </w:rPr>
        <w:t xml:space="preserve"> de las tecnológicas</w:t>
      </w:r>
      <w:r>
        <w:rPr>
          <w:rFonts w:ascii="Times New Roman" w:hAnsi="Times New Roman"/>
          <w:sz w:val="24"/>
          <w:szCs w:val="24"/>
        </w:rPr>
        <w:t xml:space="preserve"> (El Confidencial - </w:t>
      </w:r>
      <w:r w:rsidRPr="00712E3E">
        <w:rPr>
          <w:rFonts w:ascii="Times New Roman" w:hAnsi="Times New Roman"/>
          <w:b/>
          <w:sz w:val="24"/>
          <w:szCs w:val="24"/>
        </w:rPr>
        <w:t>30/3/18</w:t>
      </w:r>
      <w:r>
        <w:rPr>
          <w:rFonts w:ascii="Times New Roman" w:hAnsi="Times New Roman"/>
          <w:sz w:val="24"/>
          <w:szCs w:val="24"/>
        </w:rPr>
        <w:t>)</w:t>
      </w:r>
    </w:p>
    <w:p w:rsidR="0046201D" w:rsidRPr="00597498" w:rsidRDefault="0046201D" w:rsidP="0046201D">
      <w:pPr>
        <w:spacing w:line="240" w:lineRule="auto"/>
        <w:jc w:val="both"/>
        <w:rPr>
          <w:rFonts w:ascii="Times New Roman" w:hAnsi="Times New Roman"/>
          <w:color w:val="FF0000"/>
          <w:sz w:val="24"/>
          <w:szCs w:val="24"/>
        </w:rPr>
      </w:pPr>
      <w:r w:rsidRPr="00597498">
        <w:rPr>
          <w:rFonts w:ascii="Times New Roman" w:hAnsi="Times New Roman"/>
          <w:color w:val="FF0000"/>
          <w:sz w:val="24"/>
          <w:szCs w:val="24"/>
        </w:rPr>
        <w:t>Las llamadas FA</w:t>
      </w:r>
      <w:r w:rsidR="00B76A17" w:rsidRPr="00597498">
        <w:rPr>
          <w:rFonts w:ascii="Times New Roman" w:hAnsi="Times New Roman"/>
          <w:color w:val="FF0000"/>
          <w:sz w:val="24"/>
          <w:szCs w:val="24"/>
        </w:rPr>
        <w:t>A</w:t>
      </w:r>
      <w:r w:rsidR="00597498" w:rsidRPr="00597498">
        <w:rPr>
          <w:rFonts w:ascii="Times New Roman" w:hAnsi="Times New Roman"/>
          <w:color w:val="FF0000"/>
          <w:sz w:val="24"/>
          <w:szCs w:val="24"/>
        </w:rPr>
        <w:t>NG</w:t>
      </w:r>
      <w:r w:rsidRPr="00597498">
        <w:rPr>
          <w:rFonts w:ascii="Times New Roman" w:hAnsi="Times New Roman"/>
          <w:color w:val="FF0000"/>
          <w:sz w:val="24"/>
          <w:szCs w:val="24"/>
        </w:rPr>
        <w:t xml:space="preserve"> (Facebook, Amazon, Netflix y Google) están al rojo vivo. En menos de dos meses han sufrido dos fuertes sacudidas en bolsa y ocupan</w:t>
      </w:r>
    </w:p>
    <w:p w:rsidR="0046201D" w:rsidRDefault="0046201D" w:rsidP="0046201D">
      <w:pPr>
        <w:spacing w:line="240" w:lineRule="auto"/>
        <w:jc w:val="both"/>
        <w:rPr>
          <w:rFonts w:ascii="Times New Roman" w:hAnsi="Times New Roman"/>
          <w:sz w:val="24"/>
          <w:szCs w:val="24"/>
        </w:rPr>
      </w:pPr>
      <w:r>
        <w:rPr>
          <w:rFonts w:ascii="Times New Roman" w:hAnsi="Times New Roman"/>
          <w:sz w:val="24"/>
          <w:szCs w:val="24"/>
        </w:rPr>
        <w:t>(Por María Igartúa)</w:t>
      </w:r>
    </w:p>
    <w:p w:rsidR="0046201D" w:rsidRPr="0046201D" w:rsidRDefault="0046201D" w:rsidP="0046201D">
      <w:pPr>
        <w:pStyle w:val="NormalWeb"/>
        <w:shd w:val="clear" w:color="auto" w:fill="FFFFFF"/>
        <w:spacing w:before="0" w:beforeAutospacing="0" w:after="0" w:afterAutospacing="0"/>
        <w:jc w:val="both"/>
        <w:textAlignment w:val="baseline"/>
        <w:rPr>
          <w:u w:val="single"/>
        </w:rPr>
      </w:pPr>
      <w:r w:rsidRPr="0046201D">
        <w:rPr>
          <w:u w:val="single"/>
        </w:rPr>
        <w:t>Las llamadas FA</w:t>
      </w:r>
      <w:r w:rsidR="00B76A17">
        <w:rPr>
          <w:u w:val="single"/>
        </w:rPr>
        <w:t>A</w:t>
      </w:r>
      <w:r w:rsidR="00597498">
        <w:rPr>
          <w:u w:val="single"/>
        </w:rPr>
        <w:t>NG</w:t>
      </w:r>
      <w:r w:rsidRPr="0046201D">
        <w:rPr>
          <w:u w:val="single"/>
        </w:rPr>
        <w:t xml:space="preserve"> (</w:t>
      </w:r>
      <w:hyperlink r:id="rId78" w:tgtFrame="_self" w:history="1">
        <w:r w:rsidRPr="0046201D">
          <w:rPr>
            <w:rStyle w:val="Hipervnculo"/>
            <w:bCs/>
            <w:color w:val="auto"/>
            <w:bdr w:val="none" w:sz="0" w:space="0" w:color="auto" w:frame="1"/>
          </w:rPr>
          <w:t>Facebook</w:t>
        </w:r>
      </w:hyperlink>
      <w:r w:rsidRPr="0046201D">
        <w:rPr>
          <w:u w:val="single"/>
        </w:rPr>
        <w:t>, </w:t>
      </w:r>
      <w:hyperlink r:id="rId79" w:tgtFrame="_self" w:history="1">
        <w:r w:rsidRPr="0046201D">
          <w:rPr>
            <w:rStyle w:val="Hipervnculo"/>
            <w:bCs/>
            <w:color w:val="auto"/>
            <w:bdr w:val="none" w:sz="0" w:space="0" w:color="auto" w:frame="1"/>
          </w:rPr>
          <w:t>Amazon</w:t>
        </w:r>
      </w:hyperlink>
      <w:r w:rsidRPr="0046201D">
        <w:rPr>
          <w:u w:val="single"/>
        </w:rPr>
        <w:t>, </w:t>
      </w:r>
      <w:hyperlink r:id="rId80" w:tgtFrame="_self" w:history="1">
        <w:r w:rsidRPr="0046201D">
          <w:rPr>
            <w:rStyle w:val="Hipervnculo"/>
            <w:bCs/>
            <w:color w:val="auto"/>
            <w:bdr w:val="none" w:sz="0" w:space="0" w:color="auto" w:frame="1"/>
          </w:rPr>
          <w:t>Netflix</w:t>
        </w:r>
      </w:hyperlink>
      <w:r w:rsidRPr="0046201D">
        <w:rPr>
          <w:u w:val="single"/>
        </w:rPr>
        <w:t> y </w:t>
      </w:r>
      <w:hyperlink r:id="rId81" w:tgtFrame="_self" w:history="1">
        <w:r w:rsidRPr="0046201D">
          <w:rPr>
            <w:rStyle w:val="Hipervnculo"/>
            <w:bCs/>
            <w:color w:val="auto"/>
            <w:bdr w:val="none" w:sz="0" w:space="0" w:color="auto" w:frame="1"/>
          </w:rPr>
          <w:t>Google</w:t>
        </w:r>
      </w:hyperlink>
      <w:r w:rsidRPr="0046201D">
        <w:rPr>
          <w:u w:val="single"/>
        </w:rPr>
        <w:t>) están al rojo vivo. En menos de dos meses han sufrido dos fuertes sacudidas en bolsa y ocupan desde hace más de una semana un sitio destacado en las portadas de la prensa financiera y también generalista después de que se conociera que una consultora cercana al presidente de Estados Unidos </w:t>
      </w:r>
      <w:hyperlink r:id="rId82" w:tgtFrame="_self" w:history="1">
        <w:r w:rsidRPr="0046201D">
          <w:rPr>
            <w:rStyle w:val="Hipervnculo"/>
            <w:bCs/>
            <w:color w:val="auto"/>
          </w:rPr>
          <w:t>robó datos de millones de usuarios de Facebook</w:t>
        </w:r>
      </w:hyperlink>
      <w:r w:rsidRPr="0046201D">
        <w:rPr>
          <w:u w:val="single"/>
        </w:rPr>
        <w:t> desatando el debate sobre la privacidad y el big data. Sin embargo, los inversores vuelven rápido a la carga.</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Pr="0046201D" w:rsidRDefault="0046201D" w:rsidP="0046201D">
      <w:pPr>
        <w:pStyle w:val="NormalWeb"/>
        <w:shd w:val="clear" w:color="auto" w:fill="FFFFFF"/>
        <w:spacing w:before="0" w:beforeAutospacing="0" w:after="0" w:afterAutospacing="0"/>
        <w:jc w:val="both"/>
        <w:textAlignment w:val="baseline"/>
      </w:pPr>
      <w:r w:rsidRPr="0046201D">
        <w:rPr>
          <w:color w:val="FF0000"/>
          <w:u w:val="single"/>
        </w:rPr>
        <w:t>Es precisamente en estos rebotes donde Morgan Stanley ve un riesgo por la </w:t>
      </w:r>
      <w:r w:rsidRPr="0046201D">
        <w:rPr>
          <w:rStyle w:val="Textoennegrita"/>
          <w:b w:val="0"/>
          <w:color w:val="FF0000"/>
          <w:u w:val="single"/>
          <w:bdr w:val="none" w:sz="0" w:space="0" w:color="auto" w:frame="1"/>
        </w:rPr>
        <w:t>concentración de inversores</w:t>
      </w:r>
      <w:r w:rsidRPr="0046201D">
        <w:rPr>
          <w:rStyle w:val="Textoennegrita"/>
          <w:color w:val="FF0000"/>
          <w:u w:val="single"/>
          <w:bdr w:val="none" w:sz="0" w:space="0" w:color="auto" w:frame="1"/>
        </w:rPr>
        <w:t> </w:t>
      </w:r>
      <w:r w:rsidRPr="0046201D">
        <w:rPr>
          <w:color w:val="FF0000"/>
          <w:u w:val="single"/>
        </w:rPr>
        <w:t>que basan sus decisiones en una </w:t>
      </w:r>
      <w:r w:rsidRPr="0046201D">
        <w:rPr>
          <w:rStyle w:val="Textoennegrita"/>
          <w:b w:val="0"/>
          <w:color w:val="FF0000"/>
          <w:u w:val="single"/>
          <w:bdr w:val="none" w:sz="0" w:space="0" w:color="auto" w:frame="1"/>
        </w:rPr>
        <w:t>estrategia “momentum”</w:t>
      </w:r>
      <w:r w:rsidRPr="0046201D">
        <w:rPr>
          <w:rStyle w:val="Textoennegrita"/>
          <w:color w:val="FF0000"/>
          <w:u w:val="single"/>
          <w:bdr w:val="none" w:sz="0" w:space="0" w:color="auto" w:frame="1"/>
        </w:rPr>
        <w:t>.</w:t>
      </w:r>
      <w:r w:rsidRPr="0046201D">
        <w:rPr>
          <w:rStyle w:val="Textoennegrita"/>
          <w:color w:val="FF0000"/>
          <w:bdr w:val="none" w:sz="0" w:space="0" w:color="auto" w:frame="1"/>
        </w:rPr>
        <w:t> </w:t>
      </w:r>
      <w:r>
        <w:t>El “momentum”</w:t>
      </w:r>
      <w:r w:rsidRPr="0046201D">
        <w:t xml:space="preserve"> en bolsa consiste en entrar cuando las acciones muestran un claro aumento de precio esperando que esa fortaleza continúe. Los expertos lo comparan con aquel que pasa por delante de una discoteca que da una fiesta privada y hay una larga cola para entrar, por lo que considera que la fiesta es increíble. Hace la cola, para un precio elevado de la entrada y cuando está en la barra para pedirse la primera copa</w:t>
      </w:r>
      <w:r>
        <w:t>,</w:t>
      </w:r>
      <w:r w:rsidRPr="0046201D">
        <w:t xml:space="preserve"> encienden las luces porque la fiesta ha terminado y ha llegado tarde.</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Pr="00712E3E" w:rsidRDefault="0046201D" w:rsidP="0046201D">
      <w:pPr>
        <w:shd w:val="clear" w:color="auto" w:fill="FFFFFF"/>
        <w:spacing w:line="240" w:lineRule="auto"/>
        <w:jc w:val="both"/>
        <w:textAlignment w:val="baseline"/>
        <w:rPr>
          <w:rFonts w:ascii="Times New Roman" w:hAnsi="Times New Roman" w:cs="Times New Roman"/>
          <w:color w:val="1A1A1A"/>
          <w:sz w:val="24"/>
          <w:szCs w:val="24"/>
        </w:rPr>
      </w:pPr>
      <w:r w:rsidRPr="00712E3E">
        <w:rPr>
          <w:rFonts w:ascii="Times New Roman" w:hAnsi="Times New Roman" w:cs="Times New Roman"/>
          <w:noProof/>
          <w:color w:val="1A1A1A"/>
          <w:sz w:val="24"/>
          <w:szCs w:val="24"/>
          <w:lang w:eastAsia="es-ES"/>
        </w:rPr>
        <w:drawing>
          <wp:inline distT="0" distB="0" distL="0" distR="0" wp14:anchorId="0971A4CE" wp14:editId="67CC2C01">
            <wp:extent cx="5718412" cy="2811439"/>
            <wp:effectExtent l="0" t="0" r="0" b="8255"/>
            <wp:docPr id="95" name="Imagen 95" descr="Evolución FANGs en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volución FANGs en Bolsa"/>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21350" cy="2812883"/>
                    </a:xfrm>
                    <a:prstGeom prst="rect">
                      <a:avLst/>
                    </a:prstGeom>
                    <a:noFill/>
                    <a:ln>
                      <a:noFill/>
                    </a:ln>
                  </pic:spPr>
                </pic:pic>
              </a:graphicData>
            </a:graphic>
          </wp:inline>
        </w:drawing>
      </w:r>
      <w:r w:rsidRPr="00712E3E">
        <w:rPr>
          <w:rFonts w:ascii="Times New Roman" w:hAnsi="Times New Roman" w:cs="Times New Roman"/>
          <w:color w:val="1A1A1A"/>
          <w:sz w:val="24"/>
          <w:szCs w:val="24"/>
        </w:rPr>
        <w:t>Evolución FA</w:t>
      </w:r>
      <w:r w:rsidR="000C63C2">
        <w:rPr>
          <w:rFonts w:ascii="Times New Roman" w:hAnsi="Times New Roman" w:cs="Times New Roman"/>
          <w:color w:val="1A1A1A"/>
          <w:sz w:val="24"/>
          <w:szCs w:val="24"/>
        </w:rPr>
        <w:t>A</w:t>
      </w:r>
      <w:r w:rsidR="00597498">
        <w:rPr>
          <w:rFonts w:ascii="Times New Roman" w:hAnsi="Times New Roman" w:cs="Times New Roman"/>
          <w:color w:val="1A1A1A"/>
          <w:sz w:val="24"/>
          <w:szCs w:val="24"/>
        </w:rPr>
        <w:t>NG</w:t>
      </w:r>
      <w:r w:rsidRPr="00712E3E">
        <w:rPr>
          <w:rFonts w:ascii="Times New Roman" w:hAnsi="Times New Roman" w:cs="Times New Roman"/>
          <w:color w:val="1A1A1A"/>
          <w:sz w:val="24"/>
          <w:szCs w:val="24"/>
        </w:rPr>
        <w:t xml:space="preserve"> en Bolsa</w:t>
      </w:r>
    </w:p>
    <w:p w:rsidR="0046201D" w:rsidRDefault="0046201D" w:rsidP="0046201D">
      <w:pPr>
        <w:pStyle w:val="NormalWeb"/>
        <w:shd w:val="clear" w:color="auto" w:fill="FFFFFF"/>
        <w:spacing w:before="0" w:beforeAutospacing="0" w:after="0" w:afterAutospacing="0"/>
        <w:jc w:val="both"/>
        <w:textAlignment w:val="baseline"/>
        <w:rPr>
          <w:color w:val="1A1A1A"/>
        </w:rPr>
      </w:pPr>
      <w:r>
        <w:rPr>
          <w:color w:val="1A1A1A"/>
        </w:rPr>
        <w:t>“</w:t>
      </w:r>
      <w:r w:rsidRPr="00712E3E">
        <w:rPr>
          <w:color w:val="1A1A1A"/>
        </w:rPr>
        <w:t>Aunque no de forma e</w:t>
      </w:r>
      <w:r>
        <w:rPr>
          <w:color w:val="1A1A1A"/>
        </w:rPr>
        <w:t>xtrema todavía, los impulsores “momentum”</w:t>
      </w:r>
      <w:r w:rsidRPr="00712E3E">
        <w:rPr>
          <w:color w:val="1A1A1A"/>
        </w:rPr>
        <w:t xml:space="preserve"> del mercado están </w:t>
      </w:r>
      <w:r w:rsidRPr="0046201D">
        <w:rPr>
          <w:rStyle w:val="Textoennegrita"/>
          <w:b w:val="0"/>
          <w:color w:val="1A1A1A"/>
          <w:bdr w:val="none" w:sz="0" w:space="0" w:color="auto" w:frame="1"/>
        </w:rPr>
        <w:t>concentrándose cada vez más por sectores</w:t>
      </w:r>
      <w:r>
        <w:rPr>
          <w:color w:val="1A1A1A"/>
        </w:rPr>
        <w:t>”</w:t>
      </w:r>
      <w:r w:rsidRPr="00712E3E">
        <w:rPr>
          <w:color w:val="1A1A1A"/>
        </w:rPr>
        <w:t xml:space="preserve">, explican en su informe semanal los </w:t>
      </w:r>
      <w:r w:rsidRPr="00712E3E">
        <w:rPr>
          <w:color w:val="1A1A1A"/>
        </w:rPr>
        <w:lastRenderedPageBreak/>
        <w:t>ana</w:t>
      </w:r>
      <w:r>
        <w:rPr>
          <w:color w:val="1A1A1A"/>
        </w:rPr>
        <w:t>listas del banco de inversión. “</w:t>
      </w:r>
      <w:r w:rsidRPr="00712E3E">
        <w:rPr>
          <w:color w:val="1A1A1A"/>
        </w:rPr>
        <w:t>La concentración en sí misma no es motivo de alarma, pero cuando las concentraciones cambian, lo hacen rápidamente, convirtiendo a los ganadores de ayer en los perdedores del día siguiente más rápido de lo que los inversores pueden ajustar sus posiciones, haci</w:t>
      </w:r>
      <w:r>
        <w:rPr>
          <w:color w:val="1A1A1A"/>
        </w:rPr>
        <w:t>endo un agujero en sus carteras”</w:t>
      </w:r>
      <w:r w:rsidRPr="00712E3E">
        <w:rPr>
          <w:color w:val="1A1A1A"/>
        </w:rPr>
        <w:t>.</w:t>
      </w:r>
    </w:p>
    <w:p w:rsidR="0046201D" w:rsidRPr="00712E3E" w:rsidRDefault="0046201D" w:rsidP="0046201D">
      <w:pPr>
        <w:pStyle w:val="NormalWeb"/>
        <w:shd w:val="clear" w:color="auto" w:fill="FFFFFF"/>
        <w:spacing w:before="0" w:beforeAutospacing="0" w:after="0" w:afterAutospacing="0"/>
        <w:jc w:val="both"/>
        <w:textAlignment w:val="baseline"/>
        <w:rPr>
          <w:color w:val="1A1A1A"/>
        </w:rPr>
      </w:pPr>
    </w:p>
    <w:p w:rsidR="0046201D" w:rsidRPr="00712E3E" w:rsidRDefault="0046201D" w:rsidP="0046201D">
      <w:pPr>
        <w:pStyle w:val="NormalWeb"/>
        <w:shd w:val="clear" w:color="auto" w:fill="FFFFFF"/>
        <w:spacing w:before="0" w:beforeAutospacing="0" w:after="0" w:afterAutospacing="0"/>
        <w:jc w:val="both"/>
        <w:textAlignment w:val="baseline"/>
        <w:rPr>
          <w:color w:val="1A1A1A"/>
        </w:rPr>
      </w:pPr>
      <w:r w:rsidRPr="00712E3E">
        <w:rPr>
          <w:color w:val="1A1A1A"/>
        </w:rPr>
        <w:t>Y en este sentido, desde Morgan Stanley destacan que las tecnológicas, consumo discrecional y las industriales son más de</w:t>
      </w:r>
      <w:r>
        <w:rPr>
          <w:color w:val="1A1A1A"/>
        </w:rPr>
        <w:t>l 75% del quintil superior del “momentum”</w:t>
      </w:r>
      <w:r w:rsidRPr="00712E3E">
        <w:rPr>
          <w:color w:val="1A1A1A"/>
        </w:rPr>
        <w:t xml:space="preserve"> mientras que Salud, materias primas, energía e inmobiliario son casi el 70% del quintil inferior.</w:t>
      </w:r>
    </w:p>
    <w:p w:rsidR="0046201D" w:rsidRPr="00712E3E" w:rsidRDefault="0046201D" w:rsidP="0046201D">
      <w:pPr>
        <w:shd w:val="clear" w:color="auto" w:fill="FFFFFF"/>
        <w:spacing w:line="240" w:lineRule="auto"/>
        <w:jc w:val="both"/>
        <w:textAlignment w:val="baseline"/>
        <w:rPr>
          <w:rFonts w:ascii="Times New Roman" w:hAnsi="Times New Roman" w:cs="Times New Roman"/>
          <w:color w:val="1A1A1A"/>
          <w:sz w:val="24"/>
          <w:szCs w:val="24"/>
        </w:rPr>
      </w:pPr>
      <w:r w:rsidRPr="00712E3E">
        <w:rPr>
          <w:rFonts w:ascii="Times New Roman" w:hAnsi="Times New Roman" w:cs="Times New Roman"/>
          <w:noProof/>
          <w:color w:val="1A1A1A"/>
          <w:sz w:val="24"/>
          <w:szCs w:val="24"/>
          <w:lang w:eastAsia="es-ES"/>
        </w:rPr>
        <w:drawing>
          <wp:inline distT="0" distB="0" distL="0" distR="0" wp14:anchorId="1EC112E8" wp14:editId="6FFF2160">
            <wp:extent cx="5738884" cy="2156346"/>
            <wp:effectExtent l="0" t="0" r="0" b="0"/>
            <wp:docPr id="94" name="Imagen 94" descr="Fuente: Morgan Stan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uente: Morgan Stanley"/>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45947" cy="2159000"/>
                    </a:xfrm>
                    <a:prstGeom prst="rect">
                      <a:avLst/>
                    </a:prstGeom>
                    <a:noFill/>
                    <a:ln>
                      <a:noFill/>
                    </a:ln>
                  </pic:spPr>
                </pic:pic>
              </a:graphicData>
            </a:graphic>
          </wp:inline>
        </w:drawing>
      </w:r>
      <w:r w:rsidRPr="00712E3E">
        <w:rPr>
          <w:rFonts w:ascii="Times New Roman" w:hAnsi="Times New Roman" w:cs="Times New Roman"/>
          <w:color w:val="1A1A1A"/>
          <w:sz w:val="24"/>
          <w:szCs w:val="24"/>
        </w:rPr>
        <w:t>Fuente: Morgan Stanley</w:t>
      </w:r>
    </w:p>
    <w:p w:rsidR="0046201D" w:rsidRDefault="0046201D" w:rsidP="0046201D">
      <w:pPr>
        <w:pStyle w:val="NormalWeb"/>
        <w:shd w:val="clear" w:color="auto" w:fill="FFFFFF"/>
        <w:spacing w:before="0" w:beforeAutospacing="0" w:after="0" w:afterAutospacing="0"/>
        <w:jc w:val="both"/>
        <w:textAlignment w:val="baseline"/>
        <w:rPr>
          <w:color w:val="1A1A1A"/>
        </w:rPr>
      </w:pPr>
      <w:r w:rsidRPr="00712E3E">
        <w:rPr>
          <w:color w:val="1A1A1A"/>
        </w:rPr>
        <w:t>Además, los analistas recuerdan que en el último periodo de volatilidad del me</w:t>
      </w:r>
      <w:r>
        <w:rPr>
          <w:color w:val="1A1A1A"/>
        </w:rPr>
        <w:t>rcado, muchos de estos valores “líderes de impulso”</w:t>
      </w:r>
      <w:r w:rsidRPr="00712E3E">
        <w:rPr>
          <w:color w:val="1A1A1A"/>
        </w:rPr>
        <w:t> </w:t>
      </w:r>
      <w:r w:rsidRPr="0046201D">
        <w:rPr>
          <w:rStyle w:val="Textoennegrita"/>
          <w:b w:val="0"/>
          <w:color w:val="1A1A1A"/>
          <w:bdr w:val="none" w:sz="0" w:space="0" w:color="auto" w:frame="1"/>
        </w:rPr>
        <w:t>no han podido superar el S&amp;P 500</w:t>
      </w:r>
      <w:r w:rsidRPr="00712E3E">
        <w:rPr>
          <w:rStyle w:val="Textoennegrita"/>
          <w:color w:val="1A1A1A"/>
          <w:bdr w:val="none" w:sz="0" w:space="0" w:color="auto" w:frame="1"/>
        </w:rPr>
        <w:t>, </w:t>
      </w:r>
      <w:r w:rsidRPr="00712E3E">
        <w:rPr>
          <w:color w:val="1A1A1A"/>
        </w:rPr>
        <w:t>mientras que muchos de las empresas rezagadas en este sentido han batido el índice.</w:t>
      </w:r>
    </w:p>
    <w:p w:rsidR="0046201D" w:rsidRPr="00712E3E" w:rsidRDefault="0046201D" w:rsidP="0046201D">
      <w:pPr>
        <w:pStyle w:val="NormalWeb"/>
        <w:shd w:val="clear" w:color="auto" w:fill="FFFFFF"/>
        <w:spacing w:before="0" w:beforeAutospacing="0" w:after="0" w:afterAutospacing="0"/>
        <w:jc w:val="both"/>
        <w:textAlignment w:val="baseline"/>
        <w:rPr>
          <w:color w:val="1A1A1A"/>
        </w:rPr>
      </w:pPr>
    </w:p>
    <w:p w:rsidR="0046201D" w:rsidRDefault="0046201D" w:rsidP="0046201D">
      <w:pPr>
        <w:pStyle w:val="NormalWeb"/>
        <w:shd w:val="clear" w:color="auto" w:fill="FFFFFF"/>
        <w:spacing w:before="0" w:beforeAutospacing="0" w:after="0" w:afterAutospacing="0"/>
        <w:jc w:val="both"/>
        <w:textAlignment w:val="baseline"/>
        <w:rPr>
          <w:color w:val="1A1A1A"/>
        </w:rPr>
      </w:pPr>
      <w:r w:rsidRPr="00712E3E">
        <w:rPr>
          <w:color w:val="1A1A1A"/>
        </w:rPr>
        <w:t>Por ello, desde el ban</w:t>
      </w:r>
      <w:r>
        <w:rPr>
          <w:color w:val="1A1A1A"/>
        </w:rPr>
        <w:t>co de inversión han empezado a “</w:t>
      </w:r>
      <w:r w:rsidRPr="00712E3E">
        <w:rPr>
          <w:color w:val="1A1A1A"/>
        </w:rPr>
        <w:t>inclinar nuestras preferencias sectoriales más hacia valores defensivos y de manera que te p</w:t>
      </w:r>
      <w:r>
        <w:rPr>
          <w:color w:val="1A1A1A"/>
        </w:rPr>
        <w:t>roteges contra los riesgos del “momentum”</w:t>
      </w:r>
      <w:r w:rsidR="00A626DC">
        <w:rPr>
          <w:color w:val="1A1A1A"/>
        </w:rPr>
        <w:t>”</w:t>
      </w:r>
      <w:r w:rsidRPr="00712E3E">
        <w:rPr>
          <w:color w:val="1A1A1A"/>
        </w:rPr>
        <w:t>, explican. A pesar de ello, todavía le puede quedar recorr</w:t>
      </w:r>
      <w:r>
        <w:rPr>
          <w:color w:val="1A1A1A"/>
        </w:rPr>
        <w:t>ido al mercado, del que siguen “</w:t>
      </w:r>
      <w:r w:rsidRPr="00712E3E">
        <w:rPr>
          <w:color w:val="1A1A1A"/>
        </w:rPr>
        <w:t>viendo que el impulso de los beneficios es fuerte para el próximo trimestre o dos, incluso si los tipos de interés son superiores, debería ser suficiente</w:t>
      </w:r>
      <w:r>
        <w:rPr>
          <w:color w:val="1A1A1A"/>
        </w:rPr>
        <w:t xml:space="preserve"> para ayudar al mercado a subir”</w:t>
      </w:r>
      <w:r w:rsidRPr="00712E3E">
        <w:rPr>
          <w:color w:val="1A1A1A"/>
        </w:rPr>
        <w:t>, concluyen.</w:t>
      </w:r>
    </w:p>
    <w:p w:rsidR="0046201D" w:rsidRPr="00712E3E" w:rsidRDefault="0046201D" w:rsidP="0046201D">
      <w:pPr>
        <w:pStyle w:val="NormalWeb"/>
        <w:shd w:val="clear" w:color="auto" w:fill="FFFFFF"/>
        <w:spacing w:after="0"/>
        <w:jc w:val="both"/>
        <w:textAlignment w:val="baseline"/>
        <w:rPr>
          <w:color w:val="1A1A1A"/>
        </w:rPr>
      </w:pPr>
      <w:r>
        <w:rPr>
          <w:color w:val="1A1A1A"/>
        </w:rPr>
        <w:t xml:space="preserve">- </w:t>
      </w:r>
      <w:r w:rsidRPr="00712E3E">
        <w:rPr>
          <w:color w:val="1A1A1A"/>
          <w:u w:val="single"/>
        </w:rPr>
        <w:t>El big data es otra gran burbuja</w:t>
      </w:r>
      <w:r>
        <w:rPr>
          <w:color w:val="1A1A1A"/>
        </w:rPr>
        <w:t xml:space="preserve"> (El Confidencial - </w:t>
      </w:r>
      <w:r w:rsidRPr="00712E3E">
        <w:rPr>
          <w:b/>
          <w:color w:val="1A1A1A"/>
        </w:rPr>
        <w:t>30/3/18</w:t>
      </w:r>
      <w:r>
        <w:rPr>
          <w:color w:val="1A1A1A"/>
        </w:rPr>
        <w:t>)</w:t>
      </w:r>
    </w:p>
    <w:p w:rsidR="0046201D" w:rsidRDefault="0046201D" w:rsidP="0046201D">
      <w:pPr>
        <w:pStyle w:val="NormalWeb"/>
        <w:shd w:val="clear" w:color="auto" w:fill="FFFFFF"/>
        <w:spacing w:before="0" w:beforeAutospacing="0" w:after="0" w:afterAutospacing="0"/>
        <w:jc w:val="both"/>
        <w:textAlignment w:val="baseline"/>
        <w:rPr>
          <w:color w:val="1A1A1A"/>
        </w:rPr>
      </w:pPr>
      <w:r>
        <w:rPr>
          <w:color w:val="1A1A1A"/>
        </w:rPr>
        <w:t>(Por Javier Molina)</w:t>
      </w:r>
    </w:p>
    <w:p w:rsidR="0046201D" w:rsidRDefault="0046201D" w:rsidP="0046201D">
      <w:pPr>
        <w:pStyle w:val="NormalWeb"/>
        <w:shd w:val="clear" w:color="auto" w:fill="FFFFFF"/>
        <w:spacing w:before="0" w:beforeAutospacing="0" w:after="0" w:afterAutospacing="0"/>
        <w:jc w:val="both"/>
        <w:textAlignment w:val="baseline"/>
        <w:rPr>
          <w:color w:val="1A1A1A"/>
        </w:rPr>
      </w:pPr>
    </w:p>
    <w:p w:rsidR="0046201D" w:rsidRPr="00A92897" w:rsidRDefault="0046201D" w:rsidP="0046201D">
      <w:pPr>
        <w:pStyle w:val="NormalWeb"/>
        <w:shd w:val="clear" w:color="auto" w:fill="FFFFFF"/>
        <w:spacing w:before="0" w:beforeAutospacing="0" w:after="0" w:afterAutospacing="0"/>
        <w:jc w:val="both"/>
        <w:textAlignment w:val="baseline"/>
        <w:rPr>
          <w:color w:val="FF0000"/>
          <w:u w:val="single"/>
        </w:rPr>
      </w:pPr>
      <w:r w:rsidRPr="00A92897">
        <w:rPr>
          <w:color w:val="FF0000"/>
          <w:u w:val="single"/>
        </w:rPr>
        <w:t>Una comparativa de fundstrat utilizando datos de Bloomberg, mostraba que el 77% del valor del </w:t>
      </w:r>
      <w:hyperlink r:id="rId85" w:tgtFrame="_self" w:history="1">
        <w:r w:rsidRPr="00A92897">
          <w:rPr>
            <w:rStyle w:val="Hipervnculo"/>
            <w:bCs/>
            <w:color w:val="FF0000"/>
            <w:bdr w:val="none" w:sz="0" w:space="0" w:color="auto" w:frame="1"/>
          </w:rPr>
          <w:t>S&amp;P500</w:t>
        </w:r>
      </w:hyperlink>
      <w:r w:rsidRPr="00A92897">
        <w:rPr>
          <w:color w:val="FF0000"/>
          <w:u w:val="single"/>
        </w:rPr>
        <w:t> podía ser </w:t>
      </w:r>
      <w:r w:rsidRPr="00A92897">
        <w:rPr>
          <w:rStyle w:val="Textoennegrita"/>
          <w:b w:val="0"/>
          <w:color w:val="FF0000"/>
          <w:u w:val="single"/>
          <w:bdr w:val="none" w:sz="0" w:space="0" w:color="auto" w:frame="1"/>
        </w:rPr>
        <w:t>contabilizado vía intangibles</w:t>
      </w:r>
      <w:r w:rsidRPr="00A92897">
        <w:rPr>
          <w:rStyle w:val="Textoennegrita"/>
          <w:color w:val="FF0000"/>
          <w:u w:val="single"/>
          <w:bdr w:val="none" w:sz="0" w:space="0" w:color="auto" w:frame="1"/>
        </w:rPr>
        <w:t>.</w:t>
      </w:r>
      <w:r w:rsidRPr="00A92897">
        <w:rPr>
          <w:color w:val="FF0000"/>
          <w:u w:val="single"/>
        </w:rPr>
        <w:t> Es decir, en una comparativa del total valor de la capitalización bursátil, sacando la parte de valor tangible, el resto respondía a ese porcentaje. Si lo acotaban a las</w:t>
      </w:r>
      <w:r w:rsidRPr="00A92897">
        <w:rPr>
          <w:rStyle w:val="Textoennegrita"/>
          <w:color w:val="FF0000"/>
          <w:u w:val="single"/>
          <w:bdr w:val="none" w:sz="0" w:space="0" w:color="auto" w:frame="1"/>
        </w:rPr>
        <w:t> </w:t>
      </w:r>
      <w:r w:rsidR="00A92897">
        <w:rPr>
          <w:rStyle w:val="Textoennegrita"/>
          <w:b w:val="0"/>
          <w:color w:val="FF0000"/>
          <w:u w:val="single"/>
          <w:bdr w:val="none" w:sz="0" w:space="0" w:color="auto" w:frame="1"/>
        </w:rPr>
        <w:t>acciones del F</w:t>
      </w:r>
      <w:r w:rsidR="00B76A17">
        <w:rPr>
          <w:rStyle w:val="Textoennegrita"/>
          <w:b w:val="0"/>
          <w:color w:val="FF0000"/>
          <w:u w:val="single"/>
          <w:bdr w:val="none" w:sz="0" w:space="0" w:color="auto" w:frame="1"/>
        </w:rPr>
        <w:t>A</w:t>
      </w:r>
      <w:r w:rsidR="00A92897">
        <w:rPr>
          <w:rStyle w:val="Textoennegrita"/>
          <w:b w:val="0"/>
          <w:color w:val="FF0000"/>
          <w:u w:val="single"/>
          <w:bdr w:val="none" w:sz="0" w:space="0" w:color="auto" w:frame="1"/>
        </w:rPr>
        <w:t>A</w:t>
      </w:r>
      <w:r w:rsidRPr="00A92897">
        <w:rPr>
          <w:rStyle w:val="Textoennegrita"/>
          <w:b w:val="0"/>
          <w:color w:val="FF0000"/>
          <w:u w:val="single"/>
          <w:bdr w:val="none" w:sz="0" w:space="0" w:color="auto" w:frame="1"/>
        </w:rPr>
        <w:t>NG</w:t>
      </w:r>
      <w:r w:rsidRPr="00A92897">
        <w:rPr>
          <w:rStyle w:val="Textoennegrita"/>
          <w:color w:val="FF0000"/>
          <w:u w:val="single"/>
          <w:bdr w:val="none" w:sz="0" w:space="0" w:color="auto" w:frame="1"/>
        </w:rPr>
        <w:t>, </w:t>
      </w:r>
      <w:r w:rsidRPr="00A92897">
        <w:rPr>
          <w:color w:val="FF0000"/>
          <w:u w:val="single"/>
        </w:rPr>
        <w:t>ese porcentaje (incluyendo marca) subía hasta un 91%. Sin entrar en lo ajustado de tal porcentaje o no, sí es cierto que un gran valor de esas compañías viene del descuento esperado de su capacidad de generar caja en el futuro gracias a su posición tecnológica avanzada.</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Pr="00A92897" w:rsidRDefault="0046201D" w:rsidP="0046201D">
      <w:pPr>
        <w:pStyle w:val="NormalWeb"/>
        <w:shd w:val="clear" w:color="auto" w:fill="FFFFFF"/>
        <w:spacing w:before="0" w:beforeAutospacing="0" w:after="0" w:afterAutospacing="0"/>
        <w:jc w:val="both"/>
        <w:textAlignment w:val="baseline"/>
        <w:rPr>
          <w:u w:val="single"/>
        </w:rPr>
      </w:pPr>
      <w:r w:rsidRPr="00A92897">
        <w:rPr>
          <w:u w:val="single"/>
        </w:rPr>
        <w:t>Hace unos días, Nomura hablaba de la posibilidad de la existencia de una</w:t>
      </w:r>
      <w:r w:rsidRPr="00A92897">
        <w:rPr>
          <w:rStyle w:val="Textoennegrita"/>
          <w:u w:val="single"/>
          <w:bdr w:val="none" w:sz="0" w:space="0" w:color="auto" w:frame="1"/>
        </w:rPr>
        <w:t> </w:t>
      </w:r>
      <w:r w:rsidRPr="00A92897">
        <w:rPr>
          <w:rStyle w:val="Textoennegrita"/>
          <w:b w:val="0"/>
          <w:u w:val="single"/>
          <w:bdr w:val="none" w:sz="0" w:space="0" w:color="auto" w:frame="1"/>
        </w:rPr>
        <w:t>gran burbuja no mediática</w:t>
      </w:r>
      <w:r w:rsidRPr="00A92897">
        <w:rPr>
          <w:u w:val="single"/>
        </w:rPr>
        <w:t>, de las que suceden sin apenas darnos cuenta. Y sí, hablan de la tecnología y del boom que se ha producido alrededor de todo este sector en los últimos años. Imagino que el caso </w:t>
      </w:r>
      <w:hyperlink r:id="rId86" w:tgtFrame="_self" w:history="1">
        <w:r w:rsidRPr="00A92897">
          <w:rPr>
            <w:rStyle w:val="Hipervnculo"/>
            <w:bCs/>
            <w:color w:val="auto"/>
            <w:bdr w:val="none" w:sz="0" w:space="0" w:color="auto" w:frame="1"/>
          </w:rPr>
          <w:t>Facebook </w:t>
        </w:r>
      </w:hyperlink>
      <w:r w:rsidRPr="00A92897">
        <w:rPr>
          <w:u w:val="single"/>
        </w:rPr>
        <w:t>y toda la polémica surgida con la cesión de datos con fines de publicidad política, están ayudando a ver esa realidad pues el banco se refiere justo a esas </w:t>
      </w:r>
      <w:r w:rsidRPr="00A92897">
        <w:rPr>
          <w:bCs/>
          <w:u w:val="single"/>
          <w:bdr w:val="none" w:sz="0" w:space="0" w:color="auto" w:frame="1"/>
        </w:rPr>
        <w:t xml:space="preserve">empresas o </w:t>
      </w:r>
      <w:r w:rsidRPr="00A92897">
        <w:rPr>
          <w:bCs/>
          <w:u w:val="single"/>
          <w:bdr w:val="none" w:sz="0" w:space="0" w:color="auto" w:frame="1"/>
        </w:rPr>
        <w:lastRenderedPageBreak/>
        <w:t>plataformas gratuitas</w:t>
      </w:r>
      <w:r w:rsidRPr="00A92897">
        <w:rPr>
          <w:u w:val="single"/>
        </w:rPr>
        <w:t>, donde el negocio radica en la captación del famoso “data” para su cesión a terceros. Un negocio donde el producto somos nosotros mismos.</w:t>
      </w:r>
    </w:p>
    <w:p w:rsidR="0046201D" w:rsidRPr="00A92897" w:rsidRDefault="0046201D" w:rsidP="0046201D">
      <w:pPr>
        <w:pStyle w:val="NormalWeb"/>
        <w:shd w:val="clear" w:color="auto" w:fill="FFFFFF"/>
        <w:spacing w:before="0" w:beforeAutospacing="0" w:after="0" w:afterAutospacing="0"/>
        <w:jc w:val="both"/>
        <w:textAlignment w:val="baseline"/>
        <w:rPr>
          <w:rFonts w:eastAsia="Calibri"/>
          <w:u w:val="single"/>
        </w:rPr>
      </w:pPr>
    </w:p>
    <w:p w:rsidR="0046201D" w:rsidRPr="00A92897" w:rsidRDefault="0046201D" w:rsidP="0046201D">
      <w:pPr>
        <w:pStyle w:val="NormalWeb"/>
        <w:shd w:val="clear" w:color="auto" w:fill="FFFFFF"/>
        <w:spacing w:before="0" w:beforeAutospacing="0" w:after="0" w:afterAutospacing="0"/>
        <w:jc w:val="both"/>
        <w:textAlignment w:val="baseline"/>
        <w:rPr>
          <w:color w:val="FF0000"/>
          <w:u w:val="single"/>
        </w:rPr>
      </w:pPr>
      <w:r w:rsidRPr="00A92897">
        <w:rPr>
          <w:color w:val="FF0000"/>
          <w:u w:val="single"/>
        </w:rPr>
        <w:t>El que se haya puesto en conocimiento público una de las</w:t>
      </w:r>
      <w:r w:rsidRPr="00A92897">
        <w:rPr>
          <w:rStyle w:val="Textoennegrita"/>
          <w:color w:val="FF0000"/>
          <w:u w:val="single"/>
          <w:bdr w:val="none" w:sz="0" w:space="0" w:color="auto" w:frame="1"/>
        </w:rPr>
        <w:t> </w:t>
      </w:r>
      <w:r w:rsidRPr="00A92897">
        <w:rPr>
          <w:rStyle w:val="Textoennegrita"/>
          <w:b w:val="0"/>
          <w:color w:val="FF0000"/>
          <w:u w:val="single"/>
          <w:bdr w:val="none" w:sz="0" w:space="0" w:color="auto" w:frame="1"/>
        </w:rPr>
        <w:t>muchas ventas de datos</w:t>
      </w:r>
      <w:r w:rsidRPr="00A92897">
        <w:rPr>
          <w:color w:val="FF0000"/>
          <w:u w:val="single"/>
        </w:rPr>
        <w:t> y que el regulador vaya a meterse de lleno en el sector, es una señal que lo cambia todo. En este sentido, coincidir de pronto el foco regulatorio sobre las criptomonedas, el fiasco Uber y ahora Facebook, pone en peligro mucho de lo descontado por el sector tecnológico en los mercados pues no olvidemos, que una parte significativa del alza de los mercados norteamericanos, ha venido de este sector y del descuento de beneficios futuros.</w:t>
      </w:r>
    </w:p>
    <w:p w:rsidR="00A92897" w:rsidRPr="00A92897" w:rsidRDefault="00A92897" w:rsidP="0046201D">
      <w:pPr>
        <w:pStyle w:val="NormalWeb"/>
        <w:shd w:val="clear" w:color="auto" w:fill="FFFFFF"/>
        <w:spacing w:before="0" w:beforeAutospacing="0" w:after="0" w:afterAutospacing="0"/>
        <w:jc w:val="both"/>
        <w:textAlignment w:val="baseline"/>
        <w:rPr>
          <w:color w:val="FF0000"/>
          <w:u w:val="single"/>
        </w:rPr>
      </w:pPr>
    </w:p>
    <w:p w:rsidR="0046201D" w:rsidRPr="00A92897" w:rsidRDefault="0046201D" w:rsidP="0046201D">
      <w:pPr>
        <w:pStyle w:val="NormalWeb"/>
        <w:shd w:val="clear" w:color="auto" w:fill="FFFFFF"/>
        <w:spacing w:before="0" w:beforeAutospacing="0" w:after="0" w:afterAutospacing="0"/>
        <w:jc w:val="both"/>
        <w:textAlignment w:val="baseline"/>
        <w:rPr>
          <w:color w:val="FF0000"/>
          <w:u w:val="single"/>
        </w:rPr>
      </w:pPr>
      <w:r w:rsidRPr="00A92897">
        <w:rPr>
          <w:color w:val="FF0000"/>
          <w:u w:val="single"/>
        </w:rPr>
        <w:t>Nomura piensa que hemos estado</w:t>
      </w:r>
      <w:r w:rsidRPr="00A92897">
        <w:rPr>
          <w:rStyle w:val="Textoennegrita"/>
          <w:color w:val="FF0000"/>
          <w:u w:val="single"/>
          <w:bdr w:val="none" w:sz="0" w:space="0" w:color="auto" w:frame="1"/>
        </w:rPr>
        <w:t> </w:t>
      </w:r>
      <w:r w:rsidRPr="00A92897">
        <w:rPr>
          <w:rStyle w:val="Textoennegrita"/>
          <w:b w:val="0"/>
          <w:color w:val="FF0000"/>
          <w:u w:val="single"/>
          <w:bdr w:val="none" w:sz="0" w:space="0" w:color="auto" w:frame="1"/>
        </w:rPr>
        <w:t>ciegos ante lo que llaman el “data bubble”</w:t>
      </w:r>
      <w:r w:rsidRPr="00A92897">
        <w:rPr>
          <w:b/>
          <w:color w:val="FF0000"/>
          <w:u w:val="single"/>
        </w:rPr>
        <w:t>.</w:t>
      </w:r>
      <w:r w:rsidRPr="00A92897">
        <w:rPr>
          <w:color w:val="FF0000"/>
          <w:u w:val="single"/>
        </w:rPr>
        <w:t xml:space="preserve"> Muchos analistas e inversores estar utilizando en la valoración este input (lo que genera esa data) como recursos recurrentes de ingresos, tal y como ha venido sucediendo con muchas redes sociales. Y ese valor puede estar totalmente sobrevalorado y ahora en peligro. Sugiere el banco japonés que el valor en libros y sus ratios correspondientes, no reflejan lo que deberían. Y del mismo modo, es también cierto que la falta de inversiones que se les achacaba a estas empresas en mercados desarrollados estaría equivocada.</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Pr="0046201D" w:rsidRDefault="0046201D" w:rsidP="0046201D">
      <w:pPr>
        <w:shd w:val="clear" w:color="auto" w:fill="FFFFFF"/>
        <w:spacing w:line="240" w:lineRule="auto"/>
        <w:jc w:val="both"/>
        <w:textAlignment w:val="baseline"/>
        <w:rPr>
          <w:rFonts w:ascii="Times New Roman" w:hAnsi="Times New Roman" w:cs="Times New Roman"/>
          <w:sz w:val="24"/>
          <w:szCs w:val="24"/>
        </w:rPr>
      </w:pPr>
      <w:r w:rsidRPr="0046201D">
        <w:rPr>
          <w:rFonts w:ascii="Times New Roman" w:hAnsi="Times New Roman" w:cs="Times New Roman"/>
          <w:noProof/>
          <w:sz w:val="24"/>
          <w:szCs w:val="24"/>
          <w:lang w:eastAsia="es-ES"/>
        </w:rPr>
        <w:drawing>
          <wp:inline distT="0" distB="0" distL="0" distR="0" wp14:anchorId="067F9A8F" wp14:editId="685919B8">
            <wp:extent cx="5727700" cy="3009900"/>
            <wp:effectExtent l="0" t="0" r="6350" b="0"/>
            <wp:docPr id="98" name="Imagen 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27700" cy="3009900"/>
                    </a:xfrm>
                    <a:prstGeom prst="rect">
                      <a:avLst/>
                    </a:prstGeom>
                    <a:noFill/>
                    <a:ln>
                      <a:noFill/>
                    </a:ln>
                  </pic:spPr>
                </pic:pic>
              </a:graphicData>
            </a:graphic>
          </wp:inline>
        </w:drawing>
      </w:r>
    </w:p>
    <w:p w:rsidR="0046201D" w:rsidRPr="0046201D" w:rsidRDefault="0046201D" w:rsidP="0046201D">
      <w:pPr>
        <w:pStyle w:val="NormalWeb"/>
        <w:shd w:val="clear" w:color="auto" w:fill="FFFFFF"/>
        <w:spacing w:before="0" w:beforeAutospacing="0" w:after="0" w:afterAutospacing="0"/>
        <w:jc w:val="both"/>
        <w:textAlignment w:val="baseline"/>
      </w:pPr>
      <w:r w:rsidRPr="0046201D">
        <w:t>De otro lado y diferencia de lo que hizo Obama, el presidente Trump se está volcando no en Silicon Valley, sino en el sector manufacturero y productivo. La nueva administración potencia los valores tangibles y aquellas industrias que distribuyen la riqueza y no la concentran en unos pocos.</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Pr="0046201D" w:rsidRDefault="0046201D" w:rsidP="0046201D">
      <w:pPr>
        <w:pStyle w:val="NormalWeb"/>
        <w:shd w:val="clear" w:color="auto" w:fill="FFFFFF"/>
        <w:spacing w:before="0" w:beforeAutospacing="0" w:after="0" w:afterAutospacing="0"/>
        <w:jc w:val="both"/>
        <w:textAlignment w:val="baseline"/>
        <w:rPr>
          <w:rStyle w:val="Textoennegrita"/>
          <w:bdr w:val="none" w:sz="0" w:space="0" w:color="auto" w:frame="1"/>
        </w:rPr>
      </w:pPr>
      <w:r w:rsidRPr="0046201D">
        <w:t>Así mismo, de pronto ha explotado el número de libros, artículos o tweets que versan sobre</w:t>
      </w:r>
      <w:hyperlink r:id="rId88" w:tgtFrame="_self" w:history="1">
        <w:r w:rsidRPr="00A92897">
          <w:rPr>
            <w:rStyle w:val="Hipervnculo"/>
            <w:bCs/>
            <w:color w:val="auto"/>
            <w:u w:val="none"/>
          </w:rPr>
          <w:t> Big Data, Inteligencia Artificial o Blockchain.</w:t>
        </w:r>
      </w:hyperlink>
      <w:r w:rsidR="00A92897">
        <w:t xml:space="preserve"> </w:t>
      </w:r>
      <w:r w:rsidRPr="0046201D">
        <w:t>Si no estás al día no eres nadie y todo nuevo curso que se ofrezca debe contener algunas de estas referencias para triunfar. Hasta los conductores de taxi y gente no especializada habla sobre “big data” según comenta Nomura, síntoma de este</w:t>
      </w:r>
      <w:r w:rsidRPr="0046201D">
        <w:rPr>
          <w:rStyle w:val="Textoennegrita"/>
          <w:bdr w:val="none" w:sz="0" w:space="0" w:color="auto" w:frame="1"/>
        </w:rPr>
        <w:t> </w:t>
      </w:r>
      <w:r w:rsidRPr="00A92897">
        <w:rPr>
          <w:rStyle w:val="Textoennegrita"/>
          <w:b w:val="0"/>
          <w:bdr w:val="none" w:sz="0" w:space="0" w:color="auto" w:frame="1"/>
        </w:rPr>
        <w:t>exceso de optimismo sobre la materia</w:t>
      </w:r>
      <w:r w:rsidRPr="0046201D">
        <w:rPr>
          <w:rStyle w:val="Textoennegrita"/>
          <w:bdr w:val="none" w:sz="0" w:space="0" w:color="auto" w:frame="1"/>
        </w:rPr>
        <w:t>.</w:t>
      </w:r>
    </w:p>
    <w:p w:rsidR="0046201D" w:rsidRPr="0046201D" w:rsidRDefault="0046201D" w:rsidP="0046201D">
      <w:pPr>
        <w:pStyle w:val="NormalWeb"/>
        <w:shd w:val="clear" w:color="auto" w:fill="FFFFFF"/>
        <w:spacing w:before="0" w:beforeAutospacing="0" w:after="0" w:afterAutospacing="0"/>
        <w:jc w:val="both"/>
        <w:textAlignment w:val="baseline"/>
      </w:pPr>
    </w:p>
    <w:p w:rsidR="0046201D" w:rsidRDefault="0046201D" w:rsidP="0046201D">
      <w:pPr>
        <w:pStyle w:val="NormalWeb"/>
        <w:shd w:val="clear" w:color="auto" w:fill="FFFFFF"/>
        <w:spacing w:before="0" w:beforeAutospacing="0" w:after="0" w:afterAutospacing="0"/>
        <w:jc w:val="both"/>
        <w:textAlignment w:val="baseline"/>
      </w:pPr>
      <w:r w:rsidRPr="0046201D">
        <w:t>Por último, si analizamos los tres grandes centros mundiales de influencia, vemos cómo se está produciendo un </w:t>
      </w:r>
      <w:r w:rsidRPr="00A92897">
        <w:rPr>
          <w:rStyle w:val="Textoennegrita"/>
          <w:b w:val="0"/>
          <w:bdr w:val="none" w:sz="0" w:space="0" w:color="auto" w:frame="1"/>
        </w:rPr>
        <w:t>movimiento de lo global hacía lo estándar regional</w:t>
      </w:r>
      <w:r w:rsidRPr="0046201D">
        <w:rPr>
          <w:rStyle w:val="Textoennegrita"/>
          <w:bdr w:val="none" w:sz="0" w:space="0" w:color="auto" w:frame="1"/>
        </w:rPr>
        <w:t>. </w:t>
      </w:r>
      <w:r w:rsidRPr="0046201D">
        <w:t>China presenta un</w:t>
      </w:r>
      <w:hyperlink r:id="rId89" w:tgtFrame="_self" w:history="1">
        <w:r w:rsidRPr="0046201D">
          <w:rPr>
            <w:rStyle w:val="Hipervnculo"/>
            <w:bCs/>
            <w:color w:val="auto"/>
          </w:rPr>
          <w:t> modelo centrado sobre el poder</w:t>
        </w:r>
      </w:hyperlink>
      <w:r w:rsidRPr="0046201D">
        <w:t xml:space="preserve"> y donde los datos deben quedarse en el país y estar </w:t>
      </w:r>
      <w:r w:rsidRPr="0046201D">
        <w:lastRenderedPageBreak/>
        <w:t>supervisados por la autoridad estatal. En Europa se tiende hacía la protección del consumidor y el derecho a la gestión de su información. Y en Estados Unidos parece existir un desinterés político por seguir potenciando este sector, y donde los grandes jugadores como Facebook pueden tener que modificar su plan de negocio. De momento, las caídas de esta semana de las F</w:t>
      </w:r>
      <w:r w:rsidR="00B76A17">
        <w:t>A</w:t>
      </w:r>
      <w:r w:rsidRPr="0046201D">
        <w:t>ANG no se veían desde 2014, otro mal síntoma que debería poner en alerta a más de uno.</w:t>
      </w:r>
    </w:p>
    <w:p w:rsidR="00A92897" w:rsidRPr="0046201D" w:rsidRDefault="00A92897" w:rsidP="0046201D">
      <w:pPr>
        <w:pStyle w:val="NormalWeb"/>
        <w:shd w:val="clear" w:color="auto" w:fill="FFFFFF"/>
        <w:spacing w:before="0" w:beforeAutospacing="0" w:after="0" w:afterAutospacing="0"/>
        <w:jc w:val="both"/>
        <w:textAlignment w:val="baseline"/>
      </w:pPr>
    </w:p>
    <w:p w:rsidR="0046201D" w:rsidRPr="0046201D" w:rsidRDefault="0046201D" w:rsidP="0046201D">
      <w:pPr>
        <w:shd w:val="clear" w:color="auto" w:fill="FFFFFF"/>
        <w:spacing w:line="240" w:lineRule="auto"/>
        <w:jc w:val="both"/>
        <w:textAlignment w:val="baseline"/>
        <w:rPr>
          <w:rFonts w:ascii="Times New Roman" w:hAnsi="Times New Roman" w:cs="Times New Roman"/>
          <w:sz w:val="24"/>
          <w:szCs w:val="24"/>
        </w:rPr>
      </w:pPr>
      <w:r w:rsidRPr="0046201D">
        <w:rPr>
          <w:rFonts w:ascii="Times New Roman" w:hAnsi="Times New Roman" w:cs="Times New Roman"/>
          <w:noProof/>
          <w:sz w:val="24"/>
          <w:szCs w:val="24"/>
          <w:lang w:eastAsia="es-ES"/>
        </w:rPr>
        <w:drawing>
          <wp:inline distT="0" distB="0" distL="0" distR="0" wp14:anchorId="55C4CB79" wp14:editId="79BEC8CE">
            <wp:extent cx="5708650" cy="2984500"/>
            <wp:effectExtent l="0" t="0" r="6350" b="6350"/>
            <wp:docPr id="97" name="Imagen 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08650" cy="2984500"/>
                    </a:xfrm>
                    <a:prstGeom prst="rect">
                      <a:avLst/>
                    </a:prstGeom>
                    <a:noFill/>
                    <a:ln>
                      <a:noFill/>
                    </a:ln>
                  </pic:spPr>
                </pic:pic>
              </a:graphicData>
            </a:graphic>
          </wp:inline>
        </w:drawing>
      </w:r>
    </w:p>
    <w:p w:rsidR="0046201D" w:rsidRPr="00A92897" w:rsidRDefault="0046201D" w:rsidP="0046201D">
      <w:pPr>
        <w:pStyle w:val="NormalWeb"/>
        <w:shd w:val="clear" w:color="auto" w:fill="FFFFFF"/>
        <w:spacing w:before="0" w:beforeAutospacing="0" w:after="0" w:afterAutospacing="0"/>
        <w:jc w:val="both"/>
        <w:textAlignment w:val="baseline"/>
        <w:rPr>
          <w:color w:val="FF0000"/>
          <w:u w:val="single"/>
        </w:rPr>
      </w:pPr>
      <w:r w:rsidRPr="00A92897">
        <w:rPr>
          <w:color w:val="FF0000"/>
          <w:u w:val="single"/>
        </w:rPr>
        <w:t>Así las cosas, parece que poco a poco el consumidor tenderá hacia un modelo basado en la reputación de las fuentes y aplicaciones que utiliza, tanto para la información como para su relación con otros. Se irá dejando de lado el modelo de masas utilizado hasta la fecha donde el producto era uno mismo. La regulación que llegará, pondrá en tela de juicio (viabilidad futura) a muchas de estas plataformas de datos y éstas tendrán que reinventarse en ciertos mercados como el europeo. Y el negocio de </w:t>
      </w:r>
      <w:r w:rsidRPr="00A92897">
        <w:rPr>
          <w:rStyle w:val="Textoennegrita"/>
          <w:b w:val="0"/>
          <w:color w:val="FF0000"/>
          <w:u w:val="single"/>
          <w:bdr w:val="none" w:sz="0" w:space="0" w:color="auto" w:frame="1"/>
        </w:rPr>
        <w:t>comercializar con nuestros datos</w:t>
      </w:r>
      <w:r w:rsidRPr="00A92897">
        <w:rPr>
          <w:rStyle w:val="Textoennegrita"/>
          <w:color w:val="FF0000"/>
          <w:u w:val="single"/>
          <w:bdr w:val="none" w:sz="0" w:space="0" w:color="auto" w:frame="1"/>
        </w:rPr>
        <w:t>, </w:t>
      </w:r>
      <w:r w:rsidRPr="00A92897">
        <w:rPr>
          <w:color w:val="FF0000"/>
          <w:u w:val="single"/>
        </w:rPr>
        <w:t>ya no lo será tanto. Veremos si Nomura tiene razón en un momento de mercado complicado. Si el sector tecnológico cae, la corrección será más profunda de lo que muchos creen y ni los algoritmos ni la gestión pasiva podrán contener la vuelta a la realidad.</w:t>
      </w:r>
    </w:p>
    <w:p w:rsidR="00C937B4" w:rsidRDefault="00C937B4" w:rsidP="007D37E3">
      <w:pPr>
        <w:spacing w:line="240" w:lineRule="auto"/>
        <w:jc w:val="both"/>
        <w:rPr>
          <w:rFonts w:ascii="Times New Roman" w:eastAsia="Times New Roman" w:hAnsi="Times New Roman" w:cs="Times New Roman"/>
          <w:color w:val="FF0000"/>
          <w:sz w:val="24"/>
          <w:szCs w:val="24"/>
          <w:u w:val="single"/>
          <w:lang w:eastAsia="es-ES"/>
        </w:rPr>
      </w:pPr>
    </w:p>
    <w:p w:rsidR="00A668C3" w:rsidRPr="00A668C3" w:rsidRDefault="00A668C3" w:rsidP="00A668C3">
      <w:pPr>
        <w:spacing w:line="240" w:lineRule="auto"/>
        <w:jc w:val="both"/>
        <w:rPr>
          <w:rFonts w:ascii="Times New Roman" w:hAnsi="Times New Roman"/>
          <w:color w:val="FF0000"/>
          <w:sz w:val="24"/>
          <w:szCs w:val="24"/>
          <w:u w:val="single"/>
          <w:lang w:val="en-US"/>
        </w:rPr>
      </w:pPr>
      <w:r>
        <w:rPr>
          <w:rFonts w:ascii="Times New Roman" w:hAnsi="Times New Roman"/>
          <w:sz w:val="24"/>
          <w:szCs w:val="24"/>
          <w:lang w:val="en-US"/>
        </w:rPr>
        <w:t xml:space="preserve">- </w:t>
      </w:r>
      <w:r w:rsidRPr="00557A5C">
        <w:rPr>
          <w:rFonts w:ascii="Times New Roman" w:hAnsi="Times New Roman"/>
          <w:sz w:val="24"/>
          <w:szCs w:val="24"/>
          <w:u w:val="single"/>
          <w:lang w:val="en-US"/>
        </w:rPr>
        <w:t>Technology Shares Plunge Again Amid Growing Backlash</w:t>
      </w:r>
      <w:r>
        <w:rPr>
          <w:rFonts w:ascii="Times New Roman" w:hAnsi="Times New Roman"/>
          <w:sz w:val="24"/>
          <w:szCs w:val="24"/>
          <w:lang w:val="en-US"/>
        </w:rPr>
        <w:t xml:space="preserve"> (The Wall Street Journal - </w:t>
      </w:r>
      <w:r w:rsidRPr="00557A5C">
        <w:rPr>
          <w:rFonts w:ascii="Times New Roman" w:hAnsi="Times New Roman"/>
          <w:b/>
          <w:sz w:val="24"/>
          <w:szCs w:val="24"/>
          <w:lang w:val="en-US"/>
        </w:rPr>
        <w:t>2/4/18</w:t>
      </w:r>
      <w:r>
        <w:rPr>
          <w:rFonts w:ascii="Times New Roman" w:hAnsi="Times New Roman"/>
          <w:sz w:val="24"/>
          <w:szCs w:val="24"/>
          <w:lang w:val="en-US"/>
        </w:rPr>
        <w:t>)</w:t>
      </w:r>
    </w:p>
    <w:p w:rsidR="00A668C3" w:rsidRPr="00557A5C" w:rsidRDefault="00A668C3" w:rsidP="00A668C3">
      <w:pPr>
        <w:spacing w:line="240" w:lineRule="auto"/>
        <w:jc w:val="both"/>
        <w:rPr>
          <w:rFonts w:ascii="Times New Roman" w:hAnsi="Times New Roman"/>
          <w:sz w:val="24"/>
          <w:szCs w:val="24"/>
          <w:lang w:val="en-US"/>
        </w:rPr>
      </w:pPr>
      <w:r w:rsidRPr="00557A5C">
        <w:rPr>
          <w:rFonts w:ascii="Times New Roman" w:hAnsi="Times New Roman"/>
          <w:sz w:val="24"/>
          <w:szCs w:val="24"/>
          <w:lang w:val="en-US"/>
        </w:rPr>
        <w:t>So-called FAANG stocks have lost roughly $</w:t>
      </w:r>
      <w:r>
        <w:rPr>
          <w:rFonts w:ascii="Times New Roman" w:hAnsi="Times New Roman"/>
          <w:sz w:val="24"/>
          <w:szCs w:val="24"/>
          <w:lang w:val="en-US"/>
        </w:rPr>
        <w:t xml:space="preserve"> </w:t>
      </w:r>
      <w:r w:rsidRPr="00557A5C">
        <w:rPr>
          <w:rFonts w:ascii="Times New Roman" w:hAnsi="Times New Roman"/>
          <w:sz w:val="24"/>
          <w:szCs w:val="24"/>
          <w:lang w:val="en-US"/>
        </w:rPr>
        <w:t>397 billion in market capitalization since March 12</w:t>
      </w:r>
    </w:p>
    <w:p w:rsidR="00A668C3" w:rsidRPr="00557A5C" w:rsidRDefault="00A668C3" w:rsidP="00A668C3">
      <w:pPr>
        <w:spacing w:line="240" w:lineRule="auto"/>
        <w:jc w:val="both"/>
        <w:rPr>
          <w:rFonts w:ascii="Times New Roman" w:hAnsi="Times New Roman"/>
          <w:sz w:val="24"/>
          <w:szCs w:val="24"/>
          <w:lang w:val="en-US"/>
        </w:rPr>
      </w:pPr>
      <w:r>
        <w:rPr>
          <w:rFonts w:ascii="Times New Roman" w:hAnsi="Times New Roman"/>
          <w:sz w:val="24"/>
          <w:szCs w:val="24"/>
          <w:lang w:val="en-US"/>
        </w:rPr>
        <w:t>(</w:t>
      </w:r>
      <w:r w:rsidR="00AA2AB0">
        <w:rPr>
          <w:rFonts w:ascii="Times New Roman" w:hAnsi="Times New Roman"/>
          <w:sz w:val="24"/>
          <w:szCs w:val="24"/>
          <w:lang w:val="en-US"/>
        </w:rPr>
        <w:t xml:space="preserve">By Akane Otani, </w:t>
      </w:r>
      <w:r w:rsidRPr="00557A5C">
        <w:rPr>
          <w:rFonts w:ascii="Times New Roman" w:hAnsi="Times New Roman"/>
          <w:sz w:val="24"/>
          <w:szCs w:val="24"/>
          <w:lang w:val="en-US"/>
        </w:rPr>
        <w:t>Michael Wursthorn and  Ben Eisen</w:t>
      </w:r>
      <w:r>
        <w:rPr>
          <w:rFonts w:ascii="Times New Roman" w:hAnsi="Times New Roman"/>
          <w:sz w:val="24"/>
          <w:szCs w:val="24"/>
          <w:lang w:val="en-US"/>
        </w:rPr>
        <w:t>)</w:t>
      </w:r>
    </w:p>
    <w:p w:rsidR="00A668C3" w:rsidRPr="00557A5C" w:rsidRDefault="00A668C3" w:rsidP="00A668C3">
      <w:pPr>
        <w:spacing w:line="240" w:lineRule="auto"/>
        <w:jc w:val="both"/>
        <w:rPr>
          <w:rFonts w:ascii="Times New Roman" w:hAnsi="Times New Roman"/>
          <w:sz w:val="24"/>
          <w:szCs w:val="24"/>
          <w:lang w:val="en-US"/>
        </w:rPr>
      </w:pPr>
      <w:r w:rsidRPr="00557A5C">
        <w:rPr>
          <w:rFonts w:ascii="Times New Roman" w:hAnsi="Times New Roman"/>
          <w:sz w:val="24"/>
          <w:szCs w:val="24"/>
          <w:lang w:val="en-US"/>
        </w:rPr>
        <w:t>Shares of the biggest names in the technology industry extended their three-week decline Monday, raising fears among investors that cracks could finally be appearing in what had been one of the most en</w:t>
      </w:r>
      <w:r>
        <w:rPr>
          <w:rFonts w:ascii="Times New Roman" w:hAnsi="Times New Roman"/>
          <w:sz w:val="24"/>
          <w:szCs w:val="24"/>
          <w:lang w:val="en-US"/>
        </w:rPr>
        <w:t>during trades of the past year.</w:t>
      </w:r>
    </w:p>
    <w:p w:rsidR="00A668C3" w:rsidRDefault="00A668C3" w:rsidP="007D37E3">
      <w:pPr>
        <w:spacing w:line="240" w:lineRule="auto"/>
        <w:jc w:val="both"/>
        <w:rPr>
          <w:rFonts w:ascii="Times New Roman" w:hAnsi="Times New Roman"/>
          <w:sz w:val="24"/>
          <w:szCs w:val="24"/>
          <w:lang w:val="en-US"/>
        </w:rPr>
      </w:pPr>
      <w:r w:rsidRPr="00557A5C">
        <w:rPr>
          <w:rFonts w:ascii="Times New Roman" w:hAnsi="Times New Roman"/>
          <w:sz w:val="24"/>
          <w:szCs w:val="24"/>
          <w:lang w:val="en-US"/>
        </w:rPr>
        <w:t>All toget</w:t>
      </w:r>
      <w:r>
        <w:rPr>
          <w:rFonts w:ascii="Times New Roman" w:hAnsi="Times New Roman"/>
          <w:sz w:val="24"/>
          <w:szCs w:val="24"/>
          <w:lang w:val="en-US"/>
        </w:rPr>
        <w:t>her, the so-called FAANG stocks -</w:t>
      </w:r>
      <w:r w:rsidRPr="00557A5C">
        <w:rPr>
          <w:rFonts w:ascii="Times New Roman" w:hAnsi="Times New Roman"/>
          <w:sz w:val="24"/>
          <w:szCs w:val="24"/>
          <w:lang w:val="en-US"/>
        </w:rPr>
        <w:t>Facebook Inc., Amazon.com Inc., Apple Inc., Netflix Inc. and Google parent Alph</w:t>
      </w:r>
      <w:r>
        <w:rPr>
          <w:rFonts w:ascii="Times New Roman" w:hAnsi="Times New Roman"/>
          <w:sz w:val="24"/>
          <w:szCs w:val="24"/>
          <w:lang w:val="en-US"/>
        </w:rPr>
        <w:t xml:space="preserve">abet Inc.- </w:t>
      </w:r>
      <w:r w:rsidRPr="00557A5C">
        <w:rPr>
          <w:rFonts w:ascii="Times New Roman" w:hAnsi="Times New Roman"/>
          <w:sz w:val="24"/>
          <w:szCs w:val="24"/>
          <w:lang w:val="en-US"/>
        </w:rPr>
        <w:t>which powered major indexes to repeated highs last year, lost $</w:t>
      </w:r>
      <w:r>
        <w:rPr>
          <w:rFonts w:ascii="Times New Roman" w:hAnsi="Times New Roman"/>
          <w:sz w:val="24"/>
          <w:szCs w:val="24"/>
          <w:lang w:val="en-US"/>
        </w:rPr>
        <w:t xml:space="preserve"> </w:t>
      </w:r>
      <w:r w:rsidRPr="00557A5C">
        <w:rPr>
          <w:rFonts w:ascii="Times New Roman" w:hAnsi="Times New Roman"/>
          <w:sz w:val="24"/>
          <w:szCs w:val="24"/>
          <w:lang w:val="en-US"/>
        </w:rPr>
        <w:t>78.7 billion in market value Monday, bringing their declines since the Nasdaq Composite’s March 12 peak...</w:t>
      </w:r>
    </w:p>
    <w:p w:rsidR="00532045" w:rsidRPr="00A668C3" w:rsidRDefault="001B597F" w:rsidP="007D37E3">
      <w:pPr>
        <w:spacing w:line="240" w:lineRule="auto"/>
        <w:jc w:val="both"/>
        <w:rPr>
          <w:rFonts w:ascii="Times New Roman" w:hAnsi="Times New Roman"/>
          <w:sz w:val="24"/>
          <w:szCs w:val="24"/>
        </w:rPr>
      </w:pPr>
      <w:r w:rsidRPr="00A668C3">
        <w:rPr>
          <w:rFonts w:ascii="Times New Roman" w:hAnsi="Times New Roman"/>
          <w:b/>
          <w:sz w:val="24"/>
          <w:szCs w:val="24"/>
        </w:rPr>
        <w:lastRenderedPageBreak/>
        <w:t xml:space="preserve">- </w:t>
      </w:r>
      <w:r w:rsidR="00532045" w:rsidRPr="00532045">
        <w:rPr>
          <w:rFonts w:ascii="Times New Roman" w:hAnsi="Times New Roman"/>
          <w:b/>
          <w:sz w:val="24"/>
          <w:szCs w:val="24"/>
        </w:rPr>
        <w:t>Eran como niños jugando con… “pompas de jabón” (cuando el consumidor se transformó en</w:t>
      </w:r>
      <w:r w:rsidR="006C473E">
        <w:rPr>
          <w:rFonts w:ascii="Times New Roman" w:hAnsi="Times New Roman"/>
          <w:b/>
          <w:sz w:val="24"/>
          <w:szCs w:val="24"/>
        </w:rPr>
        <w:t xml:space="preserve"> el</w:t>
      </w:r>
      <w:r w:rsidR="00532045" w:rsidRPr="00532045">
        <w:rPr>
          <w:rFonts w:ascii="Times New Roman" w:hAnsi="Times New Roman"/>
          <w:b/>
          <w:sz w:val="24"/>
          <w:szCs w:val="24"/>
        </w:rPr>
        <w:t xml:space="preserve"> producto)</w:t>
      </w:r>
    </w:p>
    <w:p w:rsidR="00532045" w:rsidRPr="00532045" w:rsidRDefault="00532045" w:rsidP="007D37E3">
      <w:pPr>
        <w:spacing w:line="240" w:lineRule="auto"/>
        <w:jc w:val="both"/>
        <w:rPr>
          <w:rFonts w:ascii="Times New Roman" w:hAnsi="Times New Roman"/>
          <w:b/>
          <w:sz w:val="24"/>
          <w:szCs w:val="24"/>
        </w:rPr>
      </w:pPr>
      <w:r>
        <w:rPr>
          <w:noProof/>
          <w:lang w:eastAsia="es-ES"/>
        </w:rPr>
        <w:drawing>
          <wp:inline distT="0" distB="0" distL="0" distR="0" wp14:anchorId="10701BFB" wp14:editId="37EE3564">
            <wp:extent cx="5733415" cy="3079750"/>
            <wp:effectExtent l="0" t="0" r="635" b="6350"/>
            <wp:docPr id="68" name="Imagen 68" descr="http://e00-expansion.uecdn.es/assets/multimedia/imagenes/2018/03/23/15218209861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00-expansion.uecdn.es/assets/multimedia/imagenes/2018/03/23/15218209861127.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078727"/>
                    </a:xfrm>
                    <a:prstGeom prst="rect">
                      <a:avLst/>
                    </a:prstGeom>
                    <a:noFill/>
                    <a:ln>
                      <a:noFill/>
                    </a:ln>
                  </pic:spPr>
                </pic:pic>
              </a:graphicData>
            </a:graphic>
          </wp:inline>
        </w:drawing>
      </w:r>
    </w:p>
    <w:p w:rsidR="00A92897" w:rsidRDefault="00A92897" w:rsidP="007D37E3">
      <w:pPr>
        <w:spacing w:line="240" w:lineRule="auto"/>
        <w:jc w:val="both"/>
        <w:rPr>
          <w:rFonts w:ascii="Times New Roman" w:hAnsi="Times New Roman"/>
          <w:color w:val="FF0000"/>
          <w:sz w:val="24"/>
          <w:szCs w:val="24"/>
          <w:u w:val="single"/>
        </w:rPr>
      </w:pPr>
    </w:p>
    <w:p w:rsidR="00A92897" w:rsidRPr="00A626DC" w:rsidRDefault="00A92897" w:rsidP="007D37E3">
      <w:pPr>
        <w:spacing w:line="240" w:lineRule="auto"/>
        <w:jc w:val="both"/>
        <w:rPr>
          <w:rFonts w:ascii="Times New Roman" w:hAnsi="Times New Roman"/>
          <w:b/>
          <w:sz w:val="24"/>
          <w:szCs w:val="24"/>
        </w:rPr>
      </w:pPr>
      <w:r w:rsidRPr="00A626DC">
        <w:rPr>
          <w:rFonts w:ascii="Times New Roman" w:hAnsi="Times New Roman"/>
          <w:b/>
          <w:sz w:val="24"/>
          <w:szCs w:val="24"/>
        </w:rPr>
        <w:t>La hora de la verdad (el oscuro mundo de las redes sociales)</w:t>
      </w:r>
    </w:p>
    <w:p w:rsidR="00532045" w:rsidRPr="00A626DC" w:rsidRDefault="00532045" w:rsidP="007D37E3">
      <w:pPr>
        <w:spacing w:line="240" w:lineRule="auto"/>
        <w:jc w:val="both"/>
        <w:rPr>
          <w:rFonts w:ascii="Times New Roman" w:hAnsi="Times New Roman"/>
          <w:sz w:val="24"/>
          <w:szCs w:val="24"/>
        </w:rPr>
      </w:pPr>
      <w:r w:rsidRPr="00A626DC">
        <w:rPr>
          <w:rFonts w:ascii="Times New Roman" w:hAnsi="Times New Roman"/>
          <w:sz w:val="24"/>
          <w:szCs w:val="24"/>
        </w:rPr>
        <w:t>La farsa se ha derrumbado. Los “usuarios” de la red se han dado cuenta (ta</w:t>
      </w:r>
      <w:r w:rsidR="007F62F8">
        <w:rPr>
          <w:rFonts w:ascii="Times New Roman" w:hAnsi="Times New Roman"/>
          <w:sz w:val="24"/>
          <w:szCs w:val="24"/>
        </w:rPr>
        <w:t>rde y mal) que solo eran “</w:t>
      </w:r>
      <w:r w:rsidR="00127CEB">
        <w:rPr>
          <w:rFonts w:ascii="Times New Roman" w:hAnsi="Times New Roman"/>
          <w:sz w:val="24"/>
          <w:szCs w:val="24"/>
        </w:rPr>
        <w:t>pececillos</w:t>
      </w:r>
      <w:r w:rsidRPr="00A626DC">
        <w:rPr>
          <w:rFonts w:ascii="Times New Roman" w:hAnsi="Times New Roman"/>
          <w:sz w:val="24"/>
          <w:szCs w:val="24"/>
        </w:rPr>
        <w:t xml:space="preserve">” en la red. Los que estaban en la “nube” se han dado cuenta (tarde y mal) que estaban en las… “nubes” (violados, traficados, manipulados, intoxicados…). </w:t>
      </w:r>
    </w:p>
    <w:p w:rsidR="00532045" w:rsidRPr="00A626DC" w:rsidRDefault="00532045" w:rsidP="007D37E3">
      <w:pPr>
        <w:spacing w:line="240" w:lineRule="auto"/>
        <w:jc w:val="both"/>
        <w:rPr>
          <w:rFonts w:ascii="Times New Roman" w:hAnsi="Times New Roman"/>
          <w:sz w:val="24"/>
          <w:szCs w:val="24"/>
        </w:rPr>
      </w:pPr>
      <w:r w:rsidRPr="00A626DC">
        <w:rPr>
          <w:rFonts w:ascii="Times New Roman" w:hAnsi="Times New Roman"/>
          <w:sz w:val="24"/>
          <w:szCs w:val="24"/>
        </w:rPr>
        <w:t>La economía “asociativa” se apaga, tras haber logrado embarcar en la aventura a más de</w:t>
      </w:r>
      <w:r w:rsidR="00A626DC" w:rsidRPr="00A626DC">
        <w:rPr>
          <w:rFonts w:ascii="Times New Roman" w:hAnsi="Times New Roman"/>
          <w:sz w:val="24"/>
          <w:szCs w:val="24"/>
        </w:rPr>
        <w:t xml:space="preserve"> dos</w:t>
      </w:r>
      <w:r w:rsidRPr="00A626DC">
        <w:rPr>
          <w:rFonts w:ascii="Times New Roman" w:hAnsi="Times New Roman"/>
          <w:sz w:val="24"/>
          <w:szCs w:val="24"/>
        </w:rPr>
        <w:t xml:space="preserve"> mil millones de usuarios que cayeron en las redes de un movimiento totalitario de manipulación de masas (intoxicación informativa, invasión de la intimidad, espionaje, tráfico de datos personales) que ni </w:t>
      </w:r>
      <w:r w:rsidR="00103122">
        <w:rPr>
          <w:rFonts w:ascii="Times New Roman" w:hAnsi="Times New Roman"/>
          <w:sz w:val="24"/>
          <w:szCs w:val="24"/>
        </w:rPr>
        <w:t xml:space="preserve">siquiera Orwell </w:t>
      </w:r>
      <w:r w:rsidR="00CA0565">
        <w:rPr>
          <w:rFonts w:ascii="Times New Roman" w:hAnsi="Times New Roman"/>
          <w:sz w:val="24"/>
          <w:szCs w:val="24"/>
        </w:rPr>
        <w:t>llegó a</w:t>
      </w:r>
      <w:r w:rsidRPr="00A626DC">
        <w:rPr>
          <w:rFonts w:ascii="Times New Roman" w:hAnsi="Times New Roman"/>
          <w:sz w:val="24"/>
          <w:szCs w:val="24"/>
        </w:rPr>
        <w:t xml:space="preserve"> imaginar</w:t>
      </w:r>
      <w:r w:rsidR="00A626DC" w:rsidRPr="00A626DC">
        <w:rPr>
          <w:rFonts w:ascii="Times New Roman" w:hAnsi="Times New Roman"/>
          <w:sz w:val="24"/>
          <w:szCs w:val="24"/>
        </w:rPr>
        <w:t xml:space="preserve"> en sus “pesadillas”</w:t>
      </w:r>
      <w:r w:rsidR="00103122">
        <w:rPr>
          <w:rFonts w:ascii="Times New Roman" w:hAnsi="Times New Roman"/>
          <w:sz w:val="24"/>
          <w:szCs w:val="24"/>
        </w:rPr>
        <w:t xml:space="preserve"> (“1984”)</w:t>
      </w:r>
      <w:r w:rsidR="00A626DC" w:rsidRPr="00A626DC">
        <w:rPr>
          <w:rFonts w:ascii="Times New Roman" w:hAnsi="Times New Roman"/>
          <w:sz w:val="24"/>
          <w:szCs w:val="24"/>
        </w:rPr>
        <w:t xml:space="preserve"> </w:t>
      </w:r>
      <w:r w:rsidRPr="00A626DC">
        <w:rPr>
          <w:rFonts w:ascii="Times New Roman" w:hAnsi="Times New Roman"/>
          <w:sz w:val="24"/>
          <w:szCs w:val="24"/>
        </w:rPr>
        <w:t>.</w:t>
      </w:r>
    </w:p>
    <w:p w:rsidR="00532045" w:rsidRPr="00A626DC" w:rsidRDefault="00532045" w:rsidP="007D37E3">
      <w:pPr>
        <w:spacing w:line="240" w:lineRule="auto"/>
        <w:jc w:val="both"/>
        <w:rPr>
          <w:rFonts w:ascii="Times New Roman" w:hAnsi="Times New Roman"/>
          <w:sz w:val="24"/>
          <w:szCs w:val="24"/>
        </w:rPr>
      </w:pPr>
      <w:r w:rsidRPr="00A626DC">
        <w:rPr>
          <w:rFonts w:ascii="Times New Roman" w:hAnsi="Times New Roman"/>
          <w:sz w:val="24"/>
          <w:szCs w:val="24"/>
        </w:rPr>
        <w:t>Tristes personajes (empachados de modernidad) que en manos de avaros especulado</w:t>
      </w:r>
      <w:r w:rsidR="00103122">
        <w:rPr>
          <w:rFonts w:ascii="Times New Roman" w:hAnsi="Times New Roman"/>
          <w:sz w:val="24"/>
          <w:szCs w:val="24"/>
        </w:rPr>
        <w:t>res han pasa</w:t>
      </w:r>
      <w:r w:rsidR="00970C57">
        <w:rPr>
          <w:rFonts w:ascii="Times New Roman" w:hAnsi="Times New Roman"/>
          <w:sz w:val="24"/>
          <w:szCs w:val="24"/>
        </w:rPr>
        <w:t>do a ser un dato/</w:t>
      </w:r>
      <w:r w:rsidR="00103122">
        <w:rPr>
          <w:rFonts w:ascii="Times New Roman" w:hAnsi="Times New Roman"/>
          <w:sz w:val="24"/>
          <w:szCs w:val="24"/>
        </w:rPr>
        <w:t>mercancía</w:t>
      </w:r>
      <w:r w:rsidR="00CA0565">
        <w:rPr>
          <w:rFonts w:ascii="Times New Roman" w:hAnsi="Times New Roman"/>
          <w:sz w:val="24"/>
          <w:szCs w:val="24"/>
        </w:rPr>
        <w:t xml:space="preserve"> (meros títeres de ocasió</w:t>
      </w:r>
      <w:r w:rsidRPr="00A626DC">
        <w:rPr>
          <w:rFonts w:ascii="Times New Roman" w:hAnsi="Times New Roman"/>
          <w:sz w:val="24"/>
          <w:szCs w:val="24"/>
        </w:rPr>
        <w:t>n, protozoos de a tanto el kilo).</w:t>
      </w:r>
    </w:p>
    <w:p w:rsidR="00532045" w:rsidRDefault="00532045" w:rsidP="007D37E3">
      <w:pPr>
        <w:spacing w:line="240" w:lineRule="auto"/>
        <w:jc w:val="both"/>
        <w:rPr>
          <w:rFonts w:ascii="Times New Roman" w:hAnsi="Times New Roman"/>
          <w:sz w:val="24"/>
          <w:szCs w:val="24"/>
        </w:rPr>
      </w:pPr>
      <w:r w:rsidRPr="00A626DC">
        <w:rPr>
          <w:rFonts w:ascii="Times New Roman" w:hAnsi="Times New Roman"/>
          <w:sz w:val="24"/>
          <w:szCs w:val="24"/>
        </w:rPr>
        <w:t xml:space="preserve">Fruto de la frivolidad y la </w:t>
      </w:r>
      <w:r w:rsidR="000C63C2" w:rsidRPr="00A626DC">
        <w:rPr>
          <w:rFonts w:ascii="Times New Roman" w:hAnsi="Times New Roman"/>
          <w:sz w:val="24"/>
          <w:szCs w:val="24"/>
        </w:rPr>
        <w:t>precipitación</w:t>
      </w:r>
      <w:r w:rsidRPr="00A626DC">
        <w:rPr>
          <w:rFonts w:ascii="Times New Roman" w:hAnsi="Times New Roman"/>
          <w:sz w:val="24"/>
          <w:szCs w:val="24"/>
        </w:rPr>
        <w:t xml:space="preserve">, de un público mayoritariamente </w:t>
      </w:r>
      <w:r w:rsidR="000C63C2" w:rsidRPr="00A626DC">
        <w:rPr>
          <w:rFonts w:ascii="Times New Roman" w:hAnsi="Times New Roman"/>
          <w:sz w:val="24"/>
          <w:szCs w:val="24"/>
        </w:rPr>
        <w:t>joven</w:t>
      </w:r>
      <w:r w:rsidRPr="00A626DC">
        <w:rPr>
          <w:rFonts w:ascii="Times New Roman" w:hAnsi="Times New Roman"/>
          <w:sz w:val="24"/>
          <w:szCs w:val="24"/>
        </w:rPr>
        <w:t xml:space="preserve">, </w:t>
      </w:r>
      <w:r w:rsidR="00970C57">
        <w:rPr>
          <w:rFonts w:ascii="Times New Roman" w:hAnsi="Times New Roman"/>
          <w:sz w:val="24"/>
          <w:szCs w:val="24"/>
        </w:rPr>
        <w:t>las redes sociales han provocado</w:t>
      </w:r>
      <w:r w:rsidRPr="00A626DC">
        <w:rPr>
          <w:rFonts w:ascii="Times New Roman" w:hAnsi="Times New Roman"/>
          <w:sz w:val="24"/>
          <w:szCs w:val="24"/>
        </w:rPr>
        <w:t xml:space="preserve"> un desastroso resultado, anticipado por pocos (me incluyo) y padecido por muchos (me excluyo).</w:t>
      </w:r>
    </w:p>
    <w:p w:rsidR="00532045" w:rsidRPr="00A626DC" w:rsidRDefault="00970C57" w:rsidP="007D37E3">
      <w:pPr>
        <w:spacing w:line="240" w:lineRule="auto"/>
        <w:jc w:val="both"/>
        <w:rPr>
          <w:rFonts w:ascii="Times New Roman" w:hAnsi="Times New Roman"/>
          <w:sz w:val="24"/>
          <w:szCs w:val="24"/>
        </w:rPr>
      </w:pPr>
      <w:r>
        <w:rPr>
          <w:rFonts w:ascii="Times New Roman" w:hAnsi="Times New Roman"/>
          <w:sz w:val="24"/>
          <w:szCs w:val="24"/>
        </w:rPr>
        <w:t xml:space="preserve">Adictos y traficantes de las redes sociales. La gran fiebre de la telefonía móvil, que no ha estado libre de consecuencias negativas. </w:t>
      </w:r>
      <w:r w:rsidR="00532045" w:rsidRPr="00A626DC">
        <w:rPr>
          <w:rFonts w:ascii="Times New Roman" w:hAnsi="Times New Roman"/>
          <w:sz w:val="24"/>
          <w:szCs w:val="24"/>
        </w:rPr>
        <w:t xml:space="preserve">Por pura estupidez de los “unos” y por pura </w:t>
      </w:r>
      <w:r w:rsidR="000C63C2" w:rsidRPr="00A626DC">
        <w:rPr>
          <w:rFonts w:ascii="Times New Roman" w:hAnsi="Times New Roman"/>
          <w:sz w:val="24"/>
          <w:szCs w:val="24"/>
        </w:rPr>
        <w:t>avaricia</w:t>
      </w:r>
      <w:r w:rsidR="00532045" w:rsidRPr="00A626DC">
        <w:rPr>
          <w:rFonts w:ascii="Times New Roman" w:hAnsi="Times New Roman"/>
          <w:sz w:val="24"/>
          <w:szCs w:val="24"/>
        </w:rPr>
        <w:t xml:space="preserve"> de los “otros” (alentados por la “mano que mece la cuna” del establishment, que “gana todas”) mira tú, hasta dónde hemos llegado.</w:t>
      </w:r>
    </w:p>
    <w:p w:rsidR="00532045" w:rsidRDefault="00532045" w:rsidP="007D37E3">
      <w:pPr>
        <w:spacing w:line="240" w:lineRule="auto"/>
        <w:jc w:val="both"/>
        <w:rPr>
          <w:rFonts w:ascii="Times New Roman" w:hAnsi="Times New Roman"/>
          <w:sz w:val="24"/>
          <w:szCs w:val="24"/>
        </w:rPr>
      </w:pPr>
      <w:r w:rsidRPr="00A626DC">
        <w:rPr>
          <w:rFonts w:ascii="Times New Roman" w:hAnsi="Times New Roman"/>
          <w:sz w:val="24"/>
          <w:szCs w:val="24"/>
        </w:rPr>
        <w:t>Todo lo que parecía “fantástico”, con el tiempo se descubrió “extraño”, para al final tornarse  “inverosímil”. El acceso gra</w:t>
      </w:r>
      <w:r w:rsidR="00A626DC" w:rsidRPr="00A626DC">
        <w:rPr>
          <w:rFonts w:ascii="Times New Roman" w:hAnsi="Times New Roman"/>
          <w:sz w:val="24"/>
          <w:szCs w:val="24"/>
        </w:rPr>
        <w:t>tuito, se transformó en un stre</w:t>
      </w:r>
      <w:r w:rsidRPr="00A626DC">
        <w:rPr>
          <w:rFonts w:ascii="Times New Roman" w:hAnsi="Times New Roman"/>
          <w:sz w:val="24"/>
          <w:szCs w:val="24"/>
        </w:rPr>
        <w:t>ptease voluntario a cambio de ser famoso por un día. Y el desnudo (voluntario) se hizo viral a través del tráfico de datos. O sea.</w:t>
      </w:r>
    </w:p>
    <w:p w:rsidR="00970C57" w:rsidRDefault="00A92897" w:rsidP="00970C57">
      <w:pPr>
        <w:spacing w:line="240" w:lineRule="auto"/>
        <w:jc w:val="both"/>
        <w:rPr>
          <w:rFonts w:ascii="Times New Roman" w:hAnsi="Times New Roman"/>
          <w:sz w:val="24"/>
          <w:szCs w:val="24"/>
        </w:rPr>
      </w:pPr>
      <w:r w:rsidRPr="00A626DC">
        <w:rPr>
          <w:rFonts w:ascii="Times New Roman" w:hAnsi="Times New Roman"/>
          <w:sz w:val="24"/>
          <w:szCs w:val="24"/>
        </w:rPr>
        <w:t>¿Era</w:t>
      </w:r>
      <w:r w:rsidR="00532045" w:rsidRPr="00A626DC">
        <w:rPr>
          <w:rFonts w:ascii="Times New Roman" w:hAnsi="Times New Roman"/>
          <w:sz w:val="24"/>
          <w:szCs w:val="24"/>
        </w:rPr>
        <w:t xml:space="preserve"> todo eso admisible? A la luz de los “me gusta” parece que sí… E la nave va…</w:t>
      </w:r>
    </w:p>
    <w:p w:rsidR="00A92897" w:rsidRPr="00970C57" w:rsidRDefault="00FF229F" w:rsidP="00970C57">
      <w:pPr>
        <w:spacing w:line="240" w:lineRule="auto"/>
        <w:jc w:val="both"/>
        <w:rPr>
          <w:rFonts w:ascii="Times New Roman" w:hAnsi="Times New Roman"/>
          <w:sz w:val="24"/>
          <w:szCs w:val="24"/>
        </w:rPr>
      </w:pPr>
      <w:r w:rsidRPr="00291FA0">
        <w:rPr>
          <w:rFonts w:ascii="Times New Roman" w:hAnsi="Times New Roman" w:cs="Times New Roman"/>
          <w:b/>
          <w:sz w:val="24"/>
          <w:szCs w:val="24"/>
        </w:rPr>
        <w:lastRenderedPageBreak/>
        <w:t>El “efecto Pigmalión” y las profecías autocumplidas (el costo de ser famoso por un día)</w:t>
      </w:r>
    </w:p>
    <w:p w:rsidR="00A92897" w:rsidRDefault="00A92897" w:rsidP="00A92897">
      <w:pPr>
        <w:spacing w:line="240" w:lineRule="auto"/>
        <w:jc w:val="both"/>
        <w:rPr>
          <w:rFonts w:ascii="Times New Roman" w:hAnsi="Times New Roman"/>
          <w:sz w:val="24"/>
          <w:szCs w:val="24"/>
        </w:rPr>
      </w:pPr>
      <w:r>
        <w:rPr>
          <w:noProof/>
          <w:lang w:eastAsia="es-ES"/>
        </w:rPr>
        <w:drawing>
          <wp:inline distT="0" distB="0" distL="0" distR="0" wp14:anchorId="7F9ED7EE" wp14:editId="0BCED481">
            <wp:extent cx="5732059" cy="2019868"/>
            <wp:effectExtent l="0" t="0" r="2540" b="0"/>
            <wp:docPr id="92" name="Imagen 92" descr="El 'gratis' de las tecnolÃ³gicas sale muy ca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gratis' de las tecnolÃ³gicas sale muy caro"/>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2019675"/>
                    </a:xfrm>
                    <a:prstGeom prst="rect">
                      <a:avLst/>
                    </a:prstGeom>
                    <a:noFill/>
                    <a:ln>
                      <a:noFill/>
                    </a:ln>
                  </pic:spPr>
                </pic:pic>
              </a:graphicData>
            </a:graphic>
          </wp:inline>
        </w:drawing>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Comenzó a utilizarse con tal nombre tras unos experimentos puestos en marcha por el psicólogo social Robert Rosenthal en los años sesenta. Hacía referencia al fenómeno mediante el cual, las expectativas, acciones y creencias de una persona pueden influir en el rendimiento de otras. Rosenthal lo denominó así en honor a esa parte de la mitología griega que habla de un escultor, Pigmalión, que se enamoró perdidamente de una de sus creaciones: Galatea. Hasta el punto en el que comenzó a tratarla como si fuera real... la mujer que siempre había soñado. Conmovida por la adoración que sentía por su criatura, la diosa Afrodita, hizo que la escultura cobrara vida propia, permitiendo un amor que parecía imposible.</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El “efecto Pigmalión” ha sido objeto de innumerables estudios, la mayoría convergen en una idéntica conclusión: la “profecía autocumplida”, que a su vez nos conduce a otro mito. El de Cassandra, hija de los reyes de Troya y sacerdotisa de Apolo, a quien ofreció su cuerpo a cambio del don de la adivinación. El único “hándicap” era el de no ser creída. Hasta que lo que tenía que ocurrir, ocurría.</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 xml:space="preserve">Dicho de otra forma: cuando ansiamos algo de forma extraordinaria, creemos con una extrema vehemencia que un hecho tiene que producirse y además de una forma determinada, o proyectamos en los demás nuestra influencia, actuaremos siempre, consciente o inconscientemente, de manera que todo </w:t>
      </w:r>
      <w:r w:rsidR="00CD6045">
        <w:rPr>
          <w:rFonts w:ascii="Times New Roman" w:hAnsi="Times New Roman" w:cs="Times New Roman"/>
          <w:sz w:val="24"/>
          <w:szCs w:val="24"/>
        </w:rPr>
        <w:t xml:space="preserve">ocurrirá como habíamos deseado. </w:t>
      </w:r>
      <w:r w:rsidRPr="00FF229F">
        <w:rPr>
          <w:rFonts w:ascii="Times New Roman" w:hAnsi="Times New Roman" w:cs="Times New Roman"/>
          <w:sz w:val="24"/>
          <w:szCs w:val="24"/>
        </w:rPr>
        <w:t xml:space="preserve">Aunque, por prudencia... no olvidemos aquello que dejara escrito Oscar Wilde: “Cuidado con lo que deseas porque puede convertirse en realidad”. El “efecto Pigmalión” puede también tener un resultado negativo. </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Durante años las grandes compañías tecnológicas han sido objeto de admiración y envidia. Pero las cosas están cambiando. Cada vez se levantan más voces poniendo en cuestión que sus efectos sobre la sociedad en general, y en la economía en particular, sean beneficiosos. Un artículo reciente en The Economist acusaba directamente a las empresas tecnológicas de ser BAADD: B (big) por grandes, la primera A por Anticompetitivas y la segunda por Adictivas, y las dos D, por Destructivas de la Democracia.</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El problema no es necesariamente que sean grandes, que es de lo que se acusa a los monopolios tradicionales. Preocupan porque a menudo se benefician de exenciones legales de todo tipo. Las que más alarman son Google, Facebook y Amazon.  Estos tres grandes realmente no es que no operen en mercados competitivos. Más bien ellos mismos son el mercado. Ellos proporcionan la infraestructura (o las “plataformas”) que sustentan la economía digital.</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lastRenderedPageBreak/>
        <w:t>Tanto Facebook como Google o Amazon son tan poderosas porque se benefician de lo que se conoce como “efecto red”. Cuanto más grandes mejor. De acuerdo con algunas estimaciones, Amazon controla el 40% del comercio electrónico en EEUU. En algunos países Google procesa más del 90% de las búsquedas de internet. Facebook y Google controlan dos tercios de los ingresos por publicidad en la red.</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El problema es que no es fácil defender que pueden perjudicar a los consumidores. ¡Cómo les van a perjudicar si ofrecen los servicios “gratis”! Al menos aparentemente, porque todos sabemos que no es así. Y para los que no lo sabían, ahora ya lo saben. Los usuarios “pagan” proporcionando información.</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Facebook no es solo propietaria del mayor conjunto de datos personales que haya existido nunca. Tiene también el mayor “grafo social”. Es decir, no solo tiene la lista de sus miembros, también tiene información sobre sus conexiones. Y de esto precisamente se ha aprovechado Cambridge Analytica.</w:t>
      </w:r>
    </w:p>
    <w:p w:rsidR="00FF229F" w:rsidRPr="0028439A" w:rsidRDefault="00FF229F" w:rsidP="00FF229F">
      <w:pPr>
        <w:spacing w:line="240" w:lineRule="auto"/>
        <w:jc w:val="both"/>
        <w:rPr>
          <w:rFonts w:ascii="Times New Roman" w:hAnsi="Times New Roman"/>
          <w:sz w:val="24"/>
          <w:szCs w:val="24"/>
        </w:rPr>
      </w:pPr>
      <w:r w:rsidRPr="00FF229F">
        <w:rPr>
          <w:rFonts w:ascii="Times New Roman" w:hAnsi="Times New Roman" w:cs="Times New Roman"/>
          <w:sz w:val="24"/>
          <w:szCs w:val="24"/>
        </w:rPr>
        <w:t>De seguir así las cosas el resultado más probable es que los consumidores pierdan porque las empresas tecnológicas serán menos dinámicas; menos dinero irá a las startups; los gigantes seguirán comprando las mejores ideas y seguirá</w:t>
      </w:r>
      <w:r w:rsidR="0028439A">
        <w:rPr>
          <w:rFonts w:ascii="Times New Roman" w:hAnsi="Times New Roman" w:cs="Times New Roman"/>
          <w:sz w:val="24"/>
          <w:szCs w:val="24"/>
        </w:rPr>
        <w:t xml:space="preserve">n quedándose con los beneficios, señala </w:t>
      </w:r>
      <w:r w:rsidR="0028439A">
        <w:rPr>
          <w:rFonts w:ascii="Times New Roman" w:hAnsi="Times New Roman"/>
          <w:sz w:val="24"/>
          <w:szCs w:val="24"/>
        </w:rPr>
        <w:t>Matilde Mas (</w:t>
      </w:r>
      <w:r w:rsidR="0028439A" w:rsidRPr="007D499A">
        <w:rPr>
          <w:rFonts w:ascii="Times New Roman" w:hAnsi="Times New Roman"/>
          <w:sz w:val="24"/>
          <w:szCs w:val="24"/>
        </w:rPr>
        <w:t>catedrática de Análisis Económico en la Universidad de Valencia y directora de proyectos internacionales en el Ivie</w:t>
      </w:r>
      <w:r w:rsidR="0028439A">
        <w:rPr>
          <w:rFonts w:ascii="Times New Roman" w:hAnsi="Times New Roman"/>
          <w:sz w:val="24"/>
          <w:szCs w:val="24"/>
        </w:rPr>
        <w:t xml:space="preserve">), en su artículo </w:t>
      </w:r>
      <w:r w:rsidR="0028439A">
        <w:rPr>
          <w:rFonts w:ascii="Times New Roman" w:hAnsi="Times New Roman"/>
          <w:sz w:val="24"/>
          <w:szCs w:val="24"/>
          <w:u w:val="single"/>
        </w:rPr>
        <w:t>El “gratis”</w:t>
      </w:r>
      <w:r w:rsidR="0028439A" w:rsidRPr="007D499A">
        <w:rPr>
          <w:rFonts w:ascii="Times New Roman" w:hAnsi="Times New Roman"/>
          <w:sz w:val="24"/>
          <w:szCs w:val="24"/>
          <w:u w:val="single"/>
        </w:rPr>
        <w:t xml:space="preserve"> de las tecnológicas sale muy caro</w:t>
      </w:r>
      <w:r w:rsidR="0028439A">
        <w:rPr>
          <w:rFonts w:ascii="Times New Roman" w:hAnsi="Times New Roman"/>
          <w:sz w:val="24"/>
          <w:szCs w:val="24"/>
        </w:rPr>
        <w:t xml:space="preserve"> (Cinco Días - </w:t>
      </w:r>
      <w:r w:rsidR="0028439A" w:rsidRPr="007D499A">
        <w:rPr>
          <w:rFonts w:ascii="Times New Roman" w:hAnsi="Times New Roman"/>
          <w:b/>
          <w:sz w:val="24"/>
          <w:szCs w:val="24"/>
        </w:rPr>
        <w:t>29/3/18</w:t>
      </w:r>
      <w:r w:rsidR="0028439A">
        <w:rPr>
          <w:rFonts w:ascii="Times New Roman" w:hAnsi="Times New Roman"/>
          <w:sz w:val="24"/>
          <w:szCs w:val="24"/>
        </w:rPr>
        <w:t>).</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La Comisión Europea ya ha acusado a Google de aprovecharse del control que tiene de Android -su sistema operativo- para favorecer sus propias aplicaciones. Facebook sigue comprando empresas que podrían hacerle competencia en el futuro, como Instagram o WhatsApp. Y Amazon está expulsando del mercado a empresas de comercio minorista, desde electrodomésticos a alimentación.</w:t>
      </w:r>
    </w:p>
    <w:p w:rsidR="00FF229F" w:rsidRPr="0028439A" w:rsidRDefault="00FF229F" w:rsidP="00FF229F">
      <w:pPr>
        <w:spacing w:line="240" w:lineRule="auto"/>
        <w:jc w:val="both"/>
        <w:rPr>
          <w:rFonts w:ascii="Times New Roman" w:hAnsi="Times New Roman"/>
          <w:sz w:val="24"/>
          <w:szCs w:val="24"/>
        </w:rPr>
      </w:pPr>
      <w:r w:rsidRPr="00FF229F">
        <w:rPr>
          <w:rFonts w:ascii="Times New Roman" w:hAnsi="Times New Roman" w:cs="Times New Roman"/>
          <w:sz w:val="24"/>
          <w:szCs w:val="24"/>
        </w:rPr>
        <w:t>No todo lo supuestamente “moderno” lo es. El expolio desenfrenado, el abuso de posición dominante, la opacidad de mercados, la regulación insuficiente, la desprotección del individuo, son fenómenos recurrentes. Es indispensable una concienciación de los usuarios para transformar su egolatría ignorante en identi</w:t>
      </w:r>
      <w:r>
        <w:rPr>
          <w:rFonts w:ascii="Times New Roman" w:hAnsi="Times New Roman" w:cs="Times New Roman"/>
          <w:sz w:val="24"/>
          <w:szCs w:val="24"/>
        </w:rPr>
        <w:t xml:space="preserve">dad crítica, sostiene </w:t>
      </w:r>
      <w:r w:rsidR="000C63C2">
        <w:rPr>
          <w:rFonts w:ascii="Times New Roman" w:hAnsi="Times New Roman"/>
          <w:sz w:val="24"/>
          <w:szCs w:val="24"/>
        </w:rPr>
        <w:t>Ramón</w:t>
      </w:r>
      <w:r>
        <w:rPr>
          <w:rFonts w:ascii="Times New Roman" w:hAnsi="Times New Roman"/>
          <w:sz w:val="24"/>
          <w:szCs w:val="24"/>
        </w:rPr>
        <w:t xml:space="preserve"> J. Moles </w:t>
      </w:r>
      <w:r w:rsidRPr="00221248">
        <w:rPr>
          <w:rFonts w:ascii="Times New Roman" w:hAnsi="Times New Roman"/>
          <w:sz w:val="24"/>
          <w:szCs w:val="24"/>
        </w:rPr>
        <w:t xml:space="preserve"> </w:t>
      </w:r>
      <w:r>
        <w:rPr>
          <w:rFonts w:ascii="Times New Roman" w:hAnsi="Times New Roman"/>
          <w:sz w:val="24"/>
          <w:szCs w:val="24"/>
        </w:rPr>
        <w:t>(</w:t>
      </w:r>
      <w:r w:rsidRPr="00221248">
        <w:rPr>
          <w:rFonts w:ascii="Times New Roman" w:hAnsi="Times New Roman"/>
          <w:sz w:val="24"/>
          <w:szCs w:val="24"/>
        </w:rPr>
        <w:t>profesor universitario y autor de Derecho y control en Internet</w:t>
      </w:r>
      <w:r>
        <w:rPr>
          <w:rFonts w:ascii="Times New Roman" w:hAnsi="Times New Roman"/>
          <w:sz w:val="24"/>
          <w:szCs w:val="24"/>
        </w:rPr>
        <w:t xml:space="preserve">), en su artículo </w:t>
      </w:r>
      <w:r w:rsidRPr="00221248">
        <w:rPr>
          <w:rFonts w:ascii="Times New Roman" w:hAnsi="Times New Roman"/>
          <w:sz w:val="24"/>
          <w:szCs w:val="24"/>
          <w:u w:val="single"/>
        </w:rPr>
        <w:t>La economía de los datos: un expolio y un oligopolio</w:t>
      </w:r>
      <w:r>
        <w:rPr>
          <w:rFonts w:ascii="Times New Roman" w:hAnsi="Times New Roman"/>
          <w:sz w:val="24"/>
          <w:szCs w:val="24"/>
        </w:rPr>
        <w:t xml:space="preserve"> (Cinco Días - </w:t>
      </w:r>
      <w:r w:rsidRPr="00221248">
        <w:rPr>
          <w:rFonts w:ascii="Times New Roman" w:hAnsi="Times New Roman"/>
          <w:b/>
          <w:sz w:val="24"/>
          <w:szCs w:val="24"/>
        </w:rPr>
        <w:t>29/3/18</w:t>
      </w:r>
      <w:r>
        <w:rPr>
          <w:rFonts w:ascii="Times New Roman" w:hAnsi="Times New Roman"/>
          <w:sz w:val="24"/>
          <w:szCs w:val="24"/>
        </w:rPr>
        <w:t>)</w:t>
      </w:r>
      <w:r w:rsidR="0028439A">
        <w:rPr>
          <w:rFonts w:ascii="Times New Roman" w:hAnsi="Times New Roman"/>
          <w:sz w:val="24"/>
          <w:szCs w:val="24"/>
        </w:rPr>
        <w:t>.</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Lo grave es la opacidad de la “economía de datos” por la dejación de funciones de los poderes públicos partidarios de la desregulación, por un lado, y de la codicia desaforada de algunos “emprendedores digitales”, por el otro.</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La red social viene sufriendo desgaste desde hace meses como consecuencia de su modelo de negocio basado en datos de terceros, aunque también desde hace años sufre crisis sucesivas por sus deficientes políticas de privacidad.</w:t>
      </w:r>
    </w:p>
    <w:p w:rsidR="00FF229F" w:rsidRPr="00FF229F" w:rsidRDefault="00FF229F" w:rsidP="00FF229F">
      <w:pPr>
        <w:spacing w:line="240" w:lineRule="auto"/>
        <w:jc w:val="both"/>
        <w:rPr>
          <w:rFonts w:ascii="Times New Roman" w:hAnsi="Times New Roman" w:cs="Times New Roman"/>
          <w:sz w:val="24"/>
          <w:szCs w:val="24"/>
        </w:rPr>
      </w:pPr>
      <w:r w:rsidRPr="00FF229F">
        <w:rPr>
          <w:rFonts w:ascii="Times New Roman" w:hAnsi="Times New Roman" w:cs="Times New Roman"/>
          <w:sz w:val="24"/>
          <w:szCs w:val="24"/>
        </w:rPr>
        <w:t>Por otra parte, la economía de datos no puede pretender ser confiable sin retribuir a quienes les facilitan su materia prima -los datos-. En palabras de un directivo alemán: “en cualquier negocio en el que el producto es gratis, el producto eres tú”. En este sentido, la economía de datos es hoy a la vez un expolio y un oligopolio. Expolio por cuanto dispone de algo ajeno sin contraprestación ni autorización consciente por parte de aquellos que actúan como indígenas que entregan sus tierras a los colonos a cambio de cuatro cachivaches. Oligopolio porque quienes controlan el cotarro de verdad son muy pocos: los dueños de las Redes, que imponen sus normas sin someterse a control alguno.</w:t>
      </w:r>
    </w:p>
    <w:p w:rsidR="00291FA0" w:rsidRPr="00CA0565" w:rsidRDefault="00A668C3" w:rsidP="00FF229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291FA0" w:rsidRPr="00CA0565">
        <w:rPr>
          <w:rFonts w:ascii="Times New Roman" w:hAnsi="Times New Roman" w:cs="Times New Roman"/>
          <w:b/>
          <w:sz w:val="24"/>
          <w:szCs w:val="24"/>
        </w:rPr>
        <w:t>Como plaga de langostas</w:t>
      </w:r>
      <w:r w:rsidR="00595E61">
        <w:rPr>
          <w:rFonts w:ascii="Times New Roman" w:hAnsi="Times New Roman" w:cs="Times New Roman"/>
          <w:b/>
          <w:sz w:val="24"/>
          <w:szCs w:val="24"/>
        </w:rPr>
        <w:t xml:space="preserve"> (</w:t>
      </w:r>
      <w:r w:rsidR="00CD6045">
        <w:rPr>
          <w:rFonts w:ascii="Times New Roman" w:hAnsi="Times New Roman" w:cs="Times New Roman"/>
          <w:b/>
          <w:sz w:val="24"/>
          <w:szCs w:val="24"/>
        </w:rPr>
        <w:t xml:space="preserve">cuando </w:t>
      </w:r>
      <w:r w:rsidR="00595E61">
        <w:rPr>
          <w:rFonts w:ascii="Times New Roman" w:hAnsi="Times New Roman" w:cs="Times New Roman"/>
          <w:b/>
          <w:sz w:val="24"/>
          <w:szCs w:val="24"/>
        </w:rPr>
        <w:t>una</w:t>
      </w:r>
      <w:r w:rsidR="00970C57">
        <w:rPr>
          <w:rFonts w:ascii="Times New Roman" w:hAnsi="Times New Roman" w:cs="Times New Roman"/>
          <w:b/>
          <w:sz w:val="24"/>
          <w:szCs w:val="24"/>
        </w:rPr>
        <w:t>s</w:t>
      </w:r>
      <w:r w:rsidR="00595E61">
        <w:rPr>
          <w:rFonts w:ascii="Times New Roman" w:hAnsi="Times New Roman" w:cs="Times New Roman"/>
          <w:b/>
          <w:sz w:val="24"/>
          <w:szCs w:val="24"/>
        </w:rPr>
        <w:t xml:space="preserve"> foto</w:t>
      </w:r>
      <w:r w:rsidR="00CD6045">
        <w:rPr>
          <w:rFonts w:ascii="Times New Roman" w:hAnsi="Times New Roman" w:cs="Times New Roman"/>
          <w:b/>
          <w:sz w:val="24"/>
          <w:szCs w:val="24"/>
        </w:rPr>
        <w:t xml:space="preserve">s pueden </w:t>
      </w:r>
      <w:r w:rsidR="00595E61">
        <w:rPr>
          <w:rFonts w:ascii="Times New Roman" w:hAnsi="Times New Roman" w:cs="Times New Roman"/>
          <w:b/>
          <w:sz w:val="24"/>
          <w:szCs w:val="24"/>
        </w:rPr>
        <w:t>vale</w:t>
      </w:r>
      <w:r w:rsidR="00CD6045">
        <w:rPr>
          <w:rFonts w:ascii="Times New Roman" w:hAnsi="Times New Roman" w:cs="Times New Roman"/>
          <w:b/>
          <w:sz w:val="24"/>
          <w:szCs w:val="24"/>
        </w:rPr>
        <w:t>r</w:t>
      </w:r>
      <w:r w:rsidR="00595E61">
        <w:rPr>
          <w:rFonts w:ascii="Times New Roman" w:hAnsi="Times New Roman" w:cs="Times New Roman"/>
          <w:b/>
          <w:sz w:val="24"/>
          <w:szCs w:val="24"/>
        </w:rPr>
        <w:t xml:space="preserve"> más que mil palabras)</w:t>
      </w:r>
    </w:p>
    <w:p w:rsidR="00901E32" w:rsidRDefault="00901E32" w:rsidP="00FF229F">
      <w:pPr>
        <w:spacing w:line="240" w:lineRule="auto"/>
        <w:jc w:val="both"/>
        <w:rPr>
          <w:rFonts w:ascii="Times New Roman" w:hAnsi="Times New Roman" w:cs="Times New Roman"/>
          <w:sz w:val="24"/>
          <w:szCs w:val="24"/>
        </w:rPr>
      </w:pPr>
      <w:r>
        <w:rPr>
          <w:noProof/>
          <w:lang w:eastAsia="es-ES"/>
        </w:rPr>
        <w:drawing>
          <wp:inline distT="0" distB="0" distL="0" distR="0">
            <wp:extent cx="5723693" cy="2722728"/>
            <wp:effectExtent l="0" t="0" r="0" b="1905"/>
            <wp:docPr id="12" name="Imagen 12" descr="Resultado de imagen de fotos de muchas personas mirando sus mov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fotos de muchas personas mirando sus movile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726447"/>
                    </a:xfrm>
                    <a:prstGeom prst="rect">
                      <a:avLst/>
                    </a:prstGeom>
                    <a:noFill/>
                    <a:ln>
                      <a:noFill/>
                    </a:ln>
                  </pic:spPr>
                </pic:pic>
              </a:graphicData>
            </a:graphic>
          </wp:inline>
        </w:drawing>
      </w:r>
    </w:p>
    <w:p w:rsidR="00901E32" w:rsidRDefault="00901E32" w:rsidP="00FF229F">
      <w:pPr>
        <w:spacing w:line="240" w:lineRule="auto"/>
        <w:jc w:val="both"/>
        <w:rPr>
          <w:rFonts w:ascii="Times New Roman" w:hAnsi="Times New Roman" w:cs="Times New Roman"/>
          <w:sz w:val="24"/>
          <w:szCs w:val="24"/>
        </w:rPr>
      </w:pPr>
      <w:r>
        <w:rPr>
          <w:noProof/>
          <w:lang w:eastAsia="es-ES"/>
        </w:rPr>
        <w:drawing>
          <wp:inline distT="0" distB="0" distL="0" distR="0">
            <wp:extent cx="5725235" cy="2586251"/>
            <wp:effectExtent l="0" t="0" r="0" b="5080"/>
            <wp:docPr id="28" name="Imagen 28" descr="Resultado de imagen de gente haciendo cola para comprar el prÃ³ximo i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gente haciendo cola para comprar el prÃ³ximo iPhon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2589086"/>
                    </a:xfrm>
                    <a:prstGeom prst="rect">
                      <a:avLst/>
                    </a:prstGeom>
                    <a:noFill/>
                    <a:ln>
                      <a:noFill/>
                    </a:ln>
                  </pic:spPr>
                </pic:pic>
              </a:graphicData>
            </a:graphic>
          </wp:inline>
        </w:drawing>
      </w:r>
    </w:p>
    <w:p w:rsidR="00CD6045" w:rsidRDefault="00CD6045" w:rsidP="00FF229F">
      <w:pPr>
        <w:spacing w:line="240" w:lineRule="auto"/>
        <w:jc w:val="both"/>
        <w:rPr>
          <w:rFonts w:ascii="Times New Roman" w:hAnsi="Times New Roman" w:cs="Times New Roman"/>
          <w:sz w:val="24"/>
          <w:szCs w:val="24"/>
        </w:rPr>
      </w:pPr>
      <w:r>
        <w:rPr>
          <w:noProof/>
          <w:lang w:eastAsia="es-ES"/>
        </w:rPr>
        <w:drawing>
          <wp:inline distT="0" distB="0" distL="0" distR="0" wp14:anchorId="49C9D5AA" wp14:editId="5F16B87E">
            <wp:extent cx="5725235" cy="2572603"/>
            <wp:effectExtent l="0" t="0" r="8890" b="0"/>
            <wp:docPr id="99" name="Imagen 99" descr="Jeff Bezos, CEO of Amazon, Larry Page, CEO of Alphabet Inc. (parent company of Google), Sheryl Sandberg, CEO of Facebook, Vice President-elect Mike Pence listen as President-elect Donald Trump spea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eff Bezos, CEO of Amazon, Larry Page, CEO of Alphabet Inc. (parent company of Google), Sheryl Sandberg, CEO of Facebook, Vice President-elect Mike Pence listen as President-elect Donald Trump speaks"/>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2575422"/>
                    </a:xfrm>
                    <a:prstGeom prst="rect">
                      <a:avLst/>
                    </a:prstGeom>
                    <a:noFill/>
                    <a:ln>
                      <a:noFill/>
                    </a:ln>
                  </pic:spPr>
                </pic:pic>
              </a:graphicData>
            </a:graphic>
          </wp:inline>
        </w:drawing>
      </w:r>
    </w:p>
    <w:p w:rsidR="00CD6045" w:rsidRPr="00CD6045" w:rsidRDefault="00CD6045" w:rsidP="00CD6045">
      <w:pPr>
        <w:spacing w:line="240" w:lineRule="auto"/>
        <w:jc w:val="both"/>
        <w:rPr>
          <w:rFonts w:ascii="Times New Roman" w:hAnsi="Times New Roman"/>
          <w:sz w:val="20"/>
          <w:szCs w:val="20"/>
          <w:lang w:val="en-US"/>
        </w:rPr>
      </w:pPr>
      <w:r w:rsidRPr="00CD6045">
        <w:rPr>
          <w:rFonts w:ascii="Times New Roman" w:hAnsi="Times New Roman"/>
          <w:sz w:val="20"/>
          <w:szCs w:val="20"/>
          <w:lang w:val="en-US"/>
        </w:rPr>
        <w:t>Jeff Bezos, CEO of Amazon, Larry Page, CEO of Alphabet Inc. (parent company of Google), Sheryl Sandberg, CEO of Facebook, Vice President-elect Mike Pence listen as President-elect Donald Trump speaks</w:t>
      </w:r>
    </w:p>
    <w:p w:rsidR="00595E61" w:rsidRDefault="00595E61"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Unos</w:t>
      </w:r>
      <w:r w:rsidR="00CE0D26">
        <w:rPr>
          <w:rFonts w:ascii="Times New Roman" w:hAnsi="Times New Roman" w:cs="Times New Roman"/>
          <w:sz w:val="24"/>
          <w:szCs w:val="24"/>
        </w:rPr>
        <w:t xml:space="preserve"> supuestos</w:t>
      </w:r>
      <w:r w:rsidR="00CA0565">
        <w:rPr>
          <w:rFonts w:ascii="Times New Roman" w:hAnsi="Times New Roman" w:cs="Times New Roman"/>
          <w:sz w:val="24"/>
          <w:szCs w:val="24"/>
        </w:rPr>
        <w:t xml:space="preserve"> “libérrimos</w:t>
      </w:r>
      <w:r w:rsidR="00CE0D26">
        <w:rPr>
          <w:rFonts w:ascii="Times New Roman" w:hAnsi="Times New Roman" w:cs="Times New Roman"/>
          <w:sz w:val="24"/>
          <w:szCs w:val="24"/>
        </w:rPr>
        <w:t>” (high tech) que, al final, terminaron siendo unos “liberticidas”…</w:t>
      </w:r>
    </w:p>
    <w:p w:rsidR="00CE0D26" w:rsidRDefault="00595E61"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Uno</w:t>
      </w:r>
      <w:r w:rsidR="00CE0D26">
        <w:rPr>
          <w:rFonts w:ascii="Times New Roman" w:hAnsi="Times New Roman" w:cs="Times New Roman"/>
          <w:sz w:val="24"/>
          <w:szCs w:val="24"/>
        </w:rPr>
        <w:t xml:space="preserve">s supuestos “anarquistas” (de la red) que, al final, </w:t>
      </w:r>
      <w:r w:rsidR="00970C57">
        <w:rPr>
          <w:rFonts w:ascii="Times New Roman" w:hAnsi="Times New Roman" w:cs="Times New Roman"/>
          <w:sz w:val="24"/>
          <w:szCs w:val="24"/>
        </w:rPr>
        <w:t>terminaron siendo unos “lacayos</w:t>
      </w:r>
      <w:r w:rsidR="00CE0D26">
        <w:rPr>
          <w:rFonts w:ascii="Times New Roman" w:hAnsi="Times New Roman" w:cs="Times New Roman"/>
          <w:sz w:val="24"/>
          <w:szCs w:val="24"/>
        </w:rPr>
        <w:t>”…</w:t>
      </w:r>
    </w:p>
    <w:p w:rsidR="00CE0D26" w:rsidRDefault="00CE0D26"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las g</w:t>
      </w:r>
      <w:r w:rsidR="00D64169">
        <w:rPr>
          <w:rFonts w:ascii="Times New Roman" w:hAnsi="Times New Roman" w:cs="Times New Roman"/>
          <w:sz w:val="24"/>
          <w:szCs w:val="24"/>
        </w:rPr>
        <w:t xml:space="preserve">randes </w:t>
      </w:r>
      <w:r w:rsidR="00595E61">
        <w:rPr>
          <w:rFonts w:ascii="Times New Roman" w:hAnsi="Times New Roman" w:cs="Times New Roman"/>
          <w:sz w:val="24"/>
          <w:szCs w:val="24"/>
        </w:rPr>
        <w:t xml:space="preserve"> corporaciones </w:t>
      </w:r>
      <w:r w:rsidR="00D64169">
        <w:rPr>
          <w:rFonts w:ascii="Times New Roman" w:hAnsi="Times New Roman" w:cs="Times New Roman"/>
          <w:sz w:val="24"/>
          <w:szCs w:val="24"/>
        </w:rPr>
        <w:t>tecnológicas</w:t>
      </w:r>
      <w:r w:rsidR="006F30B6">
        <w:rPr>
          <w:rFonts w:ascii="Times New Roman" w:hAnsi="Times New Roman" w:cs="Times New Roman"/>
          <w:sz w:val="24"/>
          <w:szCs w:val="24"/>
        </w:rPr>
        <w:t xml:space="preserve"> (FAANG</w:t>
      </w:r>
      <w:r w:rsidR="00CD6045">
        <w:rPr>
          <w:rFonts w:ascii="Times New Roman" w:hAnsi="Times New Roman" w:cs="Times New Roman"/>
          <w:sz w:val="24"/>
          <w:szCs w:val="24"/>
        </w:rPr>
        <w:t>)</w:t>
      </w:r>
      <w:r w:rsidR="00D64169">
        <w:rPr>
          <w:rFonts w:ascii="Times New Roman" w:hAnsi="Times New Roman" w:cs="Times New Roman"/>
          <w:sz w:val="24"/>
          <w:szCs w:val="24"/>
        </w:rPr>
        <w:t xml:space="preserve"> actúen como empresas “socialmente responsables”?</w:t>
      </w:r>
    </w:p>
    <w:p w:rsidR="00D64169" w:rsidRDefault="00D6416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los gobiernos asuman (consideren) que estas empresas son demasiado grandes para no ser reguladas (controladas)?</w:t>
      </w:r>
    </w:p>
    <w:p w:rsidR="00D64169" w:rsidRDefault="00D6416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los “usuarios”, se nieguen a ser un “producto”?</w:t>
      </w:r>
    </w:p>
    <w:p w:rsidR="00D64169" w:rsidRDefault="00D6416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 respuesta a esos interrogantes es: por </w:t>
      </w:r>
      <w:r w:rsidR="00DF7098">
        <w:rPr>
          <w:rFonts w:ascii="Times New Roman" w:hAnsi="Times New Roman" w:cs="Times New Roman"/>
          <w:sz w:val="24"/>
          <w:szCs w:val="24"/>
        </w:rPr>
        <w:t>“</w:t>
      </w:r>
      <w:r>
        <w:rPr>
          <w:rFonts w:ascii="Times New Roman" w:hAnsi="Times New Roman" w:cs="Times New Roman"/>
          <w:sz w:val="24"/>
          <w:szCs w:val="24"/>
        </w:rPr>
        <w:t>voluntad propia</w:t>
      </w:r>
      <w:r w:rsidR="00DF7098">
        <w:rPr>
          <w:rFonts w:ascii="Times New Roman" w:hAnsi="Times New Roman" w:cs="Times New Roman"/>
          <w:sz w:val="24"/>
          <w:szCs w:val="24"/>
        </w:rPr>
        <w:t>”</w:t>
      </w:r>
      <w:r>
        <w:rPr>
          <w:rFonts w:ascii="Times New Roman" w:hAnsi="Times New Roman" w:cs="Times New Roman"/>
          <w:sz w:val="24"/>
          <w:szCs w:val="24"/>
        </w:rPr>
        <w:t xml:space="preserve"> NO.</w:t>
      </w:r>
      <w:r w:rsidR="00595E61">
        <w:rPr>
          <w:rFonts w:ascii="Times New Roman" w:hAnsi="Times New Roman" w:cs="Times New Roman"/>
          <w:sz w:val="24"/>
          <w:szCs w:val="24"/>
        </w:rPr>
        <w:t xml:space="preserve"> </w:t>
      </w:r>
    </w:p>
    <w:p w:rsidR="00A0466F" w:rsidRDefault="00A0466F"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Las figuras icónicas de la lucha por la libertad de información y opinión resultaron ser unos mercaderes (traficantes) que aprovechan la ocasión para medrar con los datos de los usuarios de la red.</w:t>
      </w:r>
    </w:p>
    <w:p w:rsidR="00A0466F" w:rsidRDefault="00A0466F"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w:t>
      </w:r>
      <w:r w:rsidR="000C63C2">
        <w:rPr>
          <w:rFonts w:ascii="Times New Roman" w:hAnsi="Times New Roman" w:cs="Times New Roman"/>
          <w:sz w:val="24"/>
          <w:szCs w:val="24"/>
        </w:rPr>
        <w:t>demasiadas</w:t>
      </w:r>
      <w:r>
        <w:rPr>
          <w:rFonts w:ascii="Times New Roman" w:hAnsi="Times New Roman" w:cs="Times New Roman"/>
          <w:sz w:val="24"/>
          <w:szCs w:val="24"/>
        </w:rPr>
        <w:t xml:space="preserve"> complicidades e intereses</w:t>
      </w:r>
      <w:r w:rsidR="00903D76">
        <w:rPr>
          <w:rFonts w:ascii="Times New Roman" w:hAnsi="Times New Roman" w:cs="Times New Roman"/>
          <w:sz w:val="24"/>
          <w:szCs w:val="24"/>
        </w:rPr>
        <w:t xml:space="preserve"> conjuntos</w:t>
      </w:r>
      <w:r>
        <w:rPr>
          <w:rFonts w:ascii="Times New Roman" w:hAnsi="Times New Roman" w:cs="Times New Roman"/>
          <w:sz w:val="24"/>
          <w:szCs w:val="24"/>
        </w:rPr>
        <w:t xml:space="preserve"> para abrigar alguna esperanza de rectificación empresaria o gubernamental.</w:t>
      </w:r>
      <w:r w:rsidR="00903D76">
        <w:rPr>
          <w:rFonts w:ascii="Times New Roman" w:hAnsi="Times New Roman" w:cs="Times New Roman"/>
          <w:sz w:val="24"/>
          <w:szCs w:val="24"/>
        </w:rPr>
        <w:t xml:space="preserve"> </w:t>
      </w:r>
    </w:p>
    <w:p w:rsidR="00D64169" w:rsidRDefault="00D6416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 en Silicon </w:t>
      </w:r>
      <w:r w:rsidR="006F30B6">
        <w:rPr>
          <w:rFonts w:ascii="Times New Roman" w:hAnsi="Times New Roman" w:cs="Times New Roman"/>
          <w:sz w:val="24"/>
          <w:szCs w:val="24"/>
        </w:rPr>
        <w:t>Valley renunciarán a la codicia,</w:t>
      </w:r>
      <w:r>
        <w:rPr>
          <w:rFonts w:ascii="Times New Roman" w:hAnsi="Times New Roman" w:cs="Times New Roman"/>
          <w:sz w:val="24"/>
          <w:szCs w:val="24"/>
        </w:rPr>
        <w:t xml:space="preserve"> ni en Washington renunciaran a la posibilidad de espiar, vigilar, controlar, manipular</w:t>
      </w:r>
      <w:r w:rsidR="00903D76">
        <w:rPr>
          <w:rFonts w:ascii="Times New Roman" w:hAnsi="Times New Roman" w:cs="Times New Roman"/>
          <w:sz w:val="24"/>
          <w:szCs w:val="24"/>
        </w:rPr>
        <w:t>, intoxicar</w:t>
      </w:r>
      <w:r w:rsidR="006F30B6">
        <w:rPr>
          <w:rFonts w:ascii="Times New Roman" w:hAnsi="Times New Roman" w:cs="Times New Roman"/>
          <w:sz w:val="24"/>
          <w:szCs w:val="24"/>
        </w:rPr>
        <w:t>,</w:t>
      </w:r>
      <w:r>
        <w:rPr>
          <w:rFonts w:ascii="Times New Roman" w:hAnsi="Times New Roman" w:cs="Times New Roman"/>
          <w:sz w:val="24"/>
          <w:szCs w:val="24"/>
        </w:rPr>
        <w:t xml:space="preserve"> ni</w:t>
      </w:r>
      <w:r w:rsidR="00903D76">
        <w:rPr>
          <w:rFonts w:ascii="Times New Roman" w:hAnsi="Times New Roman" w:cs="Times New Roman"/>
          <w:sz w:val="24"/>
          <w:szCs w:val="24"/>
        </w:rPr>
        <w:t xml:space="preserve"> en</w:t>
      </w:r>
      <w:r>
        <w:rPr>
          <w:rFonts w:ascii="Times New Roman" w:hAnsi="Times New Roman" w:cs="Times New Roman"/>
          <w:sz w:val="24"/>
          <w:szCs w:val="24"/>
        </w:rPr>
        <w:t xml:space="preserve"> Main Street podrán superar su estupidez</w:t>
      </w:r>
      <w:r w:rsidR="00F95976">
        <w:rPr>
          <w:rFonts w:ascii="Times New Roman" w:hAnsi="Times New Roman" w:cs="Times New Roman"/>
          <w:sz w:val="24"/>
          <w:szCs w:val="24"/>
        </w:rPr>
        <w:t xml:space="preserve"> masiva</w:t>
      </w:r>
      <w:r>
        <w:rPr>
          <w:rFonts w:ascii="Times New Roman" w:hAnsi="Times New Roman" w:cs="Times New Roman"/>
          <w:sz w:val="24"/>
          <w:szCs w:val="24"/>
        </w:rPr>
        <w:t xml:space="preserve"> (analfabetismo funcional</w:t>
      </w:r>
      <w:r w:rsidR="006F30B6">
        <w:rPr>
          <w:rFonts w:ascii="Times New Roman" w:hAnsi="Times New Roman" w:cs="Times New Roman"/>
          <w:sz w:val="24"/>
          <w:szCs w:val="24"/>
        </w:rPr>
        <w:t>, frivolidad, deseo de ser famoso por un día…</w:t>
      </w:r>
      <w:r>
        <w:rPr>
          <w:rFonts w:ascii="Times New Roman" w:hAnsi="Times New Roman" w:cs="Times New Roman"/>
          <w:sz w:val="24"/>
          <w:szCs w:val="24"/>
        </w:rPr>
        <w:t>).</w:t>
      </w:r>
    </w:p>
    <w:p w:rsidR="00940219" w:rsidRDefault="0094021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Los “unos” solo lo harán si hay una</w:t>
      </w:r>
      <w:r w:rsidR="00903D76">
        <w:rPr>
          <w:rFonts w:ascii="Times New Roman" w:hAnsi="Times New Roman" w:cs="Times New Roman"/>
          <w:sz w:val="24"/>
          <w:szCs w:val="24"/>
        </w:rPr>
        <w:t xml:space="preserve"> gran</w:t>
      </w:r>
      <w:r>
        <w:rPr>
          <w:rFonts w:ascii="Times New Roman" w:hAnsi="Times New Roman" w:cs="Times New Roman"/>
          <w:sz w:val="24"/>
          <w:szCs w:val="24"/>
        </w:rPr>
        <w:t xml:space="preserve"> estampida en Wall Street</w:t>
      </w:r>
      <w:r w:rsidR="00903D76">
        <w:rPr>
          <w:rFonts w:ascii="Times New Roman" w:hAnsi="Times New Roman" w:cs="Times New Roman"/>
          <w:sz w:val="24"/>
          <w:szCs w:val="24"/>
        </w:rPr>
        <w:t xml:space="preserve"> (estallido de la burbuja)</w:t>
      </w:r>
      <w:r>
        <w:rPr>
          <w:rFonts w:ascii="Times New Roman" w:hAnsi="Times New Roman" w:cs="Times New Roman"/>
          <w:sz w:val="24"/>
          <w:szCs w:val="24"/>
        </w:rPr>
        <w:t>. Los “otros”</w:t>
      </w:r>
      <w:r w:rsidR="00595E61">
        <w:rPr>
          <w:rFonts w:ascii="Times New Roman" w:hAnsi="Times New Roman" w:cs="Times New Roman"/>
          <w:sz w:val="24"/>
          <w:szCs w:val="24"/>
        </w:rPr>
        <w:t xml:space="preserve"> solo</w:t>
      </w:r>
      <w:r w:rsidR="00F95976">
        <w:rPr>
          <w:rFonts w:ascii="Times New Roman" w:hAnsi="Times New Roman" w:cs="Times New Roman"/>
          <w:sz w:val="24"/>
          <w:szCs w:val="24"/>
        </w:rPr>
        <w:t xml:space="preserve"> los harán</w:t>
      </w:r>
      <w:r>
        <w:rPr>
          <w:rFonts w:ascii="Times New Roman" w:hAnsi="Times New Roman" w:cs="Times New Roman"/>
          <w:sz w:val="24"/>
          <w:szCs w:val="24"/>
        </w:rPr>
        <w:t xml:space="preserve"> si cambia vertiginosamente la moda (paradigma). </w:t>
      </w:r>
    </w:p>
    <w:p w:rsidR="00940219" w:rsidRDefault="0094021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como “plaga de langostas” los “unos” (especuladores) y los “otros (manada) cambiarán de planta carnívora.</w:t>
      </w:r>
      <w:r w:rsidR="00903D76">
        <w:rPr>
          <w:rFonts w:ascii="Times New Roman" w:hAnsi="Times New Roman" w:cs="Times New Roman"/>
          <w:sz w:val="24"/>
          <w:szCs w:val="24"/>
        </w:rPr>
        <w:t xml:space="preserve"> </w:t>
      </w:r>
    </w:p>
    <w:p w:rsidR="00DF7098" w:rsidRDefault="00940219"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Los “portadores” de progreso cambiarán de caricatura cultural y los “consumidores”</w:t>
      </w:r>
      <w:r w:rsidR="00F95976">
        <w:rPr>
          <w:rFonts w:ascii="Times New Roman" w:hAnsi="Times New Roman" w:cs="Times New Roman"/>
          <w:sz w:val="24"/>
          <w:szCs w:val="24"/>
        </w:rPr>
        <w:t xml:space="preserve"> de progreso cambiarán de</w:t>
      </w:r>
      <w:r>
        <w:rPr>
          <w:rFonts w:ascii="Times New Roman" w:hAnsi="Times New Roman" w:cs="Times New Roman"/>
          <w:sz w:val="24"/>
          <w:szCs w:val="24"/>
        </w:rPr>
        <w:t xml:space="preserve"> trituradora de cultura. Seguirá el dominio de los desesperadamente “impetuosos”, sobre los desespera</w:t>
      </w:r>
      <w:r w:rsidR="00F95976">
        <w:rPr>
          <w:rFonts w:ascii="Times New Roman" w:hAnsi="Times New Roman" w:cs="Times New Roman"/>
          <w:sz w:val="24"/>
          <w:szCs w:val="24"/>
        </w:rPr>
        <w:t>ntemente</w:t>
      </w:r>
      <w:r>
        <w:rPr>
          <w:rFonts w:ascii="Times New Roman" w:hAnsi="Times New Roman" w:cs="Times New Roman"/>
          <w:sz w:val="24"/>
          <w:szCs w:val="24"/>
        </w:rPr>
        <w:t xml:space="preserve"> “adormilados”</w:t>
      </w:r>
      <w:r w:rsidR="00F95976">
        <w:rPr>
          <w:rFonts w:ascii="Times New Roman" w:hAnsi="Times New Roman" w:cs="Times New Roman"/>
          <w:sz w:val="24"/>
          <w:szCs w:val="24"/>
        </w:rPr>
        <w:t>, que</w:t>
      </w:r>
      <w:r w:rsidR="00903D76">
        <w:rPr>
          <w:rFonts w:ascii="Times New Roman" w:hAnsi="Times New Roman" w:cs="Times New Roman"/>
          <w:sz w:val="24"/>
          <w:szCs w:val="24"/>
        </w:rPr>
        <w:t xml:space="preserve"> continuarán</w:t>
      </w:r>
      <w:r w:rsidR="00DF7098">
        <w:rPr>
          <w:rFonts w:ascii="Times New Roman" w:hAnsi="Times New Roman" w:cs="Times New Roman"/>
          <w:sz w:val="24"/>
          <w:szCs w:val="24"/>
        </w:rPr>
        <w:t xml:space="preserve"> rellenando de nada los espacios blancos de su existen</w:t>
      </w:r>
      <w:r w:rsidR="00903D76">
        <w:rPr>
          <w:rFonts w:ascii="Times New Roman" w:hAnsi="Times New Roman" w:cs="Times New Roman"/>
          <w:sz w:val="24"/>
          <w:szCs w:val="24"/>
        </w:rPr>
        <w:t xml:space="preserve">cia (entre una desolación e </w:t>
      </w:r>
      <w:r w:rsidR="00DF7098">
        <w:rPr>
          <w:rFonts w:ascii="Times New Roman" w:hAnsi="Times New Roman" w:cs="Times New Roman"/>
          <w:sz w:val="24"/>
          <w:szCs w:val="24"/>
        </w:rPr>
        <w:t>insignificancia</w:t>
      </w:r>
      <w:r w:rsidR="00903D76">
        <w:rPr>
          <w:rFonts w:ascii="Times New Roman" w:hAnsi="Times New Roman" w:cs="Times New Roman"/>
          <w:sz w:val="24"/>
          <w:szCs w:val="24"/>
        </w:rPr>
        <w:t>,</w:t>
      </w:r>
      <w:r w:rsidR="00DF7098">
        <w:rPr>
          <w:rFonts w:ascii="Times New Roman" w:hAnsi="Times New Roman" w:cs="Times New Roman"/>
          <w:sz w:val="24"/>
          <w:szCs w:val="24"/>
        </w:rPr>
        <w:t xml:space="preserve"> infinitas).</w:t>
      </w:r>
    </w:p>
    <w:p w:rsidR="00DF7098" w:rsidRDefault="00DF7098"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“miedo a crecer”, de los hombres mediocres, inventa nombres para distraerse. Autorizan lo artificial porque no saben con certeza si sigue existiendo la naturaleza. </w:t>
      </w:r>
      <w:r w:rsidR="00925651">
        <w:rPr>
          <w:rFonts w:ascii="Times New Roman" w:hAnsi="Times New Roman" w:cs="Times New Roman"/>
          <w:sz w:val="24"/>
          <w:szCs w:val="24"/>
        </w:rPr>
        <w:t>Prefieren el artificio,</w:t>
      </w:r>
      <w:r>
        <w:rPr>
          <w:rFonts w:ascii="Times New Roman" w:hAnsi="Times New Roman" w:cs="Times New Roman"/>
          <w:sz w:val="24"/>
          <w:szCs w:val="24"/>
        </w:rPr>
        <w:t xml:space="preserve"> las diferentes bioingenierías, la falta de autenticidad de la posmodernidad, aceptándola como un destino, ante la sospecha de que ya no existen las supuestas leyes eternas. Se resignan a aceptar la estupidez como un destino.</w:t>
      </w:r>
    </w:p>
    <w:p w:rsidR="00DF7098" w:rsidRDefault="00F95976"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Tampoco el “estado profundo”</w:t>
      </w:r>
      <w:r w:rsidR="00605DE3">
        <w:rPr>
          <w:rFonts w:ascii="Times New Roman" w:hAnsi="Times New Roman" w:cs="Times New Roman"/>
          <w:sz w:val="24"/>
          <w:szCs w:val="24"/>
        </w:rPr>
        <w:t xml:space="preserve"> está por la labor de</w:t>
      </w:r>
      <w:r>
        <w:rPr>
          <w:rFonts w:ascii="Times New Roman" w:hAnsi="Times New Roman" w:cs="Times New Roman"/>
          <w:sz w:val="24"/>
          <w:szCs w:val="24"/>
        </w:rPr>
        <w:t xml:space="preserve"> “despertar” al ciudadano (me animo a apostar que hará todo lo posible para mantenerlo</w:t>
      </w:r>
      <w:r w:rsidR="00605DE3">
        <w:rPr>
          <w:rFonts w:ascii="Times New Roman" w:hAnsi="Times New Roman" w:cs="Times New Roman"/>
          <w:sz w:val="24"/>
          <w:szCs w:val="24"/>
        </w:rPr>
        <w:t xml:space="preserve"> en estado vegetativo,</w:t>
      </w:r>
      <w:r>
        <w:rPr>
          <w:rFonts w:ascii="Times New Roman" w:hAnsi="Times New Roman" w:cs="Times New Roman"/>
          <w:sz w:val="24"/>
          <w:szCs w:val="24"/>
        </w:rPr>
        <w:t xml:space="preserve"> anestesiado,</w:t>
      </w:r>
      <w:r w:rsidR="00925651">
        <w:rPr>
          <w:rFonts w:ascii="Times New Roman" w:hAnsi="Times New Roman" w:cs="Times New Roman"/>
          <w:sz w:val="24"/>
          <w:szCs w:val="24"/>
        </w:rPr>
        <w:t xml:space="preserve"> espiado,</w:t>
      </w:r>
      <w:r>
        <w:rPr>
          <w:rFonts w:ascii="Times New Roman" w:hAnsi="Times New Roman" w:cs="Times New Roman"/>
          <w:sz w:val="24"/>
          <w:szCs w:val="24"/>
        </w:rPr>
        <w:t xml:space="preserve"> vigilado, controlado, manipulado, entretenido, descerebrado…).</w:t>
      </w:r>
      <w:r w:rsidR="00925651">
        <w:rPr>
          <w:rFonts w:ascii="Times New Roman" w:hAnsi="Times New Roman" w:cs="Times New Roman"/>
          <w:sz w:val="24"/>
          <w:szCs w:val="24"/>
        </w:rPr>
        <w:t xml:space="preserve"> </w:t>
      </w:r>
    </w:p>
    <w:p w:rsidR="00925651" w:rsidRDefault="00925651"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“Unos” porque no quieren despertar, “otros” porque hacen negocio con el sueño eterno y los </w:t>
      </w:r>
      <w:r w:rsidR="00605DE3">
        <w:rPr>
          <w:rFonts w:ascii="Times New Roman" w:hAnsi="Times New Roman" w:cs="Times New Roman"/>
          <w:sz w:val="24"/>
          <w:szCs w:val="24"/>
        </w:rPr>
        <w:t>“</w:t>
      </w:r>
      <w:r>
        <w:rPr>
          <w:rFonts w:ascii="Times New Roman" w:hAnsi="Times New Roman" w:cs="Times New Roman"/>
          <w:sz w:val="24"/>
          <w:szCs w:val="24"/>
        </w:rPr>
        <w:t>amos del sistema</w:t>
      </w:r>
      <w:r w:rsidR="00605DE3">
        <w:rPr>
          <w:rFonts w:ascii="Times New Roman" w:hAnsi="Times New Roman" w:cs="Times New Roman"/>
          <w:sz w:val="24"/>
          <w:szCs w:val="24"/>
        </w:rPr>
        <w:t>”</w:t>
      </w:r>
      <w:r>
        <w:rPr>
          <w:rFonts w:ascii="Times New Roman" w:hAnsi="Times New Roman" w:cs="Times New Roman"/>
          <w:sz w:val="24"/>
          <w:szCs w:val="24"/>
        </w:rPr>
        <w:t>,</w:t>
      </w:r>
      <w:r w:rsidR="00595E61">
        <w:rPr>
          <w:rFonts w:ascii="Times New Roman" w:hAnsi="Times New Roman" w:cs="Times New Roman"/>
          <w:sz w:val="24"/>
          <w:szCs w:val="24"/>
        </w:rPr>
        <w:t xml:space="preserve"> porque</w:t>
      </w:r>
      <w:r>
        <w:rPr>
          <w:rFonts w:ascii="Times New Roman" w:hAnsi="Times New Roman" w:cs="Times New Roman"/>
          <w:sz w:val="24"/>
          <w:szCs w:val="24"/>
        </w:rPr>
        <w:t xml:space="preserve"> desean perpetuar su poder a través del control que ejercen sobre los “unos” y la tolerancia que se permiten para con los “otros”</w:t>
      </w:r>
      <w:r w:rsidR="00903D76">
        <w:rPr>
          <w:rFonts w:ascii="Times New Roman" w:hAnsi="Times New Roman" w:cs="Times New Roman"/>
          <w:sz w:val="24"/>
          <w:szCs w:val="24"/>
        </w:rPr>
        <w:t>;</w:t>
      </w:r>
      <w:r w:rsidR="00595E61">
        <w:rPr>
          <w:rFonts w:ascii="Times New Roman" w:hAnsi="Times New Roman" w:cs="Times New Roman"/>
          <w:sz w:val="24"/>
          <w:szCs w:val="24"/>
        </w:rPr>
        <w:t xml:space="preserve"> todos interesados en “vivir un mundo de irrealidades”.</w:t>
      </w:r>
      <w:r>
        <w:rPr>
          <w:rFonts w:ascii="Times New Roman" w:hAnsi="Times New Roman" w:cs="Times New Roman"/>
          <w:sz w:val="24"/>
          <w:szCs w:val="24"/>
        </w:rPr>
        <w:t xml:space="preserve"> Tutto bene.</w:t>
      </w:r>
    </w:p>
    <w:p w:rsidR="00595E61" w:rsidRDefault="00595E61"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Tengo la impresión que los hombres mediocres prefieren ser “amamantados” por el Gran Hermano, que asumir los riesgos de vivir un futuro autogestionado. Prefieren hacer “la vista gorda” (seguir jugando el juego de las redes sociales), a saber la verdad.</w:t>
      </w:r>
      <w:r w:rsidR="00903D76">
        <w:rPr>
          <w:rFonts w:ascii="Times New Roman" w:hAnsi="Times New Roman" w:cs="Times New Roman"/>
          <w:sz w:val="24"/>
          <w:szCs w:val="24"/>
        </w:rPr>
        <w:t xml:space="preserve"> </w:t>
      </w:r>
    </w:p>
    <w:p w:rsidR="00903D76" w:rsidRDefault="00903D76"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Mientras sigan</w:t>
      </w:r>
      <w:r w:rsidR="006B256D">
        <w:rPr>
          <w:rFonts w:ascii="Times New Roman" w:hAnsi="Times New Roman" w:cs="Times New Roman"/>
          <w:sz w:val="24"/>
          <w:szCs w:val="24"/>
        </w:rPr>
        <w:t xml:space="preserve"> abducidos por las Instagram stories, los trending topics, los whatapps, los tuits, y haciéndose selfies… mientras sigan haciendo uso “poco inteligente” de los “teléfonos inteligentes”…</w:t>
      </w:r>
      <w:r w:rsidR="000A502C">
        <w:rPr>
          <w:rFonts w:ascii="Times New Roman" w:hAnsi="Times New Roman" w:cs="Times New Roman"/>
          <w:sz w:val="24"/>
          <w:szCs w:val="24"/>
        </w:rPr>
        <w:t xml:space="preserve"> mientras sigan subyugados</w:t>
      </w:r>
      <w:r w:rsidR="006B256D">
        <w:rPr>
          <w:rFonts w:ascii="Times New Roman" w:hAnsi="Times New Roman" w:cs="Times New Roman"/>
          <w:sz w:val="24"/>
          <w:szCs w:val="24"/>
        </w:rPr>
        <w:t xml:space="preserve"> por un “mundo de irrealidades”… “no hay salida”. </w:t>
      </w:r>
    </w:p>
    <w:p w:rsidR="006B256D" w:rsidRDefault="006B256D"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más adelante, los historiadores, </w:t>
      </w:r>
      <w:r w:rsidR="000A502C">
        <w:rPr>
          <w:rFonts w:ascii="Times New Roman" w:hAnsi="Times New Roman" w:cs="Times New Roman"/>
          <w:sz w:val="24"/>
          <w:szCs w:val="24"/>
        </w:rPr>
        <w:t>puedan describir esta época de pérdida de “capacidades selectivas”</w:t>
      </w:r>
      <w:r>
        <w:rPr>
          <w:rFonts w:ascii="Times New Roman" w:hAnsi="Times New Roman" w:cs="Times New Roman"/>
          <w:sz w:val="24"/>
          <w:szCs w:val="24"/>
        </w:rPr>
        <w:t xml:space="preserve"> de la sociedad</w:t>
      </w:r>
      <w:r w:rsidR="000A502C">
        <w:rPr>
          <w:rFonts w:ascii="Times New Roman" w:hAnsi="Times New Roman" w:cs="Times New Roman"/>
          <w:sz w:val="24"/>
          <w:szCs w:val="24"/>
        </w:rPr>
        <w:t>,</w:t>
      </w:r>
      <w:r>
        <w:rPr>
          <w:rFonts w:ascii="Times New Roman" w:hAnsi="Times New Roman" w:cs="Times New Roman"/>
          <w:sz w:val="24"/>
          <w:szCs w:val="24"/>
        </w:rPr>
        <w:t xml:space="preserve"> como un </w:t>
      </w:r>
      <w:r w:rsidR="000A502C">
        <w:rPr>
          <w:rFonts w:ascii="Times New Roman" w:hAnsi="Times New Roman" w:cs="Times New Roman"/>
          <w:sz w:val="24"/>
          <w:szCs w:val="24"/>
        </w:rPr>
        <w:t>“</w:t>
      </w:r>
      <w:r>
        <w:rPr>
          <w:rFonts w:ascii="Times New Roman" w:hAnsi="Times New Roman" w:cs="Times New Roman"/>
          <w:sz w:val="24"/>
          <w:szCs w:val="24"/>
        </w:rPr>
        <w:t>anacronismo evolutivo</w:t>
      </w:r>
      <w:r w:rsidR="000A502C">
        <w:rPr>
          <w:rFonts w:ascii="Times New Roman" w:hAnsi="Times New Roman" w:cs="Times New Roman"/>
          <w:sz w:val="24"/>
          <w:szCs w:val="24"/>
        </w:rPr>
        <w:t xml:space="preserve">”. </w:t>
      </w:r>
    </w:p>
    <w:p w:rsidR="00A43C65" w:rsidRDefault="00A43C65"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más adelante, los economistas no apecebrados (si quedan), puedan escribir sobre las mentiras y los mentirosos, el poder y la debilidad, que en nombre de la posmodernidad provocaron la miseria de una economía fallida. </w:t>
      </w:r>
    </w:p>
    <w:p w:rsidR="00605DE3" w:rsidRDefault="000A502C"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Por ahora, e</w:t>
      </w:r>
      <w:r w:rsidR="00605DE3">
        <w:rPr>
          <w:rFonts w:ascii="Times New Roman" w:hAnsi="Times New Roman" w:cs="Times New Roman"/>
          <w:sz w:val="24"/>
          <w:szCs w:val="24"/>
        </w:rPr>
        <w:t>sta enfermedad no tiene cura. Lo importante es evitar el contagio (si aún es posible).</w:t>
      </w:r>
    </w:p>
    <w:p w:rsidR="00605DE3" w:rsidRDefault="00605DE3" w:rsidP="00FF22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ello habrá que “despertar”, dejar de compartir frivolidades y aceptar los enigmas de nuestras propias vidas. Dejar de “parecer” para “ser”. </w:t>
      </w:r>
    </w:p>
    <w:p w:rsidR="00A0466F" w:rsidRDefault="00605DE3"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Dejar de ser perezosos analfabetos (complejo de inferioridad) para evitar el zarpazo criminal de las corporaciones tecnológicas</w:t>
      </w:r>
      <w:r w:rsidR="005D02E2">
        <w:rPr>
          <w:rFonts w:ascii="Times New Roman" w:hAnsi="Times New Roman" w:cs="Times New Roman"/>
          <w:sz w:val="24"/>
          <w:szCs w:val="24"/>
        </w:rPr>
        <w:t>,</w:t>
      </w:r>
      <w:r>
        <w:rPr>
          <w:rFonts w:ascii="Times New Roman" w:hAnsi="Times New Roman" w:cs="Times New Roman"/>
          <w:sz w:val="24"/>
          <w:szCs w:val="24"/>
        </w:rPr>
        <w:t xml:space="preserve"> que los lleva a comportar</w:t>
      </w:r>
      <w:r w:rsidR="005D02E2">
        <w:rPr>
          <w:rFonts w:ascii="Times New Roman" w:hAnsi="Times New Roman" w:cs="Times New Roman"/>
          <w:sz w:val="24"/>
          <w:szCs w:val="24"/>
        </w:rPr>
        <w:t>se como una mafia cleptocrática (anestesiando, intoxicando, mintiendo compulsivamente, manoseando la intimidad, medrando con los datos de los usuarios).</w:t>
      </w:r>
    </w:p>
    <w:p w:rsidR="000A502C" w:rsidRDefault="000A502C"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dejar de ser “adictos” (a las redes sociales), para que los “traficantes” (de datos e identidades), se queden sin “mercancía”.</w:t>
      </w:r>
    </w:p>
    <w:p w:rsidR="000A502C" w:rsidRDefault="000A502C"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Tendrá que evitarse el “colapso de la inteligencia”</w:t>
      </w:r>
      <w:r w:rsidR="00614E89">
        <w:rPr>
          <w:rFonts w:ascii="Times New Roman" w:hAnsi="Times New Roman" w:cs="Times New Roman"/>
          <w:sz w:val="24"/>
          <w:szCs w:val="24"/>
        </w:rPr>
        <w:t>,</w:t>
      </w:r>
      <w:r>
        <w:rPr>
          <w:rFonts w:ascii="Times New Roman" w:hAnsi="Times New Roman" w:cs="Times New Roman"/>
          <w:sz w:val="24"/>
          <w:szCs w:val="24"/>
        </w:rPr>
        <w:t xml:space="preserve"> para que los que lucran con la estupidez de los </w:t>
      </w:r>
      <w:r w:rsidR="005D02E2">
        <w:rPr>
          <w:rFonts w:ascii="Times New Roman" w:hAnsi="Times New Roman" w:cs="Times New Roman"/>
          <w:sz w:val="24"/>
          <w:szCs w:val="24"/>
        </w:rPr>
        <w:t>“</w:t>
      </w:r>
      <w:r w:rsidR="00A668C3">
        <w:rPr>
          <w:rFonts w:ascii="Times New Roman" w:hAnsi="Times New Roman" w:cs="Times New Roman"/>
          <w:sz w:val="24"/>
          <w:szCs w:val="24"/>
        </w:rPr>
        <w:t>ignorantes</w:t>
      </w:r>
      <w:r>
        <w:rPr>
          <w:rFonts w:ascii="Times New Roman" w:hAnsi="Times New Roman" w:cs="Times New Roman"/>
          <w:sz w:val="24"/>
          <w:szCs w:val="24"/>
        </w:rPr>
        <w:t xml:space="preserve"> felices</w:t>
      </w:r>
      <w:r w:rsidR="005D02E2">
        <w:rPr>
          <w:rFonts w:ascii="Times New Roman" w:hAnsi="Times New Roman" w:cs="Times New Roman"/>
          <w:sz w:val="24"/>
          <w:szCs w:val="24"/>
        </w:rPr>
        <w:t>”</w:t>
      </w:r>
      <w:r>
        <w:rPr>
          <w:rFonts w:ascii="Times New Roman" w:hAnsi="Times New Roman" w:cs="Times New Roman"/>
          <w:sz w:val="24"/>
          <w:szCs w:val="24"/>
        </w:rPr>
        <w:t xml:space="preserve">, </w:t>
      </w:r>
      <w:r w:rsidR="00614E89">
        <w:rPr>
          <w:rFonts w:ascii="Times New Roman" w:hAnsi="Times New Roman" w:cs="Times New Roman"/>
          <w:sz w:val="24"/>
          <w:szCs w:val="24"/>
        </w:rPr>
        <w:t xml:space="preserve"> se queden sin “manada”.</w:t>
      </w:r>
      <w:r>
        <w:rPr>
          <w:rFonts w:ascii="Times New Roman" w:hAnsi="Times New Roman" w:cs="Times New Roman"/>
          <w:sz w:val="24"/>
          <w:szCs w:val="24"/>
        </w:rPr>
        <w:t xml:space="preserve"> </w:t>
      </w:r>
    </w:p>
    <w:p w:rsidR="000C63C2" w:rsidRDefault="00614E89"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¿Crisis de confianza?… ¿fin de la burbuja?… ¿cambio de paradigma?…</w:t>
      </w:r>
    </w:p>
    <w:p w:rsidR="00614E89" w:rsidRDefault="00614E89"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Posible: 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Probable: NO</w:t>
      </w:r>
    </w:p>
    <w:p w:rsidR="00614E89" w:rsidRDefault="00614E89"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Volviendo a mirar las fotos anteriores (que valen más que mil palabras): </w:t>
      </w:r>
    </w:p>
    <w:p w:rsidR="00614E89" w:rsidRDefault="00614E89"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Resulta difícil imaginar que tantos “adictos” al móvil</w:t>
      </w:r>
      <w:r w:rsidR="005D1134">
        <w:rPr>
          <w:rFonts w:ascii="Times New Roman" w:hAnsi="Times New Roman" w:cs="Times New Roman"/>
          <w:sz w:val="24"/>
          <w:szCs w:val="24"/>
        </w:rPr>
        <w:t>,</w:t>
      </w:r>
      <w:r>
        <w:rPr>
          <w:rFonts w:ascii="Times New Roman" w:hAnsi="Times New Roman" w:cs="Times New Roman"/>
          <w:sz w:val="24"/>
          <w:szCs w:val="24"/>
        </w:rPr>
        <w:t xml:space="preserve"> cambien sus capacidades selectivas…</w:t>
      </w:r>
    </w:p>
    <w:p w:rsidR="00614E89" w:rsidRDefault="00614E89"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Resulta difícil imaginar que tantos</w:t>
      </w:r>
      <w:r w:rsidR="005D1134">
        <w:rPr>
          <w:rFonts w:ascii="Times New Roman" w:hAnsi="Times New Roman" w:cs="Times New Roman"/>
          <w:sz w:val="24"/>
          <w:szCs w:val="24"/>
        </w:rPr>
        <w:t xml:space="preserve"> “</w:t>
      </w:r>
      <w:r w:rsidR="005D02E2">
        <w:rPr>
          <w:rFonts w:ascii="Times New Roman" w:hAnsi="Times New Roman" w:cs="Times New Roman"/>
          <w:sz w:val="24"/>
          <w:szCs w:val="24"/>
        </w:rPr>
        <w:t xml:space="preserve">consumidores </w:t>
      </w:r>
      <w:r w:rsidR="005D1134">
        <w:rPr>
          <w:rFonts w:ascii="Times New Roman" w:hAnsi="Times New Roman" w:cs="Times New Roman"/>
          <w:sz w:val="24"/>
          <w:szCs w:val="24"/>
        </w:rPr>
        <w:t>cautivos” dejen de hacer cola (24 horas antes), para comprar el último modelo</w:t>
      </w:r>
      <w:r w:rsidR="009E53A7">
        <w:rPr>
          <w:rFonts w:ascii="Times New Roman" w:hAnsi="Times New Roman" w:cs="Times New Roman"/>
          <w:sz w:val="24"/>
          <w:szCs w:val="24"/>
        </w:rPr>
        <w:t xml:space="preserve"> de iPhone (pagando “alegremente”, </w:t>
      </w:r>
      <w:r w:rsidR="005D1134">
        <w:rPr>
          <w:rFonts w:ascii="Times New Roman" w:hAnsi="Times New Roman" w:cs="Times New Roman"/>
          <w:sz w:val="24"/>
          <w:szCs w:val="24"/>
        </w:rPr>
        <w:t>casi mil dólares</w:t>
      </w:r>
      <w:r w:rsidR="005D02E2">
        <w:rPr>
          <w:rFonts w:ascii="Times New Roman" w:hAnsi="Times New Roman" w:cs="Times New Roman"/>
          <w:sz w:val="24"/>
          <w:szCs w:val="24"/>
        </w:rPr>
        <w:t>, por una “chuchería”</w:t>
      </w:r>
      <w:r w:rsidR="00EB4CB6">
        <w:rPr>
          <w:rFonts w:ascii="Times New Roman" w:hAnsi="Times New Roman" w:cs="Times New Roman"/>
          <w:sz w:val="24"/>
          <w:szCs w:val="24"/>
        </w:rPr>
        <w:t xml:space="preserve"> que </w:t>
      </w:r>
      <w:r w:rsidR="005D02E2">
        <w:rPr>
          <w:rFonts w:ascii="Times New Roman" w:hAnsi="Times New Roman" w:cs="Times New Roman"/>
          <w:sz w:val="24"/>
          <w:szCs w:val="24"/>
        </w:rPr>
        <w:t>quedará</w:t>
      </w:r>
      <w:r w:rsidR="00EB4CB6">
        <w:rPr>
          <w:rFonts w:ascii="Times New Roman" w:hAnsi="Times New Roman" w:cs="Times New Roman"/>
          <w:sz w:val="24"/>
          <w:szCs w:val="24"/>
        </w:rPr>
        <w:t xml:space="preserve"> programadamente</w:t>
      </w:r>
      <w:r w:rsidR="005D02E2">
        <w:rPr>
          <w:rFonts w:ascii="Times New Roman" w:hAnsi="Times New Roman" w:cs="Times New Roman"/>
          <w:sz w:val="24"/>
          <w:szCs w:val="24"/>
        </w:rPr>
        <w:t xml:space="preserve"> obsoleta, en menos de un año</w:t>
      </w:r>
      <w:r w:rsidR="005D1134">
        <w:rPr>
          <w:rFonts w:ascii="Times New Roman" w:hAnsi="Times New Roman" w:cs="Times New Roman"/>
          <w:sz w:val="24"/>
          <w:szCs w:val="24"/>
        </w:rPr>
        <w:t>).</w:t>
      </w:r>
    </w:p>
    <w:p w:rsidR="005D1134" w:rsidRDefault="005D1134"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Resulta difícil imaginar que de esa “gran colusión” (empresas tecnológicas/gobierno), surja alguna forma de “regulación”, “control</w:t>
      </w:r>
      <w:r w:rsidR="00AC7A63">
        <w:rPr>
          <w:rFonts w:ascii="Times New Roman" w:hAnsi="Times New Roman" w:cs="Times New Roman"/>
          <w:sz w:val="24"/>
          <w:szCs w:val="24"/>
        </w:rPr>
        <w:t xml:space="preserve"> operativo</w:t>
      </w:r>
      <w:r>
        <w:rPr>
          <w:rFonts w:ascii="Times New Roman" w:hAnsi="Times New Roman" w:cs="Times New Roman"/>
          <w:sz w:val="24"/>
          <w:szCs w:val="24"/>
        </w:rPr>
        <w:t xml:space="preserve">”, “rectificación” o “cambio de rumbo” (responsabilidad social). </w:t>
      </w:r>
      <w:r w:rsidR="00AC7A63">
        <w:rPr>
          <w:rFonts w:ascii="Times New Roman" w:hAnsi="Times New Roman" w:cs="Times New Roman"/>
          <w:sz w:val="24"/>
          <w:szCs w:val="24"/>
        </w:rPr>
        <w:t xml:space="preserve">Hay demasiado “poder” (estado profundo) y demasiado “dinero” (bolsa, fondos especulativos, bancos de inversión…), en juego, como para intentar que todo siga igual. A lo sumo, cambiar algo para que nada cambie. </w:t>
      </w:r>
      <w:r w:rsidR="00EB4CB6">
        <w:rPr>
          <w:rFonts w:ascii="Times New Roman" w:hAnsi="Times New Roman" w:cs="Times New Roman"/>
          <w:sz w:val="24"/>
          <w:szCs w:val="24"/>
        </w:rPr>
        <w:t xml:space="preserve">Maquillaje. Promesas de autocontrol. Un toreo de salón. </w:t>
      </w:r>
      <w:r w:rsidR="00AC7A63">
        <w:rPr>
          <w:rFonts w:ascii="Times New Roman" w:hAnsi="Times New Roman" w:cs="Times New Roman"/>
          <w:sz w:val="24"/>
          <w:szCs w:val="24"/>
        </w:rPr>
        <w:t xml:space="preserve">Puro gatopardismo. </w:t>
      </w:r>
    </w:p>
    <w:p w:rsidR="00AC7A63" w:rsidRDefault="00AC7A63"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Posible: 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Probable: TAMBIÉN</w:t>
      </w:r>
    </w:p>
    <w:p w:rsidR="00FF13E6" w:rsidRPr="00FF13E6" w:rsidRDefault="00FF13E6" w:rsidP="00FF13E6">
      <w:pPr>
        <w:spacing w:line="240" w:lineRule="auto"/>
        <w:jc w:val="both"/>
        <w:rPr>
          <w:rFonts w:ascii="Times New Roman" w:hAnsi="Times New Roman"/>
          <w:b/>
          <w:sz w:val="24"/>
          <w:szCs w:val="24"/>
        </w:rPr>
      </w:pPr>
      <w:r>
        <w:rPr>
          <w:rFonts w:ascii="Times New Roman" w:hAnsi="Times New Roman"/>
          <w:b/>
          <w:sz w:val="24"/>
          <w:szCs w:val="24"/>
        </w:rPr>
        <w:t>A</w:t>
      </w:r>
      <w:r w:rsidRPr="00FF13E6">
        <w:rPr>
          <w:rFonts w:ascii="Times New Roman" w:hAnsi="Times New Roman"/>
          <w:b/>
          <w:sz w:val="24"/>
          <w:szCs w:val="24"/>
        </w:rPr>
        <w:t>l menos</w:t>
      </w:r>
      <w:r>
        <w:rPr>
          <w:rFonts w:ascii="Times New Roman" w:hAnsi="Times New Roman"/>
          <w:b/>
          <w:sz w:val="24"/>
          <w:szCs w:val="24"/>
        </w:rPr>
        <w:t>,</w:t>
      </w:r>
      <w:r w:rsidRPr="00FF13E6">
        <w:rPr>
          <w:rFonts w:ascii="Times New Roman" w:hAnsi="Times New Roman"/>
          <w:b/>
          <w:sz w:val="24"/>
          <w:szCs w:val="24"/>
        </w:rPr>
        <w:t xml:space="preserve"> hasta que la autocomplacencia resulte insostenible</w:t>
      </w:r>
      <w:r>
        <w:rPr>
          <w:rFonts w:ascii="Times New Roman" w:hAnsi="Times New Roman"/>
          <w:b/>
          <w:sz w:val="24"/>
          <w:szCs w:val="24"/>
        </w:rPr>
        <w:t>…</w:t>
      </w:r>
    </w:p>
    <w:p w:rsidR="005D1134" w:rsidRDefault="005D1134" w:rsidP="00595E61">
      <w:pPr>
        <w:spacing w:line="240" w:lineRule="auto"/>
        <w:jc w:val="both"/>
        <w:rPr>
          <w:rFonts w:ascii="Times New Roman" w:hAnsi="Times New Roman" w:cs="Times New Roman"/>
          <w:sz w:val="24"/>
          <w:szCs w:val="24"/>
        </w:rPr>
      </w:pPr>
    </w:p>
    <w:p w:rsidR="005D1134" w:rsidRDefault="005D1134" w:rsidP="00595E61">
      <w:pPr>
        <w:spacing w:line="240" w:lineRule="auto"/>
        <w:jc w:val="both"/>
        <w:rPr>
          <w:rFonts w:ascii="Times New Roman" w:hAnsi="Times New Roman" w:cs="Times New Roman"/>
          <w:sz w:val="24"/>
          <w:szCs w:val="24"/>
        </w:rPr>
      </w:pPr>
    </w:p>
    <w:p w:rsidR="00CC5A2A" w:rsidRDefault="005D1134" w:rsidP="00595E6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614E89">
        <w:rPr>
          <w:rFonts w:ascii="Times New Roman" w:hAnsi="Times New Roman" w:cs="Times New Roman"/>
          <w:b/>
          <w:sz w:val="24"/>
          <w:szCs w:val="24"/>
        </w:rPr>
        <w:t>Esperando e</w:t>
      </w:r>
      <w:r w:rsidR="00595E61" w:rsidRPr="00FF229F">
        <w:rPr>
          <w:rFonts w:ascii="Times New Roman" w:hAnsi="Times New Roman" w:cs="Times New Roman"/>
          <w:b/>
          <w:sz w:val="24"/>
          <w:szCs w:val="24"/>
        </w:rPr>
        <w:t>l</w:t>
      </w:r>
      <w:r w:rsidR="00614E89">
        <w:rPr>
          <w:rFonts w:ascii="Times New Roman" w:hAnsi="Times New Roman" w:cs="Times New Roman"/>
          <w:b/>
          <w:sz w:val="24"/>
          <w:szCs w:val="24"/>
        </w:rPr>
        <w:t xml:space="preserve"> (deseado) fracaso </w:t>
      </w:r>
      <w:r w:rsidR="006F30B6">
        <w:rPr>
          <w:rFonts w:ascii="Times New Roman" w:hAnsi="Times New Roman" w:cs="Times New Roman"/>
          <w:b/>
          <w:sz w:val="24"/>
          <w:szCs w:val="24"/>
        </w:rPr>
        <w:t>de un modelo</w:t>
      </w:r>
      <w:r w:rsidR="00595E61" w:rsidRPr="00FF229F">
        <w:rPr>
          <w:rFonts w:ascii="Times New Roman" w:hAnsi="Times New Roman" w:cs="Times New Roman"/>
          <w:b/>
          <w:sz w:val="24"/>
          <w:szCs w:val="24"/>
        </w:rPr>
        <w:t xml:space="preserve"> de </w:t>
      </w:r>
      <w:r w:rsidR="006F30B6">
        <w:rPr>
          <w:rFonts w:ascii="Times New Roman" w:hAnsi="Times New Roman" w:cs="Times New Roman"/>
          <w:b/>
          <w:sz w:val="24"/>
          <w:szCs w:val="24"/>
        </w:rPr>
        <w:t>“</w:t>
      </w:r>
      <w:r w:rsidR="00595E61" w:rsidRPr="00FF229F">
        <w:rPr>
          <w:rFonts w:ascii="Times New Roman" w:hAnsi="Times New Roman" w:cs="Times New Roman"/>
          <w:b/>
          <w:sz w:val="24"/>
          <w:szCs w:val="24"/>
        </w:rPr>
        <w:t>economía estúpida</w:t>
      </w:r>
      <w:r w:rsidR="006F30B6">
        <w:rPr>
          <w:rFonts w:ascii="Times New Roman" w:hAnsi="Times New Roman" w:cs="Times New Roman"/>
          <w:b/>
          <w:sz w:val="24"/>
          <w:szCs w:val="24"/>
        </w:rPr>
        <w:t>”</w:t>
      </w:r>
    </w:p>
    <w:p w:rsidR="00B909BB" w:rsidRPr="00B909BB" w:rsidRDefault="00B909BB" w:rsidP="00595E61">
      <w:pPr>
        <w:spacing w:line="240" w:lineRule="auto"/>
        <w:jc w:val="both"/>
        <w:rPr>
          <w:rFonts w:ascii="Times New Roman" w:hAnsi="Times New Roman" w:cs="Times New Roman"/>
          <w:b/>
          <w:sz w:val="24"/>
          <w:szCs w:val="24"/>
        </w:rPr>
      </w:pPr>
    </w:p>
    <w:p w:rsidR="00595E61" w:rsidRDefault="00595E61" w:rsidP="00595E61">
      <w:pPr>
        <w:spacing w:line="240" w:lineRule="auto"/>
        <w:jc w:val="both"/>
        <w:rPr>
          <w:rFonts w:ascii="Times New Roman" w:hAnsi="Times New Roman" w:cs="Times New Roman"/>
          <w:sz w:val="24"/>
          <w:szCs w:val="24"/>
        </w:rPr>
      </w:pPr>
      <w:r>
        <w:rPr>
          <w:noProof/>
          <w:lang w:eastAsia="es-ES"/>
        </w:rPr>
        <w:drawing>
          <wp:inline distT="0" distB="0" distL="0" distR="0" wp14:anchorId="7D9D7B6A" wp14:editId="1D949575">
            <wp:extent cx="5725235" cy="2702256"/>
            <wp:effectExtent l="0" t="0" r="8890" b="3175"/>
            <wp:docPr id="29" name="Imagen 29" descr="Foto: Logotipo de Facebook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Logotipo de Facebook (Reuter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2705218"/>
                    </a:xfrm>
                    <a:prstGeom prst="rect">
                      <a:avLst/>
                    </a:prstGeom>
                    <a:noFill/>
                    <a:ln>
                      <a:noFill/>
                    </a:ln>
                  </pic:spPr>
                </pic:pic>
              </a:graphicData>
            </a:graphic>
          </wp:inline>
        </w:drawing>
      </w:r>
    </w:p>
    <w:p w:rsidR="00CC5A2A" w:rsidRDefault="00CC5A2A" w:rsidP="00595E61">
      <w:pPr>
        <w:spacing w:line="240" w:lineRule="auto"/>
        <w:jc w:val="both"/>
        <w:rPr>
          <w:rFonts w:ascii="Times New Roman" w:hAnsi="Times New Roman" w:cs="Times New Roman"/>
          <w:sz w:val="24"/>
          <w:szCs w:val="24"/>
        </w:rPr>
      </w:pPr>
    </w:p>
    <w:p w:rsidR="00595E61" w:rsidRPr="00901E32" w:rsidRDefault="00595E61" w:rsidP="00595E61">
      <w:pPr>
        <w:spacing w:line="240" w:lineRule="auto"/>
        <w:jc w:val="both"/>
        <w:rPr>
          <w:rFonts w:ascii="Times New Roman" w:hAnsi="Times New Roman" w:cs="Times New Roman"/>
          <w:sz w:val="24"/>
          <w:szCs w:val="24"/>
        </w:rPr>
      </w:pPr>
      <w:r w:rsidRPr="00901E32">
        <w:rPr>
          <w:rFonts w:ascii="Times New Roman" w:hAnsi="Times New Roman" w:cs="Times New Roman"/>
          <w:sz w:val="24"/>
          <w:szCs w:val="24"/>
        </w:rPr>
        <w:t xml:space="preserve">Legisladores y reguladores de Europa y EEUU estudian los problemas que representan las empresas hambrientas de datos. La cuestión ahora es cómo regular estas tecnologías que cambian a un ritmo frenético sin modificar su modelo de negocio. Zuckerberg ha dicho que no está en contra de la regulación de la red social, pero que quiere que sea la adecuada. El ejecutivo defiende una mayor transparencia en relación a los anuncios políticos online. Pero hay partidarios de que la regulación vaya más allá, prohibiendo la propaganda política en la red. Europa parece más dispuesta que EEUU a regular Facebook. De hecho, la compañía ya ha sido multada en Europa por importar datos de WhatsApp, la aplicación de mensajes instantáneos que </w:t>
      </w:r>
      <w:r>
        <w:rPr>
          <w:rFonts w:ascii="Times New Roman" w:hAnsi="Times New Roman" w:cs="Times New Roman"/>
          <w:sz w:val="24"/>
          <w:szCs w:val="24"/>
        </w:rPr>
        <w:t>compró en 2014.</w:t>
      </w:r>
    </w:p>
    <w:p w:rsidR="00595E61" w:rsidRPr="00901E32" w:rsidRDefault="00595E61" w:rsidP="00595E61">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mayo (2018)</w:t>
      </w:r>
      <w:r w:rsidRPr="00901E32">
        <w:rPr>
          <w:rFonts w:ascii="Times New Roman" w:hAnsi="Times New Roman" w:cs="Times New Roman"/>
          <w:sz w:val="24"/>
          <w:szCs w:val="24"/>
        </w:rPr>
        <w:t>, la red social tendrá que acogerse a la Regulación General de Protección de Datos dictada en Bruselas. La UE también estudia una directiva relacionada con la privacidad en Internet que, de ser aprobada, podría tener un impacto en el negocio de Facebook al limitar el segu</w:t>
      </w:r>
      <w:r>
        <w:rPr>
          <w:rFonts w:ascii="Times New Roman" w:hAnsi="Times New Roman" w:cs="Times New Roman"/>
          <w:sz w:val="24"/>
          <w:szCs w:val="24"/>
        </w:rPr>
        <w:t>imiento online de los usuarios.</w:t>
      </w:r>
    </w:p>
    <w:p w:rsidR="00595E61" w:rsidRPr="00901E32" w:rsidRDefault="00595E61" w:rsidP="00595E61">
      <w:pPr>
        <w:spacing w:line="240" w:lineRule="auto"/>
        <w:jc w:val="both"/>
        <w:rPr>
          <w:rFonts w:ascii="Times New Roman" w:hAnsi="Times New Roman" w:cs="Times New Roman"/>
          <w:sz w:val="24"/>
          <w:szCs w:val="24"/>
        </w:rPr>
      </w:pPr>
      <w:r w:rsidRPr="00901E32">
        <w:rPr>
          <w:rFonts w:ascii="Times New Roman" w:hAnsi="Times New Roman" w:cs="Times New Roman"/>
          <w:sz w:val="24"/>
          <w:szCs w:val="24"/>
        </w:rPr>
        <w:t>La capacidad de Facebook de llegar a sus usuarios es el secreto que ha ayudado a la red social a dominar el mercado de la publicidad digital junto con Google. Google sabe lo que buscamos y Facebook sabe quiénes somos. Si los reguladores endurecen la normativa de datos y publicidad personalizada, los ingresos de Facebook podrían verse seri</w:t>
      </w:r>
      <w:r>
        <w:rPr>
          <w:rFonts w:ascii="Times New Roman" w:hAnsi="Times New Roman" w:cs="Times New Roman"/>
          <w:sz w:val="24"/>
          <w:szCs w:val="24"/>
        </w:rPr>
        <w:t>amente afectados.</w:t>
      </w:r>
    </w:p>
    <w:p w:rsidR="00595E61" w:rsidRDefault="00595E61" w:rsidP="00595E61">
      <w:pPr>
        <w:spacing w:line="240" w:lineRule="auto"/>
        <w:jc w:val="both"/>
        <w:rPr>
          <w:rFonts w:ascii="Times New Roman" w:hAnsi="Times New Roman" w:cs="Times New Roman"/>
          <w:sz w:val="24"/>
          <w:szCs w:val="24"/>
        </w:rPr>
      </w:pPr>
      <w:r w:rsidRPr="00901E32">
        <w:rPr>
          <w:rFonts w:ascii="Times New Roman" w:hAnsi="Times New Roman" w:cs="Times New Roman"/>
          <w:sz w:val="24"/>
          <w:szCs w:val="24"/>
        </w:rPr>
        <w:t>Un analista elogió hace poco a Zuckerberg por no prometer grandes cambios en la privacidad, que habrían tenido un impacto en los accionistas. Ahora los inversores temen que el asunto de la privacidad repercuta negativamente en Facebook, con penalizaciones y pérdida de usuarios. Jacob Metcalf, del think-ta</w:t>
      </w:r>
      <w:r>
        <w:rPr>
          <w:rFonts w:ascii="Times New Roman" w:hAnsi="Times New Roman" w:cs="Times New Roman"/>
          <w:sz w:val="24"/>
          <w:szCs w:val="24"/>
        </w:rPr>
        <w:t>nk Data &amp; Society, asegura que “</w:t>
      </w:r>
      <w:r w:rsidRPr="00901E32">
        <w:rPr>
          <w:rFonts w:ascii="Times New Roman" w:hAnsi="Times New Roman" w:cs="Times New Roman"/>
          <w:sz w:val="24"/>
          <w:szCs w:val="24"/>
        </w:rPr>
        <w:t>ya ha perdido decenas de millones en capitalización de mercado. ¿Cuántos escándalos como éste necesitamos para que las plataformas sepan que el precio que pagan por obtener beneficios de recopilar nu</w:t>
      </w:r>
      <w:r>
        <w:rPr>
          <w:rFonts w:ascii="Times New Roman" w:hAnsi="Times New Roman" w:cs="Times New Roman"/>
          <w:sz w:val="24"/>
          <w:szCs w:val="24"/>
        </w:rPr>
        <w:t>estros datos no merece la pena?”</w:t>
      </w:r>
      <w:r w:rsidRPr="00901E32">
        <w:rPr>
          <w:rFonts w:ascii="Times New Roman" w:hAnsi="Times New Roman" w:cs="Times New Roman"/>
          <w:sz w:val="24"/>
          <w:szCs w:val="24"/>
        </w:rPr>
        <w:t>.</w:t>
      </w:r>
      <w:r>
        <w:rPr>
          <w:rFonts w:ascii="Times New Roman" w:hAnsi="Times New Roman" w:cs="Times New Roman"/>
          <w:sz w:val="24"/>
          <w:szCs w:val="24"/>
        </w:rPr>
        <w:t xml:space="preserve"> </w:t>
      </w:r>
      <w:r w:rsidRPr="00CA0565">
        <w:rPr>
          <w:rFonts w:ascii="Times New Roman" w:hAnsi="Times New Roman" w:cs="Times New Roman"/>
          <w:sz w:val="24"/>
          <w:szCs w:val="24"/>
          <w:u w:val="single"/>
        </w:rPr>
        <w:t>La red antisocial: Facebook intenta recuperar la confianza</w:t>
      </w:r>
      <w:r>
        <w:rPr>
          <w:rFonts w:ascii="Times New Roman" w:hAnsi="Times New Roman" w:cs="Times New Roman"/>
          <w:sz w:val="24"/>
          <w:szCs w:val="24"/>
        </w:rPr>
        <w:t xml:space="preserve"> (Financial Times - </w:t>
      </w:r>
      <w:r w:rsidRPr="00901E32">
        <w:rPr>
          <w:rFonts w:ascii="Times New Roman" w:hAnsi="Times New Roman" w:cs="Times New Roman"/>
          <w:b/>
          <w:sz w:val="24"/>
          <w:szCs w:val="24"/>
        </w:rPr>
        <w:t>30/3/18</w:t>
      </w:r>
      <w:r>
        <w:rPr>
          <w:rFonts w:ascii="Times New Roman" w:hAnsi="Times New Roman" w:cs="Times New Roman"/>
          <w:sz w:val="24"/>
          <w:szCs w:val="24"/>
        </w:rPr>
        <w:t>)</w:t>
      </w:r>
    </w:p>
    <w:p w:rsidR="004E60AE" w:rsidRDefault="004E60AE" w:rsidP="00595E61">
      <w:pPr>
        <w:spacing w:line="240" w:lineRule="auto"/>
        <w:jc w:val="both"/>
        <w:rPr>
          <w:rFonts w:ascii="Times New Roman" w:hAnsi="Times New Roman" w:cs="Times New Roman"/>
          <w:b/>
          <w:sz w:val="24"/>
          <w:szCs w:val="24"/>
        </w:rPr>
      </w:pPr>
      <w:r w:rsidRPr="004E60AE">
        <w:rPr>
          <w:rFonts w:ascii="Times New Roman" w:hAnsi="Times New Roman" w:cs="Times New Roman"/>
          <w:b/>
          <w:sz w:val="24"/>
          <w:szCs w:val="24"/>
        </w:rPr>
        <w:lastRenderedPageBreak/>
        <w:t>La opinión d</w:t>
      </w:r>
      <w:r w:rsidR="007F62F8">
        <w:rPr>
          <w:rFonts w:ascii="Times New Roman" w:hAnsi="Times New Roman" w:cs="Times New Roman"/>
          <w:b/>
          <w:sz w:val="24"/>
          <w:szCs w:val="24"/>
        </w:rPr>
        <w:t>e los que saben (o eso se supone</w:t>
      </w:r>
      <w:r w:rsidRPr="004E60AE">
        <w:rPr>
          <w:rFonts w:ascii="Times New Roman" w:hAnsi="Times New Roman" w:cs="Times New Roman"/>
          <w:b/>
          <w:sz w:val="24"/>
          <w:szCs w:val="24"/>
        </w:rPr>
        <w:t>)</w:t>
      </w:r>
      <w:r w:rsidR="0016181C">
        <w:rPr>
          <w:rFonts w:ascii="Times New Roman" w:hAnsi="Times New Roman" w:cs="Times New Roman"/>
          <w:b/>
          <w:sz w:val="24"/>
          <w:szCs w:val="24"/>
        </w:rPr>
        <w:t xml:space="preserve">: </w:t>
      </w:r>
      <w:r w:rsidR="007F62F8">
        <w:rPr>
          <w:rFonts w:ascii="Times New Roman" w:hAnsi="Times New Roman" w:cs="Times New Roman"/>
          <w:b/>
          <w:sz w:val="24"/>
          <w:szCs w:val="24"/>
        </w:rPr>
        <w:t>‘</w:t>
      </w:r>
      <w:r w:rsidR="0016181C">
        <w:rPr>
          <w:rFonts w:ascii="Times New Roman" w:hAnsi="Times New Roman" w:cs="Times New Roman"/>
          <w:b/>
          <w:sz w:val="24"/>
          <w:szCs w:val="24"/>
        </w:rPr>
        <w:t>hay que blindar el sistema de las críticas</w:t>
      </w:r>
      <w:r w:rsidR="007F62F8">
        <w:rPr>
          <w:rFonts w:ascii="Times New Roman" w:hAnsi="Times New Roman" w:cs="Times New Roman"/>
          <w:b/>
          <w:sz w:val="24"/>
          <w:szCs w:val="24"/>
        </w:rPr>
        <w:t>’</w:t>
      </w:r>
    </w:p>
    <w:p w:rsidR="00A668C3" w:rsidRPr="00872449" w:rsidRDefault="00A668C3" w:rsidP="00A668C3">
      <w:pPr>
        <w:spacing w:line="240" w:lineRule="auto"/>
        <w:jc w:val="both"/>
        <w:rPr>
          <w:rFonts w:ascii="Times New Roman" w:hAnsi="Times New Roman"/>
          <w:sz w:val="24"/>
          <w:szCs w:val="24"/>
        </w:rPr>
      </w:pPr>
      <w:r>
        <w:rPr>
          <w:rFonts w:ascii="Times New Roman" w:hAnsi="Times New Roman"/>
          <w:sz w:val="24"/>
          <w:szCs w:val="24"/>
        </w:rPr>
        <w:t xml:space="preserve">- </w:t>
      </w:r>
      <w:r w:rsidRPr="00872449">
        <w:rPr>
          <w:rFonts w:ascii="Times New Roman" w:hAnsi="Times New Roman"/>
          <w:sz w:val="24"/>
          <w:szCs w:val="24"/>
          <w:u w:val="single"/>
        </w:rPr>
        <w:t>Prevenir la balcanización de Internet</w:t>
      </w:r>
      <w:r>
        <w:rPr>
          <w:rFonts w:ascii="Times New Roman" w:hAnsi="Times New Roman"/>
          <w:sz w:val="24"/>
          <w:szCs w:val="24"/>
        </w:rPr>
        <w:t xml:space="preserve"> (Project Syndicate - </w:t>
      </w:r>
      <w:r w:rsidRPr="00872449">
        <w:rPr>
          <w:rFonts w:ascii="Times New Roman" w:hAnsi="Times New Roman"/>
          <w:b/>
          <w:sz w:val="24"/>
          <w:szCs w:val="24"/>
        </w:rPr>
        <w:t>28/3/18</w:t>
      </w:r>
      <w:r>
        <w:rPr>
          <w:rFonts w:ascii="Times New Roman" w:hAnsi="Times New Roman"/>
          <w:sz w:val="24"/>
          <w:szCs w:val="24"/>
        </w:rPr>
        <w:t>)</w:t>
      </w:r>
    </w:p>
    <w:p w:rsidR="00A668C3" w:rsidRPr="00E969D8" w:rsidRDefault="00A668C3" w:rsidP="00A668C3">
      <w:pPr>
        <w:spacing w:line="240" w:lineRule="auto"/>
        <w:jc w:val="both"/>
        <w:rPr>
          <w:rFonts w:ascii="Times New Roman" w:hAnsi="Times New Roman"/>
          <w:sz w:val="24"/>
          <w:szCs w:val="24"/>
          <w:u w:val="single"/>
        </w:rPr>
      </w:pPr>
      <w:r>
        <w:rPr>
          <w:rFonts w:ascii="Times New Roman" w:hAnsi="Times New Roman"/>
          <w:sz w:val="24"/>
          <w:szCs w:val="24"/>
        </w:rPr>
        <w:t>Beijing.-</w:t>
      </w:r>
      <w:r w:rsidRPr="00872449">
        <w:rPr>
          <w:rFonts w:ascii="Times New Roman" w:hAnsi="Times New Roman"/>
          <w:sz w:val="24"/>
          <w:szCs w:val="24"/>
        </w:rPr>
        <w:t xml:space="preserve"> </w:t>
      </w:r>
      <w:r w:rsidRPr="00E969D8">
        <w:rPr>
          <w:rFonts w:ascii="Times New Roman" w:hAnsi="Times New Roman"/>
          <w:sz w:val="24"/>
          <w:szCs w:val="24"/>
          <w:u w:val="single"/>
        </w:rPr>
        <w:t>La reciente revelación de que una aplicación recolectó más de 50 millones de perfiles de Facebook y se los entregó a la consultora política Cambridge Analytica provocó una oleada de rechazo a la plataforma. Pero es sólo el último ejemplo de los riesgos asociados con Internet, núcleo de la moderna revolución digital.</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La mayoría de las innovaciones digitales que redefinieron la economía mundial en los últimos 25 años dependen de la conectividad de redes, que transformó el comercio, la comunicación, la educación/capacitación, las cadenas de suministro, etcétera. La conectividad también permite el acceso a inmensas cantidades de información, incluida la que sirve de base a los algoritmos de aprendizaje automático, elemento esencial de la inteligencia artificial moderna.</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Esta tendencia se reforzó en los últimos quince años (más o menos) gracias a Internet móvil, que aumentó rápidamente no sólo la cantidad de personas conectadas a Internet (y por tanto, posibilitadas de participar en la economía digital), sino también la frecuencia y facilidad de sus conexiones. La conectividad portátil (navegación con GPS, plataformas de uso compartido de vehículos, sistemas de pago móvil, etc.) transformó las vidas y economías de las personas.</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Se creyó por mucho tiempo que una Internet abierta (con protocolos estandarizados pero pocas regulaciones) sería el mejor aliado de los intereses de los usuarios, las comunidades, los países y la economía global. Pero han surgido riesgos importantes, entre ellos: el poder monopólico de megaplataformas como Facebook y Google; la vulnerabilidad a ataques contra infraestructuras críticas, incluidos los sistemas financieros y los procesos electorales; y amenazas a la privacidad y la seguridad de los datos y de la propiedad intelectual. También subsisten dudas fundamentales sobre el impacto de Internet en las lealtades políticas, la cohesión social, la conciencia y participación de la ciudadanía y el desarrollo de la infancia.</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Conforme se profundiza la penetración de Internet y las tecnologías digitales en las economías y sociedades, la vulnerabilidad y el riesgo se vuelven cada vez mayores. Y hasta ahora, la respuesta predominante de Occidente (que las empresas que proveen los servicios y poseen los datos se autorregulen) no parece estar funcionando. No se puede esperar, por ejemplo, que las grandes plataformas eliminen contenidos “cuestionables” sin las directrices de autoridades reguladoras o tribunales.</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Parece entonces que estamos ante una nueva transición, de la Internet abierta del pasado a otra sujeta a un control más amplio. Pero este proceso conlleva sus propios riesgos.</w:t>
      </w:r>
    </w:p>
    <w:p w:rsidR="00A668C3" w:rsidRPr="00872449" w:rsidRDefault="00A668C3" w:rsidP="00A668C3">
      <w:pPr>
        <w:spacing w:line="240" w:lineRule="auto"/>
        <w:jc w:val="both"/>
        <w:rPr>
          <w:rFonts w:ascii="Times New Roman" w:hAnsi="Times New Roman"/>
          <w:sz w:val="24"/>
          <w:szCs w:val="24"/>
        </w:rPr>
      </w:pPr>
      <w:r w:rsidRPr="00872449">
        <w:rPr>
          <w:rFonts w:ascii="Times New Roman" w:hAnsi="Times New Roman"/>
          <w:sz w:val="24"/>
          <w:szCs w:val="24"/>
        </w:rPr>
        <w:t>Aunque en esto sería muy deseable la cooperación internacional, no parece probable que vaya a darse en el clima actual de proteccionismo y unilateralismo. Ni siquiera está claro que los países acepten firmar tratados contra la ciberguerra. E incluso si se lograra algo parecido a esa cooperación, seguirá habiendo falta de colaboración (o cosas peores) de actores n</w:t>
      </w:r>
      <w:r>
        <w:rPr>
          <w:rFonts w:ascii="Times New Roman" w:hAnsi="Times New Roman"/>
          <w:sz w:val="24"/>
          <w:szCs w:val="24"/>
        </w:rPr>
        <w:t>o estatales.</w:t>
      </w:r>
    </w:p>
    <w:p w:rsidR="00A668C3" w:rsidRPr="00E969D8" w:rsidRDefault="00A668C3" w:rsidP="00A668C3">
      <w:pPr>
        <w:spacing w:line="240" w:lineRule="auto"/>
        <w:jc w:val="both"/>
        <w:rPr>
          <w:rFonts w:ascii="Times New Roman" w:hAnsi="Times New Roman"/>
          <w:sz w:val="24"/>
          <w:szCs w:val="24"/>
          <w:u w:val="single"/>
        </w:rPr>
      </w:pPr>
      <w:r w:rsidRPr="00E969D8">
        <w:rPr>
          <w:rFonts w:ascii="Times New Roman" w:hAnsi="Times New Roman"/>
          <w:sz w:val="24"/>
          <w:szCs w:val="24"/>
          <w:u w:val="single"/>
        </w:rPr>
        <w:t>En este contexto, parece probable que las nuevas regulaciones serán en gran medida iniciativas individuales de diversos estados, que tendrán que responder preguntas difíciles. ¿De quién es la responsabilidad (moral y jurídica) por la seguridad de los datos? ¿Debe el Estado tener acceso a datos de los usuarios, y con qué fines? ¿Se permitirá a los usuarios mantener el anonimato en Internet?</w:t>
      </w:r>
    </w:p>
    <w:p w:rsidR="00A668C3" w:rsidRPr="00872449" w:rsidRDefault="00A668C3" w:rsidP="00A668C3">
      <w:pPr>
        <w:spacing w:line="240" w:lineRule="auto"/>
        <w:jc w:val="both"/>
        <w:rPr>
          <w:rFonts w:ascii="Times New Roman" w:hAnsi="Times New Roman"/>
          <w:sz w:val="24"/>
          <w:szCs w:val="24"/>
        </w:rPr>
      </w:pPr>
      <w:r w:rsidRPr="00E969D8">
        <w:rPr>
          <w:rFonts w:ascii="Times New Roman" w:hAnsi="Times New Roman"/>
          <w:sz w:val="24"/>
          <w:szCs w:val="24"/>
          <w:u w:val="single"/>
        </w:rPr>
        <w:lastRenderedPageBreak/>
        <w:t>Cada país dará a esas preguntas respuestas muy diferentes, debido a diferencias fundamentales en los valores, principios y estructuras de gobernanza</w:t>
      </w:r>
      <w:r w:rsidRPr="00872449">
        <w:rPr>
          <w:rFonts w:ascii="Times New Roman" w:hAnsi="Times New Roman"/>
          <w:sz w:val="24"/>
          <w:szCs w:val="24"/>
        </w:rPr>
        <w:t xml:space="preserve">. Por ejemplo, en China las autoridades filtran contenidos que se consideran incompatibles con los intereses del Estado; en Occidente, en cambio, no hay entidades con autoridad legítima para hacer lo mismo, excepto en casos extremos (como el discurso de odio y la pornografía infantil). Incluso en áreas donde parece haber cierto consenso (por ejemplo, en que la desinformación o la interferencia extranjera en procesos electorales son inaceptables) no hay acuerdo en relación con </w:t>
      </w:r>
      <w:r>
        <w:rPr>
          <w:rFonts w:ascii="Times New Roman" w:hAnsi="Times New Roman"/>
          <w:sz w:val="24"/>
          <w:szCs w:val="24"/>
        </w:rPr>
        <w:t>cuál sería el remedio adecuado.</w:t>
      </w:r>
    </w:p>
    <w:p w:rsidR="00A668C3" w:rsidRPr="00872449" w:rsidRDefault="00A668C3" w:rsidP="00A668C3">
      <w:pPr>
        <w:spacing w:line="240" w:lineRule="auto"/>
        <w:jc w:val="both"/>
        <w:rPr>
          <w:rFonts w:ascii="Times New Roman" w:hAnsi="Times New Roman"/>
          <w:sz w:val="24"/>
          <w:szCs w:val="24"/>
        </w:rPr>
      </w:pPr>
      <w:r w:rsidRPr="00E969D8">
        <w:rPr>
          <w:rFonts w:ascii="Times New Roman" w:hAnsi="Times New Roman"/>
          <w:sz w:val="24"/>
          <w:szCs w:val="24"/>
          <w:u w:val="single"/>
        </w:rPr>
        <w:t>La falta de consenso o cooperación puede llevar a la aparición de fronteras digitales nacionales, que no sólo inhibirán los flujos de datos e información, sino que también afectarán el comercio, las cadenas de suministro y las inversiones internacionales</w:t>
      </w:r>
      <w:r w:rsidRPr="00872449">
        <w:rPr>
          <w:rFonts w:ascii="Times New Roman" w:hAnsi="Times New Roman"/>
          <w:sz w:val="24"/>
          <w:szCs w:val="24"/>
        </w:rPr>
        <w:t>. La mayoría de las plataformas tecnológicas estadounidenses ya tienen vedado operar en China, porque no pueden o no quieren aceptar las reglas de las autoridades respecto del acceso estatal a los datos y el cont</w:t>
      </w:r>
      <w:r>
        <w:rPr>
          <w:rFonts w:ascii="Times New Roman" w:hAnsi="Times New Roman"/>
          <w:sz w:val="24"/>
          <w:szCs w:val="24"/>
        </w:rPr>
        <w:t>rol del contenido.</w:t>
      </w:r>
    </w:p>
    <w:p w:rsidR="00A668C3" w:rsidRPr="00872449" w:rsidRDefault="00A668C3" w:rsidP="00A668C3">
      <w:pPr>
        <w:spacing w:line="240" w:lineRule="auto"/>
        <w:jc w:val="both"/>
        <w:rPr>
          <w:rFonts w:ascii="Times New Roman" w:hAnsi="Times New Roman"/>
          <w:sz w:val="24"/>
          <w:szCs w:val="24"/>
        </w:rPr>
      </w:pPr>
      <w:r w:rsidRPr="00872449">
        <w:rPr>
          <w:rFonts w:ascii="Times New Roman" w:hAnsi="Times New Roman"/>
          <w:sz w:val="24"/>
          <w:szCs w:val="24"/>
        </w:rPr>
        <w:t>Al mismo tiempo, Estados Unidos tomó medidas para impedir que la empresa china Huawei invierta en startups de software, provea equipamiento de redes a empresas de telefonía móvil y (junto con ZTE) venda teléfonos portátiles en el mercado estadounidense; esto se debe a los presuntos vínculos de la empresa con el gobierno chino. Huawei y ZTE aseguran que sus actividades son puramente comerciales, y que respetan las normas de los países donde operan, pero los funcionarios estadounidenses insisten en que estas empresas suponen un riesgo para la seguridad.</w:t>
      </w:r>
    </w:p>
    <w:p w:rsidR="00A668C3" w:rsidRPr="00872449" w:rsidRDefault="00A668C3" w:rsidP="00A668C3">
      <w:pPr>
        <w:spacing w:line="240" w:lineRule="auto"/>
        <w:jc w:val="both"/>
        <w:rPr>
          <w:rFonts w:ascii="Times New Roman" w:hAnsi="Times New Roman"/>
          <w:sz w:val="24"/>
          <w:szCs w:val="24"/>
        </w:rPr>
      </w:pPr>
      <w:r w:rsidRPr="00872449">
        <w:rPr>
          <w:rFonts w:ascii="Times New Roman" w:hAnsi="Times New Roman"/>
          <w:sz w:val="24"/>
          <w:szCs w:val="24"/>
        </w:rPr>
        <w:t>En cambio, ambas empresas son aceptadas en casi todos los países europeos (incluido el Reino Unido), donde son actores importantes. Pero Europa está creando barreras propias, con nuevas reglas de protección de datos y privacidad que incluso pueden impedir el uso del aprendizaje automático (a diferencia de China y Estados Unidos, en Europa todavía no hay una megaplataforma como las que llevan la delantera en innovaciones basadas en esta técni</w:t>
      </w:r>
      <w:r>
        <w:rPr>
          <w:rFonts w:ascii="Times New Roman" w:hAnsi="Times New Roman"/>
          <w:sz w:val="24"/>
          <w:szCs w:val="24"/>
        </w:rPr>
        <w:t>ca).</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Como toda la economía global está cada vez más vinculada a Internet y a las tecnologías digitales, es más importante que nunca contar con una regulación más sólida. Pero si esa regulación resultara fragmentaria, torpe, excesiva o incoherente, las consecuencias para la integración económica (y para la prosperidad) podrían ser graves.</w:t>
      </w:r>
    </w:p>
    <w:p w:rsidR="00A668C3" w:rsidRPr="00E969D8" w:rsidRDefault="00A668C3" w:rsidP="00A668C3">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Antes de que el mundo adopte soluciones ineficaces o contraproducentes, hay que pensar cuidadosamente el mejor modo de definir las regulaciones. Si no podemos ponernos de acuerdo en cada detalle, tal vez podamos, al menos, identificar un conjunto de principios compartidos, aptos para servir de base a acuerdos multilaterales que proscriban actividades destructivas, como el abuso de datos, y ayuden así a preservar una economía mundial abierta.</w:t>
      </w:r>
    </w:p>
    <w:p w:rsidR="00A668C3" w:rsidRPr="00E151A7" w:rsidRDefault="00A668C3" w:rsidP="00A668C3">
      <w:pPr>
        <w:spacing w:line="240" w:lineRule="auto"/>
        <w:jc w:val="both"/>
        <w:rPr>
          <w:rFonts w:ascii="Times New Roman" w:hAnsi="Times New Roman"/>
          <w:sz w:val="24"/>
          <w:szCs w:val="24"/>
          <w:lang w:val="en-US"/>
        </w:rPr>
      </w:pPr>
      <w:r w:rsidRPr="00872449">
        <w:rPr>
          <w:rFonts w:ascii="Times New Roman" w:hAnsi="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hAnsi="Times New Roman"/>
          <w:sz w:val="24"/>
          <w:szCs w:val="24"/>
          <w:lang w:val="en-US"/>
        </w:rPr>
        <w:t>author of The Next Convergence -</w:t>
      </w:r>
      <w:r w:rsidRPr="00872449">
        <w:rPr>
          <w:rFonts w:ascii="Times New Roman" w:hAnsi="Times New Roman"/>
          <w:sz w:val="24"/>
          <w:szCs w:val="24"/>
          <w:lang w:val="en-US"/>
        </w:rPr>
        <w:t xml:space="preserve"> The Future of Econom</w:t>
      </w:r>
      <w:r>
        <w:rPr>
          <w:rFonts w:ascii="Times New Roman" w:hAnsi="Times New Roman"/>
          <w:sz w:val="24"/>
          <w:szCs w:val="24"/>
          <w:lang w:val="en-US"/>
        </w:rPr>
        <w:t>ic Growth in a Multispeed World)</w:t>
      </w:r>
    </w:p>
    <w:p w:rsidR="00A668C3" w:rsidRDefault="00A668C3" w:rsidP="00614E89">
      <w:pPr>
        <w:spacing w:line="240" w:lineRule="auto"/>
        <w:jc w:val="both"/>
        <w:rPr>
          <w:lang w:val="en-US"/>
        </w:rPr>
      </w:pPr>
    </w:p>
    <w:p w:rsidR="00614E89" w:rsidRPr="008231A3" w:rsidRDefault="00614E89" w:rsidP="00614E89">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 </w:t>
      </w:r>
      <w:r w:rsidRPr="008231A3">
        <w:rPr>
          <w:rFonts w:ascii="Times New Roman" w:hAnsi="Times New Roman"/>
          <w:sz w:val="24"/>
          <w:szCs w:val="24"/>
          <w:u w:val="single"/>
          <w:lang w:val="en-US"/>
        </w:rPr>
        <w:t>Should Tech Companies Be More Tightly Regulated</w:t>
      </w:r>
      <w:r w:rsidRPr="008231A3">
        <w:rPr>
          <w:rFonts w:ascii="Times New Roman" w:hAnsi="Times New Roman"/>
          <w:sz w:val="24"/>
          <w:szCs w:val="24"/>
          <w:lang w:val="en-US"/>
        </w:rPr>
        <w:t>?</w:t>
      </w:r>
      <w:r>
        <w:rPr>
          <w:rFonts w:ascii="Times New Roman" w:hAnsi="Times New Roman"/>
          <w:sz w:val="24"/>
          <w:szCs w:val="24"/>
          <w:lang w:val="en-US"/>
        </w:rPr>
        <w:t xml:space="preserve"> (Project Syndicate - </w:t>
      </w:r>
      <w:r w:rsidRPr="008231A3">
        <w:rPr>
          <w:rFonts w:ascii="Times New Roman" w:hAnsi="Times New Roman"/>
          <w:b/>
          <w:sz w:val="24"/>
          <w:szCs w:val="24"/>
          <w:lang w:val="en-US"/>
        </w:rPr>
        <w:t>30/3/18</w:t>
      </w:r>
      <w:r>
        <w:rPr>
          <w:rFonts w:ascii="Times New Roman" w:hAnsi="Times New Roman"/>
          <w:sz w:val="24"/>
          <w:szCs w:val="24"/>
          <w:lang w:val="en-US"/>
        </w:rPr>
        <w:t>)</w:t>
      </w:r>
    </w:p>
    <w:p w:rsidR="00614E89" w:rsidRPr="008231A3" w:rsidRDefault="005D02E2" w:rsidP="00614E89">
      <w:pPr>
        <w:spacing w:line="240" w:lineRule="auto"/>
        <w:jc w:val="both"/>
        <w:rPr>
          <w:rFonts w:ascii="Times New Roman" w:hAnsi="Times New Roman"/>
          <w:sz w:val="24"/>
          <w:szCs w:val="24"/>
          <w:lang w:val="en-US"/>
        </w:rPr>
      </w:pPr>
      <w:r>
        <w:rPr>
          <w:rFonts w:ascii="Times New Roman" w:hAnsi="Times New Roman"/>
          <w:sz w:val="24"/>
          <w:szCs w:val="24"/>
          <w:lang w:val="en-US"/>
        </w:rPr>
        <w:t>Washington, DC.-</w:t>
      </w:r>
      <w:r w:rsidR="00614E89" w:rsidRPr="008231A3">
        <w:rPr>
          <w:rFonts w:ascii="Times New Roman" w:hAnsi="Times New Roman"/>
          <w:sz w:val="24"/>
          <w:szCs w:val="24"/>
          <w:lang w:val="en-US"/>
        </w:rPr>
        <w:t xml:space="preserve"> In the wake of recent high-profile tech scares, such as a fatality involving an Uber self-driving car and Facebook’s alleged mishandling of users’ personal data, strict</w:t>
      </w:r>
      <w:r>
        <w:rPr>
          <w:rFonts w:ascii="Times New Roman" w:hAnsi="Times New Roman"/>
          <w:sz w:val="24"/>
          <w:szCs w:val="24"/>
          <w:lang w:val="en-US"/>
        </w:rPr>
        <w:t>er regulation of the industry -</w:t>
      </w:r>
      <w:r w:rsidR="00614E89" w:rsidRPr="008231A3">
        <w:rPr>
          <w:rFonts w:ascii="Times New Roman" w:hAnsi="Times New Roman"/>
          <w:sz w:val="24"/>
          <w:szCs w:val="24"/>
          <w:lang w:val="en-US"/>
        </w:rPr>
        <w:t>along the lines of, say, the</w:t>
      </w:r>
      <w:r>
        <w:rPr>
          <w:rFonts w:ascii="Times New Roman" w:hAnsi="Times New Roman"/>
          <w:sz w:val="24"/>
          <w:szCs w:val="24"/>
          <w:lang w:val="en-US"/>
        </w:rPr>
        <w:t xml:space="preserve"> financial sector-</w:t>
      </w:r>
      <w:r w:rsidR="00614E89" w:rsidRPr="008231A3">
        <w:rPr>
          <w:rFonts w:ascii="Times New Roman" w:hAnsi="Times New Roman"/>
          <w:sz w:val="24"/>
          <w:szCs w:val="24"/>
          <w:lang w:val="en-US"/>
        </w:rPr>
        <w:t xml:space="preserve"> has become the policy question du jour. Stock-market values for le</w:t>
      </w:r>
      <w:r>
        <w:rPr>
          <w:rFonts w:ascii="Times New Roman" w:hAnsi="Times New Roman"/>
          <w:sz w:val="24"/>
          <w:szCs w:val="24"/>
          <w:lang w:val="en-US"/>
        </w:rPr>
        <w:t>ading tech companies are down -</w:t>
      </w:r>
      <w:r w:rsidR="00614E89" w:rsidRPr="008231A3">
        <w:rPr>
          <w:rFonts w:ascii="Times New Roman" w:hAnsi="Times New Roman"/>
          <w:sz w:val="24"/>
          <w:szCs w:val="24"/>
          <w:lang w:val="en-US"/>
        </w:rPr>
        <w:t>or perha</w:t>
      </w:r>
      <w:r>
        <w:rPr>
          <w:rFonts w:ascii="Times New Roman" w:hAnsi="Times New Roman"/>
          <w:sz w:val="24"/>
          <w:szCs w:val="24"/>
          <w:lang w:val="en-US"/>
        </w:rPr>
        <w:t>ps just becoming more volatile-</w:t>
      </w:r>
      <w:r w:rsidR="00614E89" w:rsidRPr="008231A3">
        <w:rPr>
          <w:rFonts w:ascii="Times New Roman" w:hAnsi="Times New Roman"/>
          <w:sz w:val="24"/>
          <w:szCs w:val="24"/>
          <w:lang w:val="en-US"/>
        </w:rPr>
        <w:t xml:space="preserve"> in the light of such concerns.</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Obviously, rules regarding motor vehicles need to be examined carefully. In the United States, this is generally a state-level decision, though the federal National Transportation Safety Board has a very good reputation for its investigations and often changes how we think about best practices. The NTSB is investigating the Uber crash and previously assessed a fata</w:t>
      </w:r>
      <w:r>
        <w:rPr>
          <w:rFonts w:ascii="Times New Roman" w:hAnsi="Times New Roman"/>
          <w:sz w:val="24"/>
          <w:szCs w:val="24"/>
          <w:lang w:val="en-US"/>
        </w:rPr>
        <w:t>lity involving a Tesla vehicle.</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As for Facebook, press reports suggest that the company may have made some egregious mistakes. One hopes we will learn more about the details of its decision-making on data privacy when its chairman and CEO, Mark Zuckerberg, testifies before Congress, as he has a</w:t>
      </w:r>
      <w:r>
        <w:rPr>
          <w:rFonts w:ascii="Times New Roman" w:hAnsi="Times New Roman"/>
          <w:sz w:val="24"/>
          <w:szCs w:val="24"/>
          <w:lang w:val="en-US"/>
        </w:rPr>
        <w:t>greed to do.</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But responding with tighter regulation at the federal level seems premature, even</w:t>
      </w:r>
      <w:r w:rsidR="00EB4CB6">
        <w:rPr>
          <w:rFonts w:ascii="Times New Roman" w:hAnsi="Times New Roman"/>
          <w:sz w:val="24"/>
          <w:szCs w:val="24"/>
          <w:lang w:val="en-US"/>
        </w:rPr>
        <w:t xml:space="preserve"> for these specific activities -</w:t>
      </w:r>
      <w:r w:rsidRPr="008231A3">
        <w:rPr>
          <w:rFonts w:ascii="Times New Roman" w:hAnsi="Times New Roman"/>
          <w:sz w:val="24"/>
          <w:szCs w:val="24"/>
          <w:lang w:val="en-US"/>
        </w:rPr>
        <w:t xml:space="preserve"> let alo</w:t>
      </w:r>
      <w:r>
        <w:rPr>
          <w:rFonts w:ascii="Times New Roman" w:hAnsi="Times New Roman"/>
          <w:sz w:val="24"/>
          <w:szCs w:val="24"/>
          <w:lang w:val="en-US"/>
        </w:rPr>
        <w:t>ne for the broader tech sector.</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Finance is regulated because of major potential spillover effects: bank failures can bring down the whole economy. That is why safety nets, such as deposit insurance, have been put in place. But the existence of deposit insurance creates room for abuse, in the form of excessive risk taking, because bank executives get the upside if things goes well, and any potential losses are imposed on the insurance fund. Preventing abuse and encouraging appropriate caution requires rules, and the US Federal Deposit Insurance Corporation is one of the world’s best exam</w:t>
      </w:r>
      <w:r>
        <w:rPr>
          <w:rFonts w:ascii="Times New Roman" w:hAnsi="Times New Roman"/>
          <w:sz w:val="24"/>
          <w:szCs w:val="24"/>
          <w:lang w:val="en-US"/>
        </w:rPr>
        <w:t>ples of how to make these work.</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The wo</w:t>
      </w:r>
      <w:r w:rsidR="00EB4CB6">
        <w:rPr>
          <w:rFonts w:ascii="Times New Roman" w:hAnsi="Times New Roman"/>
          <w:sz w:val="24"/>
          <w:szCs w:val="24"/>
          <w:lang w:val="en-US"/>
        </w:rPr>
        <w:t>rld of high technology -</w:t>
      </w:r>
      <w:r w:rsidRPr="008231A3">
        <w:rPr>
          <w:rFonts w:ascii="Times New Roman" w:hAnsi="Times New Roman"/>
          <w:sz w:val="24"/>
          <w:szCs w:val="24"/>
          <w:lang w:val="en-US"/>
        </w:rPr>
        <w:t xml:space="preserve">computer hardware, </w:t>
      </w:r>
      <w:r w:rsidR="00EB4CB6">
        <w:rPr>
          <w:rFonts w:ascii="Times New Roman" w:hAnsi="Times New Roman"/>
          <w:sz w:val="24"/>
          <w:szCs w:val="24"/>
          <w:lang w:val="en-US"/>
        </w:rPr>
        <w:t>software, and digital services-</w:t>
      </w:r>
      <w:r w:rsidRPr="008231A3">
        <w:rPr>
          <w:rFonts w:ascii="Times New Roman" w:hAnsi="Times New Roman"/>
          <w:sz w:val="24"/>
          <w:szCs w:val="24"/>
          <w:lang w:val="en-US"/>
        </w:rPr>
        <w:t xml:space="preserve"> is very different. There is plenty of competition for hardware. If one firm gets into trouble, it will not bring down the system. Of course, some policymakers like to favor “national champions” vis-à-vis international competitors; but this raises issues that are different from regulating behavior.</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Amazon is a powerful and rising company</w:t>
      </w:r>
      <w:r w:rsidR="00EB4CB6">
        <w:rPr>
          <w:rFonts w:ascii="Times New Roman" w:hAnsi="Times New Roman"/>
          <w:sz w:val="24"/>
          <w:szCs w:val="24"/>
          <w:lang w:val="en-US"/>
        </w:rPr>
        <w:t>, spanning multiple activities -</w:t>
      </w:r>
      <w:r w:rsidRPr="008231A3">
        <w:rPr>
          <w:rFonts w:ascii="Times New Roman" w:hAnsi="Times New Roman"/>
          <w:sz w:val="24"/>
          <w:szCs w:val="24"/>
          <w:lang w:val="en-US"/>
        </w:rPr>
        <w:t xml:space="preserve"> now including grocery stores and the delivery of fresh food. But it has plenty of competitors in this area, and existing rules and regulations (such as those covering how fo</w:t>
      </w:r>
      <w:r>
        <w:rPr>
          <w:rFonts w:ascii="Times New Roman" w:hAnsi="Times New Roman"/>
          <w:sz w:val="24"/>
          <w:szCs w:val="24"/>
          <w:lang w:val="en-US"/>
        </w:rPr>
        <w:t>od is handled) seem sufficient.</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Other digital-based companies, such as Google and Apple, are very strong in specific activities. But they do not exhibit the kind of monopoly pricing behavior that triggers anti-trust action by the government. And it is not clear what other kind of regulation</w:t>
      </w:r>
      <w:r>
        <w:rPr>
          <w:rFonts w:ascii="Times New Roman" w:hAnsi="Times New Roman"/>
          <w:sz w:val="24"/>
          <w:szCs w:val="24"/>
          <w:lang w:val="en-US"/>
        </w:rPr>
        <w:t xml:space="preserve"> would be helpful to customers.</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The European Union is considering more regulation of digital firms, and insisting on greater care for the handling of data may make sense. But the EU also substantially missed out on the round of digital entrepreneurship that began in the 1990s, and it is not generally at the fore</w:t>
      </w:r>
      <w:r w:rsidR="00EB4CB6">
        <w:rPr>
          <w:rFonts w:ascii="Times New Roman" w:hAnsi="Times New Roman"/>
          <w:sz w:val="24"/>
          <w:szCs w:val="24"/>
          <w:lang w:val="en-US"/>
        </w:rPr>
        <w:t>front of this sector currently -</w:t>
      </w:r>
      <w:r w:rsidRPr="008231A3">
        <w:rPr>
          <w:rFonts w:ascii="Times New Roman" w:hAnsi="Times New Roman"/>
          <w:sz w:val="24"/>
          <w:szCs w:val="24"/>
          <w:lang w:val="en-US"/>
        </w:rPr>
        <w:t xml:space="preserve"> so few people in the US are</w:t>
      </w:r>
      <w:r>
        <w:rPr>
          <w:rFonts w:ascii="Times New Roman" w:hAnsi="Times New Roman"/>
          <w:sz w:val="24"/>
          <w:szCs w:val="24"/>
          <w:lang w:val="en-US"/>
        </w:rPr>
        <w:t xml:space="preserve"> rushing to follow its example.</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 xml:space="preserve">To avoid misunderstanding, let me be clear: not everything is going well with regard to US government policy in this area. In particular, the impending repeal of the “net neutrality” rule by the Federal Communications Commission (FCC) appears to be a major step toward </w:t>
      </w:r>
      <w:r w:rsidRPr="008231A3">
        <w:rPr>
          <w:rFonts w:ascii="Times New Roman" w:hAnsi="Times New Roman"/>
          <w:sz w:val="24"/>
          <w:szCs w:val="24"/>
          <w:lang w:val="en-US"/>
        </w:rPr>
        <w:lastRenderedPageBreak/>
        <w:t>favoring large incumbents and away from making it easy for digital start-ups to prosper quickly. Andy Lippman of the MIT Media Lab has a very good video explainer on this issue, which should be required viewing</w:t>
      </w:r>
      <w:r>
        <w:rPr>
          <w:rFonts w:ascii="Times New Roman" w:hAnsi="Times New Roman"/>
          <w:sz w:val="24"/>
          <w:szCs w:val="24"/>
          <w:lang w:val="en-US"/>
        </w:rPr>
        <w:t xml:space="preserve"> for policymakers (and voters).</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Facebook currently looks like a special case, in the sense that network effects mean millions of people will stick with this service, regardless of how they are treated. And there may have been some misunderstanding or (allegedly) miscommunication regarding how their personal data would be treated. Facebook faces understandable political pressure to change its practices, but what it really needs is new competitors that prove they can be profitab</w:t>
      </w:r>
      <w:r>
        <w:rPr>
          <w:rFonts w:ascii="Times New Roman" w:hAnsi="Times New Roman"/>
          <w:sz w:val="24"/>
          <w:szCs w:val="24"/>
          <w:lang w:val="en-US"/>
        </w:rPr>
        <w:t>le while putting privacy first.</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Cryptocurrencies reflect a growing overlap between finance and tech. It would not be a surprise if the US Securities and Exchange Commission determined that a great deal of recent money-raising activity (known as Initial Coin Offerings) in this industry actually amounts to the issuance of securities, which would trigger the application of various rules and requirements. But such a decision woul</w:t>
      </w:r>
      <w:r w:rsidR="004E60AE">
        <w:rPr>
          <w:rFonts w:ascii="Times New Roman" w:hAnsi="Times New Roman"/>
          <w:sz w:val="24"/>
          <w:szCs w:val="24"/>
          <w:lang w:val="en-US"/>
        </w:rPr>
        <w:t>d not amount to new regulation -</w:t>
      </w:r>
      <w:r w:rsidRPr="008231A3">
        <w:rPr>
          <w:rFonts w:ascii="Times New Roman" w:hAnsi="Times New Roman"/>
          <w:sz w:val="24"/>
          <w:szCs w:val="24"/>
          <w:lang w:val="en-US"/>
        </w:rPr>
        <w:t xml:space="preserve"> just the application of existing regulations. The principles applied by securities regulators since the 1930s remain sensible: protect investors and require sufficient disclosure of all the r</w:t>
      </w:r>
      <w:r>
        <w:rPr>
          <w:rFonts w:ascii="Times New Roman" w:hAnsi="Times New Roman"/>
          <w:sz w:val="24"/>
          <w:szCs w:val="24"/>
          <w:lang w:val="en-US"/>
        </w:rPr>
        <w:t>isks involved in an investment.</w:t>
      </w:r>
    </w:p>
    <w:p w:rsidR="00614E89" w:rsidRPr="008231A3" w:rsidRDefault="00614E89" w:rsidP="00614E89">
      <w:pPr>
        <w:spacing w:line="240" w:lineRule="auto"/>
        <w:jc w:val="both"/>
        <w:rPr>
          <w:rFonts w:ascii="Times New Roman" w:hAnsi="Times New Roman"/>
          <w:sz w:val="24"/>
          <w:szCs w:val="24"/>
          <w:lang w:val="en-US"/>
        </w:rPr>
      </w:pPr>
      <w:r w:rsidRPr="008231A3">
        <w:rPr>
          <w:rFonts w:ascii="Times New Roman" w:hAnsi="Times New Roman"/>
          <w:sz w:val="24"/>
          <w:szCs w:val="24"/>
          <w:lang w:val="en-US"/>
        </w:rPr>
        <w:t>The same is true of s</w:t>
      </w:r>
      <w:r w:rsidR="004E60AE">
        <w:rPr>
          <w:rFonts w:ascii="Times New Roman" w:hAnsi="Times New Roman"/>
          <w:sz w:val="24"/>
          <w:szCs w:val="24"/>
          <w:lang w:val="en-US"/>
        </w:rPr>
        <w:t>elf-driving cars. There were 40.</w:t>
      </w:r>
      <w:r w:rsidRPr="008231A3">
        <w:rPr>
          <w:rFonts w:ascii="Times New Roman" w:hAnsi="Times New Roman"/>
          <w:sz w:val="24"/>
          <w:szCs w:val="24"/>
          <w:lang w:val="en-US"/>
        </w:rPr>
        <w:t>000 road fatalities in 2016 in the US, and more than one million worldwide, according to the latest World Health Organization data. As in all previous years, human error of various kinds was responsible for most of these deaths. Reducing road fatalities is an important goal, and the growing engagement of tech companies (and competition with the established auto companies) should be welcomed, in the interest of improving road safety. Here, too, existing regulatory principles, and the agencies that apply and enforce them, should be given an opportunity to prove themselves.</w:t>
      </w:r>
    </w:p>
    <w:p w:rsidR="00614E89" w:rsidRDefault="00614E89" w:rsidP="00614E89">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231A3">
        <w:rPr>
          <w:rFonts w:ascii="Times New Roman" w:hAnsi="Times New Roman"/>
          <w:sz w:val="24"/>
          <w:szCs w:val="24"/>
          <w:lang w:val="en-US"/>
        </w:rPr>
        <w:t xml:space="preserve">Simon Johnson, a former chief economist of the IMF, is a professor at MIT Sloan, a senior fellow at the Peterson Institute for International Economics, and co-founder of a leading economics blog, The Baseline Scenario. He is the co-author, with James Kwak, of White House Burning: The Founding Fathers, Our National </w:t>
      </w:r>
      <w:r>
        <w:rPr>
          <w:rFonts w:ascii="Times New Roman" w:hAnsi="Times New Roman"/>
          <w:sz w:val="24"/>
          <w:szCs w:val="24"/>
          <w:lang w:val="en-US"/>
        </w:rPr>
        <w:t>Debt, and Why It Matters to You)</w:t>
      </w:r>
    </w:p>
    <w:p w:rsidR="004E60AE" w:rsidRDefault="004E60AE" w:rsidP="00614E89">
      <w:pPr>
        <w:spacing w:line="240" w:lineRule="auto"/>
        <w:jc w:val="both"/>
        <w:rPr>
          <w:rFonts w:ascii="Times New Roman" w:hAnsi="Times New Roman"/>
          <w:b/>
          <w:sz w:val="24"/>
          <w:szCs w:val="24"/>
        </w:rPr>
      </w:pPr>
      <w:r w:rsidRPr="004E60AE">
        <w:rPr>
          <w:rFonts w:ascii="Times New Roman" w:hAnsi="Times New Roman"/>
          <w:b/>
          <w:sz w:val="24"/>
          <w:szCs w:val="24"/>
        </w:rPr>
        <w:t>El “cielo” puede esperar</w:t>
      </w:r>
      <w:r w:rsidR="00FF13E6">
        <w:rPr>
          <w:rFonts w:ascii="Times New Roman" w:hAnsi="Times New Roman"/>
          <w:b/>
          <w:sz w:val="24"/>
          <w:szCs w:val="24"/>
        </w:rPr>
        <w:t xml:space="preserve"> (a</w:t>
      </w:r>
      <w:r w:rsidR="00FF13E6" w:rsidRPr="00FF13E6">
        <w:rPr>
          <w:rFonts w:ascii="Times New Roman" w:hAnsi="Times New Roman"/>
          <w:b/>
          <w:sz w:val="24"/>
          <w:szCs w:val="24"/>
        </w:rPr>
        <w:t>l menos</w:t>
      </w:r>
      <w:r w:rsidR="00FF13E6">
        <w:rPr>
          <w:rFonts w:ascii="Times New Roman" w:hAnsi="Times New Roman"/>
          <w:b/>
          <w:sz w:val="24"/>
          <w:szCs w:val="24"/>
        </w:rPr>
        <w:t>,</w:t>
      </w:r>
      <w:r w:rsidR="00FF13E6" w:rsidRPr="00FF13E6">
        <w:rPr>
          <w:rFonts w:ascii="Times New Roman" w:hAnsi="Times New Roman"/>
          <w:b/>
          <w:sz w:val="24"/>
          <w:szCs w:val="24"/>
        </w:rPr>
        <w:t xml:space="preserve"> hasta que la autocomplacencia resulte insostenible</w:t>
      </w:r>
      <w:r w:rsidR="00FF13E6">
        <w:rPr>
          <w:rFonts w:ascii="Times New Roman" w:hAnsi="Times New Roman"/>
          <w:b/>
          <w:sz w:val="24"/>
          <w:szCs w:val="24"/>
        </w:rPr>
        <w:t>)</w:t>
      </w:r>
    </w:p>
    <w:p w:rsidR="00CC5A2A" w:rsidRPr="004E60AE" w:rsidRDefault="00CC5A2A" w:rsidP="00614E89">
      <w:pPr>
        <w:spacing w:line="240" w:lineRule="auto"/>
        <w:jc w:val="both"/>
        <w:rPr>
          <w:rFonts w:ascii="Times New Roman" w:hAnsi="Times New Roman"/>
          <w:b/>
          <w:sz w:val="24"/>
          <w:szCs w:val="24"/>
        </w:rPr>
      </w:pPr>
      <w:r>
        <w:rPr>
          <w:rFonts w:ascii="Times New Roman" w:hAnsi="Times New Roman"/>
          <w:b/>
          <w:sz w:val="24"/>
          <w:szCs w:val="24"/>
        </w:rPr>
        <w:t>Lo dicho, señores, ni el gobierno de EEUU, ni las empresas de Silicon Valley, ni los grandes bonetes mediáticos, están interesados en “regular”</w:t>
      </w:r>
      <w:r w:rsidR="00B909BB">
        <w:rPr>
          <w:rFonts w:ascii="Times New Roman" w:hAnsi="Times New Roman"/>
          <w:b/>
          <w:sz w:val="24"/>
          <w:szCs w:val="24"/>
        </w:rPr>
        <w:t xml:space="preserve"> las nuevas tecnolo</w:t>
      </w:r>
      <w:r>
        <w:rPr>
          <w:rFonts w:ascii="Times New Roman" w:hAnsi="Times New Roman"/>
          <w:b/>
          <w:sz w:val="24"/>
          <w:szCs w:val="24"/>
        </w:rPr>
        <w:t xml:space="preserve">gías.  </w:t>
      </w:r>
    </w:p>
    <w:p w:rsidR="00CC5A2A" w:rsidRDefault="004E60AE" w:rsidP="00595E61">
      <w:pPr>
        <w:spacing w:line="240" w:lineRule="auto"/>
        <w:jc w:val="both"/>
        <w:rPr>
          <w:rFonts w:ascii="Times New Roman" w:hAnsi="Times New Roman" w:cs="Times New Roman"/>
          <w:b/>
          <w:sz w:val="24"/>
          <w:szCs w:val="24"/>
        </w:rPr>
      </w:pPr>
      <w:r w:rsidRPr="00CC5A2A">
        <w:rPr>
          <w:rFonts w:ascii="Times New Roman" w:hAnsi="Times New Roman" w:cs="Times New Roman"/>
          <w:b/>
          <w:sz w:val="24"/>
          <w:szCs w:val="24"/>
        </w:rPr>
        <w:t>Creo que hay “Godot” para rato. Si no es el “usuario”</w:t>
      </w:r>
      <w:r w:rsidR="00CC5A2A">
        <w:rPr>
          <w:rFonts w:ascii="Times New Roman" w:hAnsi="Times New Roman" w:cs="Times New Roman"/>
          <w:b/>
          <w:sz w:val="24"/>
          <w:szCs w:val="24"/>
        </w:rPr>
        <w:t xml:space="preserve"> de las redes</w:t>
      </w:r>
      <w:r w:rsidRPr="00CC5A2A">
        <w:rPr>
          <w:rFonts w:ascii="Times New Roman" w:hAnsi="Times New Roman" w:cs="Times New Roman"/>
          <w:b/>
          <w:sz w:val="24"/>
          <w:szCs w:val="24"/>
        </w:rPr>
        <w:t xml:space="preserve"> el que cambia</w:t>
      </w:r>
      <w:r w:rsidR="00CC5A2A">
        <w:rPr>
          <w:rFonts w:ascii="Times New Roman" w:hAnsi="Times New Roman" w:cs="Times New Roman"/>
          <w:b/>
          <w:sz w:val="24"/>
          <w:szCs w:val="24"/>
        </w:rPr>
        <w:t xml:space="preserve"> de criterio y modalidad de consumo, nadie, de “los que mandan”,</w:t>
      </w:r>
      <w:r w:rsidRPr="00CC5A2A">
        <w:rPr>
          <w:rFonts w:ascii="Times New Roman" w:hAnsi="Times New Roman" w:cs="Times New Roman"/>
          <w:b/>
          <w:sz w:val="24"/>
          <w:szCs w:val="24"/>
        </w:rPr>
        <w:t xml:space="preserve"> está por la labor.</w:t>
      </w:r>
    </w:p>
    <w:p w:rsidR="00CC5A2A" w:rsidRDefault="00000C34" w:rsidP="00595E61">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00B909BB">
        <w:rPr>
          <w:rFonts w:ascii="Times New Roman" w:hAnsi="Times New Roman" w:cs="Times New Roman"/>
          <w:b/>
          <w:sz w:val="24"/>
          <w:szCs w:val="24"/>
        </w:rPr>
        <w:t xml:space="preserve">os </w:t>
      </w:r>
      <w:r>
        <w:rPr>
          <w:rFonts w:ascii="Times New Roman" w:hAnsi="Times New Roman" w:cs="Times New Roman"/>
          <w:b/>
          <w:sz w:val="24"/>
          <w:szCs w:val="24"/>
        </w:rPr>
        <w:t>“</w:t>
      </w:r>
      <w:r w:rsidR="00B909BB">
        <w:rPr>
          <w:rFonts w:ascii="Times New Roman" w:hAnsi="Times New Roman" w:cs="Times New Roman"/>
          <w:b/>
          <w:sz w:val="24"/>
          <w:szCs w:val="24"/>
        </w:rPr>
        <w:t>amos del universo</w:t>
      </w:r>
      <w:r w:rsidR="00CC5A2A">
        <w:rPr>
          <w:rFonts w:ascii="Times New Roman" w:hAnsi="Times New Roman" w:cs="Times New Roman"/>
          <w:b/>
          <w:sz w:val="24"/>
          <w:szCs w:val="24"/>
        </w:rPr>
        <w:t xml:space="preserve">”, están muy interesados en seguir desempeñando el </w:t>
      </w:r>
      <w:r w:rsidR="00CC5A2A" w:rsidRPr="00CC5A2A">
        <w:rPr>
          <w:rFonts w:ascii="Times New Roman" w:hAnsi="Times New Roman" w:cs="Times New Roman"/>
          <w:b/>
          <w:sz w:val="24"/>
          <w:szCs w:val="24"/>
        </w:rPr>
        <w:t xml:space="preserve"> omnipresente y vigilante </w:t>
      </w:r>
      <w:r w:rsidR="00CC5A2A">
        <w:rPr>
          <w:rFonts w:ascii="Times New Roman" w:hAnsi="Times New Roman" w:cs="Times New Roman"/>
          <w:b/>
          <w:sz w:val="24"/>
          <w:szCs w:val="24"/>
        </w:rPr>
        <w:t>papel de</w:t>
      </w:r>
      <w:r w:rsidR="00B909BB">
        <w:rPr>
          <w:rFonts w:ascii="Times New Roman" w:hAnsi="Times New Roman" w:cs="Times New Roman"/>
          <w:b/>
          <w:sz w:val="24"/>
          <w:szCs w:val="24"/>
        </w:rPr>
        <w:t>l</w:t>
      </w:r>
      <w:r w:rsidR="006F30B6">
        <w:rPr>
          <w:rFonts w:ascii="Times New Roman" w:hAnsi="Times New Roman" w:cs="Times New Roman"/>
          <w:b/>
          <w:sz w:val="24"/>
          <w:szCs w:val="24"/>
        </w:rPr>
        <w:t xml:space="preserve"> Gran Hermano, mientras que el “rebaño” siga</w:t>
      </w:r>
      <w:r w:rsidR="00CC5A2A">
        <w:rPr>
          <w:rFonts w:ascii="Times New Roman" w:hAnsi="Times New Roman" w:cs="Times New Roman"/>
          <w:b/>
          <w:sz w:val="24"/>
          <w:szCs w:val="24"/>
        </w:rPr>
        <w:t xml:space="preserve"> creyéndose</w:t>
      </w:r>
      <w:r w:rsidR="00B909BB">
        <w:rPr>
          <w:rFonts w:ascii="Times New Roman" w:hAnsi="Times New Roman" w:cs="Times New Roman"/>
          <w:b/>
          <w:sz w:val="24"/>
          <w:szCs w:val="24"/>
        </w:rPr>
        <w:t xml:space="preserve"> los</w:t>
      </w:r>
      <w:r w:rsidR="00CC5A2A">
        <w:rPr>
          <w:rFonts w:ascii="Times New Roman" w:hAnsi="Times New Roman" w:cs="Times New Roman"/>
          <w:b/>
          <w:sz w:val="24"/>
          <w:szCs w:val="24"/>
        </w:rPr>
        <w:t xml:space="preserve"> mensaje</w:t>
      </w:r>
      <w:r w:rsidR="00B909BB">
        <w:rPr>
          <w:rFonts w:ascii="Times New Roman" w:hAnsi="Times New Roman" w:cs="Times New Roman"/>
          <w:b/>
          <w:sz w:val="24"/>
          <w:szCs w:val="24"/>
        </w:rPr>
        <w:t>s</w:t>
      </w:r>
      <w:r w:rsidR="00CC5A2A">
        <w:rPr>
          <w:rFonts w:ascii="Times New Roman" w:hAnsi="Times New Roman" w:cs="Times New Roman"/>
          <w:b/>
          <w:sz w:val="24"/>
          <w:szCs w:val="24"/>
        </w:rPr>
        <w:t xml:space="preserve"> del Ministerio de la Verdad.</w:t>
      </w:r>
      <w:r w:rsidR="00B909BB">
        <w:rPr>
          <w:rFonts w:ascii="Times New Roman" w:hAnsi="Times New Roman" w:cs="Times New Roman"/>
          <w:b/>
          <w:sz w:val="24"/>
          <w:szCs w:val="24"/>
        </w:rPr>
        <w:t xml:space="preserve"> La “neolengua” la desarrolla Silicon Valley</w:t>
      </w:r>
      <w:r w:rsidR="00C15431">
        <w:rPr>
          <w:rFonts w:ascii="Times New Roman" w:hAnsi="Times New Roman" w:cs="Times New Roman"/>
          <w:b/>
          <w:sz w:val="24"/>
          <w:szCs w:val="24"/>
        </w:rPr>
        <w:t>,</w:t>
      </w:r>
      <w:r w:rsidR="00B909BB">
        <w:rPr>
          <w:rFonts w:ascii="Times New Roman" w:hAnsi="Times New Roman" w:cs="Times New Roman"/>
          <w:b/>
          <w:sz w:val="24"/>
          <w:szCs w:val="24"/>
        </w:rPr>
        <w:t xml:space="preserve"> y la “policía del pensamiento” la comanda Washington S.A.</w:t>
      </w:r>
    </w:p>
    <w:p w:rsidR="0016181C" w:rsidRPr="00901EBC" w:rsidRDefault="00000C34" w:rsidP="00595E61">
      <w:pPr>
        <w:spacing w:line="240" w:lineRule="auto"/>
        <w:jc w:val="both"/>
        <w:rPr>
          <w:rFonts w:ascii="Times New Roman" w:hAnsi="Times New Roman" w:cs="Times New Roman"/>
          <w:b/>
          <w:bCs/>
          <w:color w:val="1A1A1A"/>
          <w:sz w:val="24"/>
          <w:szCs w:val="24"/>
          <w:shd w:val="clear" w:color="auto" w:fill="FFFFFF"/>
          <w:lang w:val="en-GB"/>
        </w:rPr>
      </w:pPr>
      <w:r>
        <w:rPr>
          <w:rFonts w:ascii="Times New Roman" w:hAnsi="Times New Roman" w:cs="Times New Roman"/>
          <w:b/>
          <w:color w:val="1A1A1A"/>
          <w:sz w:val="24"/>
          <w:szCs w:val="24"/>
          <w:shd w:val="clear" w:color="auto" w:fill="FFFFFF"/>
        </w:rPr>
        <w:t>S</w:t>
      </w:r>
      <w:r w:rsidRPr="00000C34">
        <w:rPr>
          <w:rFonts w:ascii="Times New Roman" w:hAnsi="Times New Roman" w:cs="Times New Roman"/>
          <w:b/>
          <w:color w:val="1A1A1A"/>
          <w:sz w:val="24"/>
          <w:szCs w:val="24"/>
          <w:shd w:val="clear" w:color="auto" w:fill="FFFFFF"/>
        </w:rPr>
        <w:t>e non è vero, è ben trovato</w:t>
      </w:r>
      <w:r>
        <w:rPr>
          <w:rFonts w:ascii="Times New Roman" w:hAnsi="Times New Roman" w:cs="Times New Roman"/>
          <w:b/>
          <w:color w:val="1A1A1A"/>
          <w:sz w:val="24"/>
          <w:szCs w:val="24"/>
          <w:shd w:val="clear" w:color="auto" w:fill="FFFFFF"/>
        </w:rPr>
        <w:t xml:space="preserve">: </w:t>
      </w:r>
      <w:r w:rsidR="006F30B6">
        <w:rPr>
          <w:rFonts w:ascii="Times New Roman" w:hAnsi="Times New Roman" w:cs="Times New Roman"/>
          <w:b/>
          <w:color w:val="1A1A1A"/>
          <w:sz w:val="24"/>
          <w:szCs w:val="24"/>
          <w:shd w:val="clear" w:color="auto" w:fill="FFFFFF"/>
        </w:rPr>
        <w:t>“</w:t>
      </w:r>
      <w:r>
        <w:rPr>
          <w:rFonts w:ascii="Times New Roman" w:hAnsi="Times New Roman" w:cs="Times New Roman"/>
          <w:b/>
          <w:color w:val="1A1A1A"/>
          <w:sz w:val="24"/>
          <w:szCs w:val="24"/>
          <w:shd w:val="clear" w:color="auto" w:fill="FFFFFF"/>
        </w:rPr>
        <w:t>¿C</w:t>
      </w:r>
      <w:r w:rsidRPr="00000C34">
        <w:rPr>
          <w:rFonts w:ascii="Times New Roman" w:hAnsi="Times New Roman" w:cs="Times New Roman"/>
          <w:b/>
          <w:color w:val="1A1A1A"/>
          <w:sz w:val="24"/>
          <w:szCs w:val="24"/>
          <w:shd w:val="clear" w:color="auto" w:fill="FFFFFF"/>
        </w:rPr>
        <w:t>uándo hemos estado mejor? ¿En qué época? </w:t>
      </w:r>
      <w:r w:rsidRPr="00000C34">
        <w:rPr>
          <w:rStyle w:val="Textoennegrita"/>
          <w:rFonts w:ascii="Times New Roman" w:hAnsi="Times New Roman" w:cs="Times New Roman"/>
          <w:color w:val="1A1A1A"/>
          <w:sz w:val="24"/>
          <w:szCs w:val="24"/>
          <w:bdr w:val="none" w:sz="0" w:space="0" w:color="auto" w:frame="1"/>
          <w:shd w:val="clear" w:color="auto" w:fill="FFFFFF"/>
        </w:rPr>
        <w:t>¿No vivimos el momento más glorioso de la historia? Entonces, ¿por qué os quejáis tanto?</w:t>
      </w:r>
      <w:r>
        <w:rPr>
          <w:rStyle w:val="Textoennegrita"/>
          <w:rFonts w:ascii="Times New Roman" w:hAnsi="Times New Roman" w:cs="Times New Roman"/>
          <w:color w:val="1A1A1A"/>
          <w:sz w:val="24"/>
          <w:szCs w:val="24"/>
          <w:bdr w:val="none" w:sz="0" w:space="0" w:color="auto" w:frame="1"/>
          <w:shd w:val="clear" w:color="auto" w:fill="FFFFFF"/>
        </w:rPr>
        <w:t xml:space="preserve"> </w:t>
      </w:r>
      <w:r w:rsidRPr="00000C34">
        <w:rPr>
          <w:rFonts w:ascii="Times New Roman" w:hAnsi="Times New Roman" w:cs="Times New Roman"/>
          <w:b/>
          <w:bCs/>
          <w:color w:val="1A1A1A"/>
          <w:sz w:val="24"/>
          <w:szCs w:val="24"/>
          <w:shd w:val="clear" w:color="auto" w:fill="FFFFFF"/>
        </w:rPr>
        <w:t>Las amenazas actuales no</w:t>
      </w:r>
      <w:r>
        <w:rPr>
          <w:rFonts w:ascii="Times New Roman" w:hAnsi="Times New Roman" w:cs="Times New Roman"/>
          <w:b/>
          <w:bCs/>
          <w:color w:val="1A1A1A"/>
          <w:sz w:val="24"/>
          <w:szCs w:val="24"/>
          <w:shd w:val="clear" w:color="auto" w:fill="FFFFFF"/>
        </w:rPr>
        <w:t xml:space="preserve"> están causadas por las TI</w:t>
      </w:r>
      <w:r w:rsidRPr="00000C34">
        <w:rPr>
          <w:rFonts w:ascii="Times New Roman" w:hAnsi="Times New Roman" w:cs="Times New Roman"/>
          <w:b/>
          <w:bCs/>
          <w:color w:val="1A1A1A"/>
          <w:sz w:val="24"/>
          <w:szCs w:val="24"/>
          <w:shd w:val="clear" w:color="auto" w:fill="FFFFFF"/>
        </w:rPr>
        <w:t>, sino que las avivan los viejos, los resentidos, los fracasados y los perdedores</w:t>
      </w:r>
      <w:r w:rsidR="006F30B6">
        <w:rPr>
          <w:rFonts w:ascii="Times New Roman" w:hAnsi="Times New Roman" w:cs="Times New Roman"/>
          <w:b/>
          <w:bCs/>
          <w:color w:val="1A1A1A"/>
          <w:sz w:val="24"/>
          <w:szCs w:val="24"/>
          <w:shd w:val="clear" w:color="auto" w:fill="FFFFFF"/>
        </w:rPr>
        <w:t>”</w:t>
      </w:r>
      <w:r>
        <w:rPr>
          <w:rFonts w:ascii="Times New Roman" w:hAnsi="Times New Roman" w:cs="Times New Roman"/>
          <w:b/>
          <w:bCs/>
          <w:color w:val="1A1A1A"/>
          <w:sz w:val="24"/>
          <w:szCs w:val="24"/>
          <w:shd w:val="clear" w:color="auto" w:fill="FFFFFF"/>
        </w:rPr>
        <w:t xml:space="preserve"> (sic).  </w:t>
      </w:r>
      <w:r w:rsidR="0016181C" w:rsidRPr="00901EBC">
        <w:rPr>
          <w:rFonts w:ascii="Times New Roman" w:hAnsi="Times New Roman" w:cs="Times New Roman"/>
          <w:b/>
          <w:bCs/>
          <w:color w:val="1A1A1A"/>
          <w:sz w:val="24"/>
          <w:szCs w:val="24"/>
          <w:shd w:val="clear" w:color="auto" w:fill="FFFFFF"/>
          <w:lang w:val="en-GB"/>
        </w:rPr>
        <w:t>“Positive thinking” y control social.</w:t>
      </w:r>
    </w:p>
    <w:p w:rsidR="00015423" w:rsidRPr="00901EBC" w:rsidRDefault="00015423" w:rsidP="00595E61">
      <w:pPr>
        <w:spacing w:line="240" w:lineRule="auto"/>
        <w:jc w:val="both"/>
        <w:rPr>
          <w:rFonts w:ascii="Times New Roman" w:hAnsi="Times New Roman" w:cs="Times New Roman"/>
          <w:b/>
          <w:bCs/>
          <w:color w:val="1A1A1A"/>
          <w:sz w:val="24"/>
          <w:szCs w:val="24"/>
          <w:shd w:val="clear" w:color="auto" w:fill="FFFFFF"/>
          <w:lang w:val="en-GB"/>
        </w:rPr>
      </w:pPr>
    </w:p>
    <w:p w:rsidR="00015423" w:rsidRPr="00015423" w:rsidRDefault="00015423" w:rsidP="00015423">
      <w:pPr>
        <w:spacing w:line="240" w:lineRule="auto"/>
        <w:jc w:val="both"/>
        <w:rPr>
          <w:rFonts w:ascii="Times New Roman" w:hAnsi="Times New Roman"/>
          <w:b/>
          <w:sz w:val="24"/>
          <w:szCs w:val="24"/>
          <w:lang w:val="en-US"/>
        </w:rPr>
      </w:pPr>
      <w:r w:rsidRPr="00015423">
        <w:rPr>
          <w:rFonts w:ascii="Times New Roman" w:hAnsi="Times New Roman" w:cs="Times New Roman"/>
          <w:b/>
          <w:bCs/>
          <w:color w:val="1A1A1A"/>
          <w:sz w:val="24"/>
          <w:szCs w:val="24"/>
          <w:shd w:val="clear" w:color="auto" w:fill="FFFFFF"/>
          <w:lang w:val="en-US"/>
        </w:rPr>
        <w:lastRenderedPageBreak/>
        <w:t xml:space="preserve">Post data: </w:t>
      </w:r>
      <w:r w:rsidRPr="00015423">
        <w:rPr>
          <w:rFonts w:ascii="Times New Roman" w:hAnsi="Times New Roman"/>
          <w:b/>
          <w:sz w:val="24"/>
          <w:szCs w:val="24"/>
          <w:lang w:val="en-US"/>
        </w:rPr>
        <w:t>Sic tran</w:t>
      </w:r>
      <w:r w:rsidR="00581B2C">
        <w:rPr>
          <w:rFonts w:ascii="Times New Roman" w:hAnsi="Times New Roman"/>
          <w:b/>
          <w:sz w:val="24"/>
          <w:szCs w:val="24"/>
          <w:lang w:val="en-US"/>
        </w:rPr>
        <w:t xml:space="preserve">sit gloria mundis </w:t>
      </w:r>
    </w:p>
    <w:p w:rsidR="00015423" w:rsidRPr="00015423" w:rsidRDefault="00015423" w:rsidP="00595E61">
      <w:pPr>
        <w:spacing w:line="240" w:lineRule="auto"/>
        <w:jc w:val="both"/>
        <w:rPr>
          <w:rFonts w:ascii="Times New Roman" w:hAnsi="Times New Roman" w:cs="Times New Roman"/>
          <w:b/>
          <w:bCs/>
          <w:color w:val="1A1A1A"/>
          <w:sz w:val="24"/>
          <w:szCs w:val="24"/>
          <w:shd w:val="clear" w:color="auto" w:fill="FFFFFF"/>
          <w:lang w:val="en-US"/>
        </w:rPr>
      </w:pPr>
    </w:p>
    <w:p w:rsidR="00015423" w:rsidRDefault="00015423" w:rsidP="00595E61">
      <w:pPr>
        <w:spacing w:line="240" w:lineRule="auto"/>
        <w:jc w:val="both"/>
        <w:rPr>
          <w:rStyle w:val="Textoennegrita"/>
          <w:rFonts w:ascii="Times New Roman" w:hAnsi="Times New Roman" w:cs="Times New Roman"/>
          <w:color w:val="1A1A1A"/>
          <w:sz w:val="24"/>
          <w:szCs w:val="24"/>
          <w:shd w:val="clear" w:color="auto" w:fill="FFFFFF"/>
          <w:lang w:val="en-US"/>
        </w:rPr>
      </w:pPr>
      <w:r w:rsidRPr="00015423">
        <w:rPr>
          <w:rStyle w:val="Textoennegrita"/>
          <w:rFonts w:ascii="Times New Roman" w:hAnsi="Times New Roman" w:cs="Times New Roman"/>
          <w:color w:val="1A1A1A"/>
          <w:sz w:val="24"/>
          <w:szCs w:val="24"/>
          <w:shd w:val="clear" w:color="auto" w:fill="FFFFFF"/>
          <w:lang w:val="en-US"/>
        </w:rPr>
        <w:t xml:space="preserve">                        </w:t>
      </w:r>
      <w:r w:rsidRPr="00557A5C">
        <w:rPr>
          <w:rFonts w:ascii="Times New Roman" w:hAnsi="Times New Roman"/>
          <w:noProof/>
          <w:sz w:val="24"/>
          <w:szCs w:val="24"/>
          <w:lang w:eastAsia="es-ES"/>
        </w:rPr>
        <w:drawing>
          <wp:inline distT="0" distB="0" distL="0" distR="0" wp14:anchorId="3265702D" wp14:editId="788D4629">
            <wp:extent cx="3801005" cy="2667372"/>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801005" cy="2667372"/>
                    </a:xfrm>
                    <a:prstGeom prst="rect">
                      <a:avLst/>
                    </a:prstGeom>
                  </pic:spPr>
                </pic:pic>
              </a:graphicData>
            </a:graphic>
          </wp:inline>
        </w:drawing>
      </w:r>
    </w:p>
    <w:p w:rsidR="00015423" w:rsidRPr="00015423" w:rsidRDefault="007F62F8" w:rsidP="00595E61">
      <w:pPr>
        <w:spacing w:line="240" w:lineRule="auto"/>
        <w:jc w:val="both"/>
        <w:rPr>
          <w:rStyle w:val="Textoennegrita"/>
          <w:rFonts w:ascii="Times New Roman" w:hAnsi="Times New Roman" w:cs="Times New Roman"/>
          <w:color w:val="1A1A1A"/>
          <w:sz w:val="24"/>
          <w:szCs w:val="24"/>
          <w:shd w:val="clear" w:color="auto" w:fill="FFFFFF"/>
        </w:rPr>
      </w:pPr>
      <w:r>
        <w:rPr>
          <w:rStyle w:val="Textoennegrita"/>
          <w:rFonts w:ascii="Times New Roman" w:hAnsi="Times New Roman" w:cs="Times New Roman"/>
          <w:color w:val="1A1A1A"/>
          <w:sz w:val="24"/>
          <w:szCs w:val="24"/>
          <w:shd w:val="clear" w:color="auto" w:fill="FFFFFF"/>
        </w:rPr>
        <w:t>¿C</w:t>
      </w:r>
      <w:r w:rsidR="00015423" w:rsidRPr="00015423">
        <w:rPr>
          <w:rStyle w:val="Textoennegrita"/>
          <w:rFonts w:ascii="Times New Roman" w:hAnsi="Times New Roman" w:cs="Times New Roman"/>
          <w:color w:val="1A1A1A"/>
          <w:sz w:val="24"/>
          <w:szCs w:val="24"/>
          <w:shd w:val="clear" w:color="auto" w:fill="FFFFFF"/>
        </w:rPr>
        <w:t>hoque de i</w:t>
      </w:r>
      <w:r w:rsidR="00581B2C">
        <w:rPr>
          <w:rStyle w:val="Textoennegrita"/>
          <w:rFonts w:ascii="Times New Roman" w:hAnsi="Times New Roman" w:cs="Times New Roman"/>
          <w:color w:val="1A1A1A"/>
          <w:sz w:val="24"/>
          <w:szCs w:val="24"/>
          <w:shd w:val="clear" w:color="auto" w:fill="FFFFFF"/>
        </w:rPr>
        <w:t xml:space="preserve">ntereses? </w:t>
      </w:r>
      <w:r>
        <w:rPr>
          <w:rStyle w:val="Textoennegrita"/>
          <w:rFonts w:ascii="Times New Roman" w:hAnsi="Times New Roman" w:cs="Times New Roman"/>
          <w:color w:val="1A1A1A"/>
          <w:sz w:val="24"/>
          <w:szCs w:val="24"/>
          <w:shd w:val="clear" w:color="auto" w:fill="FFFFFF"/>
        </w:rPr>
        <w:t>¿Un</w:t>
      </w:r>
      <w:r w:rsidR="00A27958">
        <w:rPr>
          <w:rStyle w:val="Textoennegrita"/>
          <w:rFonts w:ascii="Times New Roman" w:hAnsi="Times New Roman" w:cs="Times New Roman"/>
          <w:color w:val="1A1A1A"/>
          <w:sz w:val="24"/>
          <w:szCs w:val="24"/>
          <w:shd w:val="clear" w:color="auto" w:fill="FFFFFF"/>
        </w:rPr>
        <w:t>a guerra</w:t>
      </w:r>
      <w:r w:rsidR="00AA2AB0">
        <w:rPr>
          <w:rStyle w:val="Textoennegrita"/>
          <w:rFonts w:ascii="Times New Roman" w:hAnsi="Times New Roman" w:cs="Times New Roman"/>
          <w:color w:val="1A1A1A"/>
          <w:sz w:val="24"/>
          <w:szCs w:val="24"/>
          <w:shd w:val="clear" w:color="auto" w:fill="FFFFFF"/>
        </w:rPr>
        <w:t xml:space="preserve"> entre los “</w:t>
      </w:r>
      <w:r>
        <w:rPr>
          <w:rStyle w:val="Textoennegrita"/>
          <w:rFonts w:ascii="Times New Roman" w:hAnsi="Times New Roman" w:cs="Times New Roman"/>
          <w:color w:val="1A1A1A"/>
          <w:sz w:val="24"/>
          <w:szCs w:val="24"/>
          <w:shd w:val="clear" w:color="auto" w:fill="FFFFFF"/>
        </w:rPr>
        <w:t>tech-</w:t>
      </w:r>
      <w:r w:rsidR="00AA2AB0">
        <w:rPr>
          <w:rStyle w:val="Textoennegrita"/>
          <w:rFonts w:ascii="Times New Roman" w:hAnsi="Times New Roman" w:cs="Times New Roman"/>
          <w:color w:val="1A1A1A"/>
          <w:sz w:val="24"/>
          <w:szCs w:val="24"/>
          <w:shd w:val="clear" w:color="auto" w:fill="FFFFFF"/>
        </w:rPr>
        <w:t>billonarios” por el mercado?</w:t>
      </w:r>
    </w:p>
    <w:p w:rsidR="00015423" w:rsidRPr="003D6FA8" w:rsidRDefault="00015423" w:rsidP="00015423">
      <w:pPr>
        <w:spacing w:line="240" w:lineRule="auto"/>
        <w:jc w:val="both"/>
        <w:rPr>
          <w:rFonts w:ascii="Times New Roman" w:hAnsi="Times New Roman"/>
          <w:sz w:val="24"/>
          <w:szCs w:val="24"/>
        </w:rPr>
      </w:pPr>
      <w:r w:rsidRPr="003D6FA8">
        <w:rPr>
          <w:rFonts w:ascii="Times New Roman" w:hAnsi="Times New Roman"/>
          <w:sz w:val="24"/>
          <w:szCs w:val="24"/>
        </w:rPr>
        <w:t>Desde el escándalo, el director ejecutivo de Apple habló en público en dos ocasiones, dejando en claro su rechazo a las políticas aplicadas por Facebook.</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El 23 de marzo (2018), durante una intervención en el Foro de Desarrollo de China en Pekín, Tim Cook (presidente ejecutivo de Apple) dijo que pese a ser partidario de la autorregulación se ha llegado a una situación tan extrema que “probablemente sea necesaria una normativa bien elaborada”.</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“La capacidad para que cualquier persona pueda conocer lo que has estado visitando en internet durante años, quiénes son tus contactos, quiénes son los contactos de ellos, las cosas que te gustan y te disgustan, y cada detalle íntimo de tu vida -desde mi punto de vista- no debería existir”, señaló Cook.</w:t>
      </w:r>
    </w:p>
    <w:p w:rsidR="00015423" w:rsidRPr="005712ED" w:rsidRDefault="00015423" w:rsidP="00015423">
      <w:pPr>
        <w:spacing w:line="240" w:lineRule="auto"/>
        <w:jc w:val="both"/>
        <w:rPr>
          <w:rFonts w:ascii="Times New Roman" w:hAnsi="Times New Roman"/>
          <w:color w:val="FF0000"/>
          <w:sz w:val="24"/>
          <w:szCs w:val="24"/>
          <w:u w:val="single"/>
        </w:rPr>
      </w:pPr>
      <w:r w:rsidRPr="003D6FA8">
        <w:rPr>
          <w:rFonts w:ascii="Times New Roman" w:hAnsi="Times New Roman"/>
          <w:sz w:val="24"/>
          <w:szCs w:val="24"/>
        </w:rPr>
        <w:t>El pasado 28 de marzo</w:t>
      </w:r>
      <w:r>
        <w:rPr>
          <w:rFonts w:ascii="Times New Roman" w:hAnsi="Times New Roman"/>
          <w:sz w:val="24"/>
          <w:szCs w:val="24"/>
        </w:rPr>
        <w:t xml:space="preserve"> (2018)</w:t>
      </w:r>
      <w:r w:rsidRPr="003D6FA8">
        <w:rPr>
          <w:rFonts w:ascii="Times New Roman" w:hAnsi="Times New Roman"/>
          <w:sz w:val="24"/>
          <w:szCs w:val="24"/>
        </w:rPr>
        <w:t xml:space="preserve">, en una entrevista con la cadena estadounidense MSNBC que aún no ha sido transmitida en su totalidad, </w:t>
      </w:r>
      <w:r w:rsidRPr="005712ED">
        <w:rPr>
          <w:rFonts w:ascii="Times New Roman" w:hAnsi="Times New Roman"/>
          <w:color w:val="FF0000"/>
          <w:sz w:val="24"/>
          <w:szCs w:val="24"/>
          <w:u w:val="single"/>
        </w:rPr>
        <w:t>Cook reiteró que pese que considerar que la mejor regulación es la autorregulación, en este caso, ya se había pasado ese punto.</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“Nosotros podríamos hacer una tonelada de dinero si quisiéramos sacar dinero de (la información) de nuestros clientes, si nuestros clientes fueran nuestro producto. Hemos decidido no hacerlo… para nosotros, la privacidad es un derecho humano”, señaló.</w:t>
      </w:r>
    </w:p>
    <w:p w:rsidR="00015423" w:rsidRPr="005712ED" w:rsidRDefault="00015423" w:rsidP="00015423">
      <w:pPr>
        <w:spacing w:line="240" w:lineRule="auto"/>
        <w:jc w:val="both"/>
        <w:rPr>
          <w:rFonts w:ascii="Times New Roman" w:hAnsi="Times New Roman"/>
          <w:sz w:val="24"/>
          <w:szCs w:val="24"/>
          <w:u w:val="single"/>
        </w:rPr>
      </w:pPr>
      <w:r w:rsidRPr="005712ED">
        <w:rPr>
          <w:rFonts w:ascii="Times New Roman" w:hAnsi="Times New Roman"/>
          <w:sz w:val="24"/>
          <w:szCs w:val="24"/>
          <w:u w:val="single"/>
        </w:rPr>
        <w:t>Apple obtiene la mayor parte de sus ganancias de la venta de teléfonos inteligentes, tabletas y computadoras, así como de servicios asociados tales como la venta de espacio de almacenamiento en línea.</w:t>
      </w:r>
    </w:p>
    <w:p w:rsidR="00015423" w:rsidRPr="005712ED" w:rsidRDefault="00015423" w:rsidP="00015423">
      <w:pPr>
        <w:spacing w:line="240" w:lineRule="auto"/>
        <w:jc w:val="both"/>
        <w:rPr>
          <w:rFonts w:ascii="Times New Roman" w:hAnsi="Times New Roman"/>
          <w:sz w:val="24"/>
          <w:szCs w:val="24"/>
          <w:u w:val="single"/>
        </w:rPr>
      </w:pPr>
      <w:r w:rsidRPr="005712ED">
        <w:rPr>
          <w:rFonts w:ascii="Times New Roman" w:hAnsi="Times New Roman"/>
          <w:sz w:val="24"/>
          <w:szCs w:val="24"/>
          <w:u w:val="single"/>
        </w:rPr>
        <w:t>Este modelo de negocio contrasta con la de muchas otras empresas tecnológicas como Google, Twitter o Facebook, cuyas ganancias proceden básicamente de la publicidad.</w:t>
      </w:r>
    </w:p>
    <w:p w:rsidR="00015423" w:rsidRPr="005712ED" w:rsidRDefault="00015423" w:rsidP="00015423">
      <w:pPr>
        <w:spacing w:line="240" w:lineRule="auto"/>
        <w:jc w:val="both"/>
        <w:rPr>
          <w:rFonts w:ascii="Times New Roman" w:hAnsi="Times New Roman"/>
          <w:color w:val="FF0000"/>
          <w:sz w:val="24"/>
          <w:szCs w:val="24"/>
          <w:u w:val="single"/>
        </w:rPr>
      </w:pPr>
      <w:r w:rsidRPr="003D6FA8">
        <w:rPr>
          <w:rFonts w:ascii="Times New Roman" w:hAnsi="Times New Roman"/>
          <w:sz w:val="24"/>
          <w:szCs w:val="24"/>
        </w:rPr>
        <w:t xml:space="preserve">En estas intervenciones, además, </w:t>
      </w:r>
      <w:r w:rsidRPr="005712ED">
        <w:rPr>
          <w:rFonts w:ascii="Times New Roman" w:hAnsi="Times New Roman"/>
          <w:color w:val="FF0000"/>
          <w:sz w:val="24"/>
          <w:szCs w:val="24"/>
          <w:u w:val="single"/>
        </w:rPr>
        <w:t>Cook aseguró que lo ocurrido con Facebook había sido “una invasión de la privacidad” para traficar con las vidas personales de los usuarios.</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lastRenderedPageBreak/>
        <w:t>Preguntado sobre qué haría él si estuviera en el lugar de Zuckerberg fue tajante: “Yo no estaría en esa situación”.</w:t>
      </w:r>
    </w:p>
    <w:p w:rsidR="00015423" w:rsidRPr="003D6FA8" w:rsidRDefault="00015423" w:rsidP="00015423">
      <w:pPr>
        <w:spacing w:line="240" w:lineRule="auto"/>
        <w:jc w:val="both"/>
        <w:rPr>
          <w:rFonts w:ascii="Times New Roman" w:hAnsi="Times New Roman"/>
          <w:sz w:val="24"/>
          <w:szCs w:val="24"/>
        </w:rPr>
      </w:pPr>
      <w:r>
        <w:rPr>
          <w:rFonts w:ascii="Times New Roman" w:hAnsi="Times New Roman"/>
          <w:sz w:val="24"/>
          <w:szCs w:val="24"/>
        </w:rPr>
        <w:t>“Simplista”</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En una larga entrevista con el medio digital Vox sobre el escándalo de privacidad, Zuckerberg dijo que sugerir que a Facebook no le importan sus usuarios por el hecho de que no pagan por usar esa red social era algo “extremadamente simplista”.</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“Encuentro ese argumento -de que si no estás pagando entonces de alguna manera no nos preocupamos por ti- extremadamente simplista y nada alineado con la verdad”, afirmó en referencia a las afirmaciones de Cook, aunque sin mencionar directamente ni a este ni a Apple.</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“La verdad aquí es que si quieres construir un servicio que ayude a conectar a todas las personas en el mundo, entonces hay mucha gente que no cuenta con dinero para pagar”, agregó.</w:t>
      </w:r>
    </w:p>
    <w:p w:rsidR="00015423" w:rsidRPr="005712ED" w:rsidRDefault="00015423" w:rsidP="00015423">
      <w:pPr>
        <w:spacing w:line="240" w:lineRule="auto"/>
        <w:jc w:val="both"/>
        <w:rPr>
          <w:rFonts w:ascii="Times New Roman" w:hAnsi="Times New Roman"/>
          <w:color w:val="FF0000"/>
          <w:sz w:val="24"/>
          <w:szCs w:val="24"/>
          <w:u w:val="single"/>
        </w:rPr>
      </w:pPr>
      <w:r w:rsidRPr="005712ED">
        <w:rPr>
          <w:rFonts w:ascii="Times New Roman" w:hAnsi="Times New Roman"/>
          <w:color w:val="FF0000"/>
          <w:sz w:val="24"/>
          <w:szCs w:val="24"/>
          <w:u w:val="single"/>
        </w:rPr>
        <w:t>“Es importante que no desarrollemos todos el síndrome de Estocolmo y dejar que las compañías que trabajan duro para cobrarte más te convenzan de que en realidad ellos se preocupan más por ti. Eso me parece ridículo”, indicó.</w:t>
      </w:r>
    </w:p>
    <w:p w:rsidR="00015423" w:rsidRPr="00DE5649" w:rsidRDefault="00015423" w:rsidP="00015423">
      <w:pPr>
        <w:spacing w:line="240" w:lineRule="auto"/>
        <w:jc w:val="both"/>
        <w:rPr>
          <w:rFonts w:ascii="Times New Roman" w:hAnsi="Times New Roman"/>
          <w:color w:val="FF0000"/>
          <w:sz w:val="24"/>
          <w:szCs w:val="24"/>
          <w:u w:val="single"/>
        </w:rPr>
      </w:pPr>
      <w:r w:rsidRPr="00DE5649">
        <w:rPr>
          <w:rFonts w:ascii="Times New Roman" w:hAnsi="Times New Roman"/>
          <w:color w:val="FF0000"/>
          <w:sz w:val="24"/>
          <w:szCs w:val="24"/>
          <w:u w:val="single"/>
        </w:rPr>
        <w:t>“Creo que Jeff Bezzos (el fundador de Amazon) tiene un dicho excelente: “Hay compañías que trabajan duro para cobrarte más y hay empresas que trabajan duro para cobrarte menos””.</w:t>
      </w:r>
    </w:p>
    <w:p w:rsidR="00015423" w:rsidRPr="00DE5649" w:rsidRDefault="00015423" w:rsidP="00015423">
      <w:pPr>
        <w:spacing w:line="240" w:lineRule="auto"/>
        <w:jc w:val="both"/>
        <w:rPr>
          <w:rFonts w:ascii="Times New Roman" w:hAnsi="Times New Roman"/>
          <w:color w:val="FF0000"/>
          <w:sz w:val="24"/>
          <w:szCs w:val="24"/>
          <w:u w:val="single"/>
        </w:rPr>
      </w:pPr>
      <w:r w:rsidRPr="00DE5649">
        <w:rPr>
          <w:rFonts w:ascii="Times New Roman" w:hAnsi="Times New Roman"/>
          <w:color w:val="FF0000"/>
          <w:sz w:val="24"/>
          <w:szCs w:val="24"/>
          <w:u w:val="single"/>
        </w:rPr>
        <w:t>Zuckerberg defendió su labor al frente de Facebook y dijo que toma todas las decisiones sobre la base de lo que es importante para la comunidad de usuarios y que se enfoca mucho menos en el lado comercial del negocio.</w:t>
      </w:r>
    </w:p>
    <w:p w:rsidR="00015423" w:rsidRPr="00DE5649" w:rsidRDefault="00015423" w:rsidP="00015423">
      <w:pPr>
        <w:spacing w:line="240" w:lineRule="auto"/>
        <w:jc w:val="both"/>
        <w:rPr>
          <w:rFonts w:ascii="Times New Roman" w:hAnsi="Times New Roman"/>
          <w:color w:val="FF0000"/>
          <w:sz w:val="24"/>
          <w:szCs w:val="24"/>
          <w:u w:val="single"/>
        </w:rPr>
      </w:pPr>
      <w:r w:rsidRPr="00DE5649">
        <w:rPr>
          <w:rFonts w:ascii="Times New Roman" w:hAnsi="Times New Roman"/>
          <w:color w:val="FF0000"/>
          <w:sz w:val="24"/>
          <w:szCs w:val="24"/>
          <w:u w:val="single"/>
        </w:rPr>
        <w:t>Pese a ello, reconoció que esa red social aún no es lo suficientemente transparente en relación con algunas de las decisiones que ha tomado y sugirió la posibilidad de que se cree un panel independiente que sea capaz de anular o de pasar por encima de esas medidas.</w:t>
      </w:r>
    </w:p>
    <w:p w:rsidR="00015423" w:rsidRDefault="00015423" w:rsidP="00015423">
      <w:pPr>
        <w:spacing w:line="240" w:lineRule="auto"/>
        <w:jc w:val="both"/>
        <w:rPr>
          <w:rFonts w:ascii="Times New Roman" w:hAnsi="Times New Roman"/>
          <w:b/>
          <w:sz w:val="24"/>
          <w:szCs w:val="24"/>
        </w:rPr>
      </w:pPr>
      <w:r w:rsidRPr="003D6FA8">
        <w:rPr>
          <w:rFonts w:ascii="Times New Roman" w:hAnsi="Times New Roman"/>
          <w:sz w:val="24"/>
          <w:szCs w:val="24"/>
        </w:rPr>
        <w:t xml:space="preserve">Fuente: BBCMundo - </w:t>
      </w:r>
      <w:r w:rsidRPr="00DE5649">
        <w:rPr>
          <w:rFonts w:ascii="Times New Roman" w:hAnsi="Times New Roman"/>
          <w:b/>
          <w:sz w:val="24"/>
          <w:szCs w:val="24"/>
        </w:rPr>
        <w:t>2/4/18</w:t>
      </w:r>
    </w:p>
    <w:p w:rsidR="00A27958" w:rsidRDefault="002350A5" w:rsidP="00015423">
      <w:pPr>
        <w:spacing w:line="240" w:lineRule="auto"/>
        <w:jc w:val="both"/>
        <w:rPr>
          <w:rFonts w:ascii="Times New Roman" w:hAnsi="Times New Roman"/>
          <w:b/>
          <w:sz w:val="24"/>
          <w:szCs w:val="24"/>
        </w:rPr>
      </w:pPr>
      <w:r>
        <w:rPr>
          <w:rFonts w:ascii="Times New Roman" w:hAnsi="Times New Roman"/>
          <w:b/>
          <w:sz w:val="24"/>
          <w:szCs w:val="24"/>
        </w:rPr>
        <w:t xml:space="preserve">¿Serán </w:t>
      </w:r>
      <w:r w:rsidR="00A27958">
        <w:rPr>
          <w:rFonts w:ascii="Times New Roman" w:hAnsi="Times New Roman"/>
          <w:b/>
          <w:sz w:val="24"/>
          <w:szCs w:val="24"/>
        </w:rPr>
        <w:t>las primeras fisuras del oligopolio tecnológico?</w:t>
      </w:r>
      <w:r>
        <w:rPr>
          <w:rFonts w:ascii="Times New Roman" w:hAnsi="Times New Roman"/>
          <w:b/>
          <w:sz w:val="24"/>
          <w:szCs w:val="24"/>
        </w:rPr>
        <w:t xml:space="preserve"> ¿Un movimiento de las placas tectónicas? ¿Una grieta que podría dividir S</w:t>
      </w:r>
      <w:r w:rsidR="006025E5">
        <w:rPr>
          <w:rFonts w:ascii="Times New Roman" w:hAnsi="Times New Roman"/>
          <w:b/>
          <w:sz w:val="24"/>
          <w:szCs w:val="24"/>
        </w:rPr>
        <w:t xml:space="preserve">ilicom </w:t>
      </w:r>
      <w:r>
        <w:rPr>
          <w:rFonts w:ascii="Times New Roman" w:hAnsi="Times New Roman"/>
          <w:b/>
          <w:sz w:val="24"/>
          <w:szCs w:val="24"/>
        </w:rPr>
        <w:t>Valley?</w:t>
      </w:r>
      <w:r w:rsidR="006025E5">
        <w:rPr>
          <w:rFonts w:ascii="Times New Roman" w:hAnsi="Times New Roman"/>
          <w:b/>
          <w:sz w:val="24"/>
          <w:szCs w:val="24"/>
        </w:rPr>
        <w:t xml:space="preserve"> ¿Se acabó el carrete?</w:t>
      </w:r>
    </w:p>
    <w:p w:rsidR="007F62F8" w:rsidRDefault="007F62F8" w:rsidP="00015423">
      <w:pPr>
        <w:spacing w:line="240" w:lineRule="auto"/>
        <w:jc w:val="both"/>
        <w:rPr>
          <w:rFonts w:ascii="Times New Roman" w:hAnsi="Times New Roman"/>
          <w:b/>
          <w:sz w:val="24"/>
          <w:szCs w:val="24"/>
        </w:rPr>
      </w:pPr>
      <w:r>
        <w:rPr>
          <w:rFonts w:ascii="Times New Roman" w:hAnsi="Times New Roman"/>
          <w:b/>
          <w:sz w:val="24"/>
          <w:szCs w:val="24"/>
        </w:rPr>
        <w:t>¿Una batalla de egos?</w:t>
      </w:r>
      <w:r w:rsidR="002350A5">
        <w:rPr>
          <w:rFonts w:ascii="Times New Roman" w:hAnsi="Times New Roman"/>
          <w:b/>
          <w:sz w:val="24"/>
          <w:szCs w:val="24"/>
        </w:rPr>
        <w:t xml:space="preserve"> ¿Hércules contra Goliat?  ¿Un caso de antropofagia empresaria?</w:t>
      </w:r>
      <w:r>
        <w:rPr>
          <w:rFonts w:ascii="Times New Roman" w:hAnsi="Times New Roman"/>
          <w:b/>
          <w:sz w:val="24"/>
          <w:szCs w:val="24"/>
        </w:rPr>
        <w:t xml:space="preserve"> </w:t>
      </w:r>
    </w:p>
    <w:p w:rsidR="0081155A" w:rsidRDefault="00127CEB" w:rsidP="00015423">
      <w:pPr>
        <w:spacing w:line="240" w:lineRule="auto"/>
        <w:jc w:val="both"/>
        <w:rPr>
          <w:rFonts w:ascii="Times New Roman" w:hAnsi="Times New Roman"/>
          <w:b/>
          <w:sz w:val="24"/>
          <w:szCs w:val="24"/>
        </w:rPr>
      </w:pPr>
      <w:r>
        <w:rPr>
          <w:rFonts w:ascii="Times New Roman" w:hAnsi="Times New Roman"/>
          <w:b/>
          <w:sz w:val="24"/>
          <w:szCs w:val="24"/>
        </w:rPr>
        <w:t>¿Bajas propias por</w:t>
      </w:r>
      <w:r w:rsidR="002350A5">
        <w:rPr>
          <w:rFonts w:ascii="Times New Roman" w:hAnsi="Times New Roman"/>
          <w:b/>
          <w:sz w:val="24"/>
          <w:szCs w:val="24"/>
        </w:rPr>
        <w:t xml:space="preserve"> fuego amigo</w:t>
      </w:r>
      <w:r w:rsidR="007F62F8">
        <w:rPr>
          <w:rFonts w:ascii="Times New Roman" w:hAnsi="Times New Roman"/>
          <w:b/>
          <w:sz w:val="24"/>
          <w:szCs w:val="24"/>
        </w:rPr>
        <w:t>?</w:t>
      </w:r>
      <w:r w:rsidR="006025E5">
        <w:rPr>
          <w:rFonts w:ascii="Times New Roman" w:hAnsi="Times New Roman"/>
          <w:b/>
          <w:sz w:val="24"/>
          <w:szCs w:val="24"/>
        </w:rPr>
        <w:t xml:space="preserve"> ¿Pelea de puti club? </w:t>
      </w:r>
      <w:r w:rsidR="0081155A">
        <w:rPr>
          <w:rFonts w:ascii="Times New Roman" w:hAnsi="Times New Roman"/>
          <w:b/>
          <w:sz w:val="24"/>
          <w:szCs w:val="24"/>
        </w:rPr>
        <w:t>¿</w:t>
      </w:r>
      <w:r w:rsidR="0081155A" w:rsidRPr="0081155A">
        <w:rPr>
          <w:rFonts w:ascii="Times New Roman" w:hAnsi="Times New Roman"/>
          <w:b/>
          <w:sz w:val="24"/>
          <w:szCs w:val="24"/>
        </w:rPr>
        <w:t>A moro muerto, gran lanzada</w:t>
      </w:r>
      <w:r w:rsidR="0081155A">
        <w:rPr>
          <w:rFonts w:ascii="Times New Roman" w:hAnsi="Times New Roman"/>
          <w:b/>
          <w:sz w:val="24"/>
          <w:szCs w:val="24"/>
        </w:rPr>
        <w:t>?</w:t>
      </w:r>
    </w:p>
    <w:p w:rsidR="00A27958" w:rsidRDefault="00AA2AB0" w:rsidP="00015423">
      <w:pPr>
        <w:spacing w:line="240" w:lineRule="auto"/>
        <w:jc w:val="both"/>
        <w:rPr>
          <w:rFonts w:ascii="Times New Roman" w:hAnsi="Times New Roman"/>
          <w:b/>
          <w:sz w:val="24"/>
          <w:szCs w:val="24"/>
        </w:rPr>
      </w:pPr>
      <w:r>
        <w:rPr>
          <w:rFonts w:ascii="Times New Roman" w:hAnsi="Times New Roman"/>
          <w:b/>
          <w:sz w:val="24"/>
          <w:szCs w:val="24"/>
        </w:rPr>
        <w:t>¿Ser</w:t>
      </w:r>
      <w:r w:rsidR="00737FB1">
        <w:rPr>
          <w:rFonts w:ascii="Times New Roman" w:hAnsi="Times New Roman"/>
          <w:b/>
          <w:sz w:val="24"/>
          <w:szCs w:val="24"/>
        </w:rPr>
        <w:t>án los prolegómenos de una</w:t>
      </w:r>
      <w:r>
        <w:rPr>
          <w:rFonts w:ascii="Times New Roman" w:hAnsi="Times New Roman"/>
          <w:b/>
          <w:sz w:val="24"/>
          <w:szCs w:val="24"/>
        </w:rPr>
        <w:t xml:space="preserve"> lucha por los</w:t>
      </w:r>
      <w:r w:rsidR="00A27958">
        <w:rPr>
          <w:rFonts w:ascii="Times New Roman" w:hAnsi="Times New Roman"/>
          <w:b/>
          <w:sz w:val="24"/>
          <w:szCs w:val="24"/>
        </w:rPr>
        <w:t xml:space="preserve"> “</w:t>
      </w:r>
      <w:r w:rsidR="00737FB1">
        <w:rPr>
          <w:rFonts w:ascii="Times New Roman" w:hAnsi="Times New Roman"/>
          <w:b/>
          <w:sz w:val="24"/>
          <w:szCs w:val="24"/>
        </w:rPr>
        <w:t>hik</w:t>
      </w:r>
      <w:r w:rsidR="00A27958">
        <w:rPr>
          <w:rFonts w:ascii="Times New Roman" w:hAnsi="Times New Roman"/>
          <w:b/>
          <w:sz w:val="24"/>
          <w:szCs w:val="24"/>
        </w:rPr>
        <w:t>ikomoris”?</w:t>
      </w:r>
    </w:p>
    <w:p w:rsidR="00A27958" w:rsidRDefault="00A27958" w:rsidP="00015423">
      <w:pPr>
        <w:spacing w:line="240" w:lineRule="auto"/>
        <w:jc w:val="both"/>
        <w:rPr>
          <w:rFonts w:ascii="Times New Roman" w:hAnsi="Times New Roman"/>
          <w:b/>
          <w:sz w:val="24"/>
          <w:szCs w:val="24"/>
        </w:rPr>
      </w:pPr>
      <w:r>
        <w:rPr>
          <w:rFonts w:ascii="Times New Roman" w:hAnsi="Times New Roman"/>
          <w:b/>
          <w:sz w:val="24"/>
          <w:szCs w:val="24"/>
        </w:rPr>
        <w:t>¿Veremos una pelea</w:t>
      </w:r>
      <w:r w:rsidR="007F62F8">
        <w:rPr>
          <w:rFonts w:ascii="Times New Roman" w:hAnsi="Times New Roman"/>
          <w:b/>
          <w:sz w:val="24"/>
          <w:szCs w:val="24"/>
        </w:rPr>
        <w:t xml:space="preserve"> entre bandas por </w:t>
      </w:r>
      <w:r>
        <w:rPr>
          <w:rFonts w:ascii="Times New Roman" w:hAnsi="Times New Roman"/>
          <w:b/>
          <w:sz w:val="24"/>
          <w:szCs w:val="24"/>
        </w:rPr>
        <w:t>los “yonkis compulsivos</w:t>
      </w:r>
      <w:r w:rsidR="00914DAC">
        <w:rPr>
          <w:rFonts w:ascii="Times New Roman" w:hAnsi="Times New Roman"/>
          <w:b/>
          <w:sz w:val="24"/>
          <w:szCs w:val="24"/>
        </w:rPr>
        <w:t>”</w:t>
      </w:r>
      <w:r>
        <w:rPr>
          <w:rFonts w:ascii="Times New Roman" w:hAnsi="Times New Roman"/>
          <w:b/>
          <w:sz w:val="24"/>
          <w:szCs w:val="24"/>
        </w:rPr>
        <w:t xml:space="preserve"> del vacío existencial?</w:t>
      </w:r>
    </w:p>
    <w:p w:rsidR="00914DAC" w:rsidRDefault="002350A5" w:rsidP="00015423">
      <w:pPr>
        <w:spacing w:line="240" w:lineRule="auto"/>
        <w:jc w:val="both"/>
        <w:rPr>
          <w:rFonts w:ascii="Times New Roman" w:hAnsi="Times New Roman"/>
          <w:b/>
          <w:sz w:val="24"/>
          <w:szCs w:val="24"/>
        </w:rPr>
      </w:pPr>
      <w:r>
        <w:rPr>
          <w:rFonts w:ascii="Times New Roman" w:hAnsi="Times New Roman"/>
          <w:b/>
          <w:sz w:val="24"/>
          <w:szCs w:val="24"/>
        </w:rPr>
        <w:t>¿Con cuál</w:t>
      </w:r>
      <w:r w:rsidR="00A27958">
        <w:rPr>
          <w:rFonts w:ascii="Times New Roman" w:hAnsi="Times New Roman"/>
          <w:b/>
          <w:sz w:val="24"/>
          <w:szCs w:val="24"/>
        </w:rPr>
        <w:t xml:space="preserve"> “camello”</w:t>
      </w:r>
      <w:r w:rsidR="0081155A">
        <w:rPr>
          <w:rFonts w:ascii="Times New Roman" w:hAnsi="Times New Roman"/>
          <w:b/>
          <w:sz w:val="24"/>
          <w:szCs w:val="24"/>
        </w:rPr>
        <w:t xml:space="preserve"> (finalmente)</w:t>
      </w:r>
      <w:r w:rsidR="006025E5">
        <w:rPr>
          <w:rFonts w:ascii="Times New Roman" w:hAnsi="Times New Roman"/>
          <w:b/>
          <w:sz w:val="24"/>
          <w:szCs w:val="24"/>
        </w:rPr>
        <w:t xml:space="preserve"> se quedarán los “nomofóbicos”? </w:t>
      </w:r>
      <w:r w:rsidR="00914DAC">
        <w:rPr>
          <w:rFonts w:ascii="Times New Roman" w:hAnsi="Times New Roman"/>
          <w:b/>
          <w:sz w:val="24"/>
          <w:szCs w:val="24"/>
        </w:rPr>
        <w:t>¿Cómo reac</w:t>
      </w:r>
      <w:r w:rsidR="0081155A">
        <w:rPr>
          <w:rFonts w:ascii="Times New Roman" w:hAnsi="Times New Roman"/>
          <w:b/>
          <w:sz w:val="24"/>
          <w:szCs w:val="24"/>
        </w:rPr>
        <w:t>cionará la “plaga de langostas”?</w:t>
      </w:r>
    </w:p>
    <w:p w:rsidR="006025E5" w:rsidRDefault="006025E5" w:rsidP="00595E61">
      <w:pPr>
        <w:spacing w:line="240" w:lineRule="auto"/>
        <w:jc w:val="both"/>
        <w:rPr>
          <w:rStyle w:val="Textoennegrita"/>
          <w:rFonts w:ascii="Times New Roman" w:hAnsi="Times New Roman" w:cs="Times New Roman"/>
          <w:color w:val="1A1A1A"/>
          <w:sz w:val="24"/>
          <w:szCs w:val="24"/>
          <w:shd w:val="clear" w:color="auto" w:fill="FFFFFF"/>
        </w:rPr>
      </w:pPr>
      <w:r>
        <w:rPr>
          <w:rFonts w:ascii="Times New Roman" w:hAnsi="Times New Roman"/>
          <w:b/>
          <w:sz w:val="24"/>
          <w:szCs w:val="24"/>
        </w:rPr>
        <w:t xml:space="preserve">¿Primeros acordes del Réquiem por la IA? </w:t>
      </w:r>
      <w:r w:rsidR="003F15F8">
        <w:rPr>
          <w:rFonts w:ascii="Times New Roman" w:hAnsi="Times New Roman"/>
          <w:b/>
          <w:sz w:val="24"/>
          <w:szCs w:val="24"/>
        </w:rPr>
        <w:t>¿</w:t>
      </w:r>
      <w:r w:rsidR="00581B2C">
        <w:rPr>
          <w:rStyle w:val="Textoennegrita"/>
          <w:rFonts w:ascii="Times New Roman" w:hAnsi="Times New Roman" w:cs="Times New Roman"/>
          <w:color w:val="1A1A1A"/>
          <w:sz w:val="24"/>
          <w:szCs w:val="24"/>
          <w:shd w:val="clear" w:color="auto" w:fill="FFFFFF"/>
        </w:rPr>
        <w:t>Memento mori</w:t>
      </w:r>
      <w:r w:rsidR="003F15F8">
        <w:rPr>
          <w:rStyle w:val="Textoennegrita"/>
          <w:rFonts w:ascii="Times New Roman" w:hAnsi="Times New Roman" w:cs="Times New Roman"/>
          <w:color w:val="1A1A1A"/>
          <w:sz w:val="24"/>
          <w:szCs w:val="24"/>
          <w:shd w:val="clear" w:color="auto" w:fill="FFFFFF"/>
        </w:rPr>
        <w:t>?</w:t>
      </w:r>
      <w:r w:rsidR="0081155A">
        <w:rPr>
          <w:rStyle w:val="Textoennegrita"/>
          <w:rFonts w:ascii="Times New Roman" w:hAnsi="Times New Roman" w:cs="Times New Roman"/>
          <w:color w:val="1A1A1A"/>
          <w:sz w:val="24"/>
          <w:szCs w:val="24"/>
          <w:shd w:val="clear" w:color="auto" w:fill="FFFFFF"/>
        </w:rPr>
        <w:t xml:space="preserve"> </w:t>
      </w:r>
      <w:r>
        <w:rPr>
          <w:rStyle w:val="Textoennegrita"/>
          <w:rFonts w:ascii="Times New Roman" w:hAnsi="Times New Roman" w:cs="Times New Roman"/>
          <w:color w:val="1A1A1A"/>
          <w:sz w:val="24"/>
          <w:szCs w:val="24"/>
          <w:shd w:val="clear" w:color="auto" w:fill="FFFFFF"/>
        </w:rPr>
        <w:t xml:space="preserve">No estoy tan seguro… Dudo que puedan llegar tan lejos… </w:t>
      </w:r>
    </w:p>
    <w:p w:rsidR="003F15F8" w:rsidRDefault="006025E5" w:rsidP="00595E61">
      <w:pPr>
        <w:spacing w:line="240" w:lineRule="auto"/>
        <w:jc w:val="both"/>
        <w:rPr>
          <w:rStyle w:val="Textoennegrita"/>
          <w:rFonts w:ascii="Times New Roman" w:hAnsi="Times New Roman" w:cs="Times New Roman"/>
          <w:color w:val="1A1A1A"/>
          <w:sz w:val="24"/>
          <w:szCs w:val="24"/>
          <w:shd w:val="clear" w:color="auto" w:fill="FFFFFF"/>
        </w:rPr>
      </w:pPr>
      <w:r>
        <w:rPr>
          <w:rStyle w:val="Textoennegrita"/>
          <w:rFonts w:ascii="Times New Roman" w:hAnsi="Times New Roman" w:cs="Times New Roman"/>
          <w:color w:val="1A1A1A"/>
          <w:sz w:val="24"/>
          <w:szCs w:val="24"/>
          <w:shd w:val="clear" w:color="auto" w:fill="FFFFFF"/>
        </w:rPr>
        <w:t>¿Volver a creer? ¿Recuperar la confianza?</w:t>
      </w:r>
      <w:r w:rsidR="00127CEB">
        <w:rPr>
          <w:rStyle w:val="Textoennegrita"/>
          <w:rFonts w:ascii="Times New Roman" w:hAnsi="Times New Roman" w:cs="Times New Roman"/>
          <w:color w:val="1A1A1A"/>
          <w:sz w:val="24"/>
          <w:szCs w:val="24"/>
          <w:shd w:val="clear" w:color="auto" w:fill="FFFFFF"/>
        </w:rPr>
        <w:t xml:space="preserve"> “Veremos a ver” (como dicen los castizos)</w:t>
      </w:r>
      <w:r>
        <w:rPr>
          <w:rStyle w:val="Textoennegrita"/>
          <w:rFonts w:ascii="Times New Roman" w:hAnsi="Times New Roman" w:cs="Times New Roman"/>
          <w:color w:val="1A1A1A"/>
          <w:sz w:val="24"/>
          <w:szCs w:val="24"/>
          <w:shd w:val="clear" w:color="auto" w:fill="FFFFFF"/>
        </w:rPr>
        <w:t>…</w:t>
      </w:r>
    </w:p>
    <w:p w:rsidR="00015423" w:rsidRDefault="003F15F8" w:rsidP="00595E61">
      <w:pPr>
        <w:spacing w:line="240" w:lineRule="auto"/>
        <w:jc w:val="both"/>
        <w:rPr>
          <w:rStyle w:val="Textoennegrita"/>
          <w:rFonts w:ascii="Times New Roman" w:hAnsi="Times New Roman" w:cs="Times New Roman"/>
          <w:color w:val="1A1A1A"/>
          <w:sz w:val="24"/>
          <w:szCs w:val="24"/>
          <w:shd w:val="clear" w:color="auto" w:fill="FFFFFF"/>
        </w:rPr>
      </w:pPr>
      <w:r>
        <w:rPr>
          <w:rStyle w:val="Textoennegrita"/>
          <w:rFonts w:ascii="Times New Roman" w:hAnsi="Times New Roman" w:cs="Times New Roman"/>
          <w:color w:val="1A1A1A"/>
          <w:sz w:val="24"/>
          <w:szCs w:val="24"/>
          <w:shd w:val="clear" w:color="auto" w:fill="FFFFFF"/>
        </w:rPr>
        <w:t>L</w:t>
      </w:r>
      <w:r w:rsidR="00581B2C">
        <w:rPr>
          <w:rStyle w:val="Textoennegrita"/>
          <w:rFonts w:ascii="Times New Roman" w:hAnsi="Times New Roman" w:cs="Times New Roman"/>
          <w:color w:val="1A1A1A"/>
          <w:sz w:val="24"/>
          <w:szCs w:val="24"/>
          <w:shd w:val="clear" w:color="auto" w:fill="FFFFFF"/>
        </w:rPr>
        <w:t xml:space="preserve">o importante es </w:t>
      </w:r>
      <w:r w:rsidR="00127CEB">
        <w:rPr>
          <w:rStyle w:val="Textoennegrita"/>
          <w:rFonts w:ascii="Times New Roman" w:hAnsi="Times New Roman" w:cs="Times New Roman"/>
          <w:color w:val="1A1A1A"/>
          <w:sz w:val="24"/>
          <w:szCs w:val="24"/>
          <w:shd w:val="clear" w:color="auto" w:fill="FFFFFF"/>
        </w:rPr>
        <w:t>“</w:t>
      </w:r>
      <w:r w:rsidR="00581B2C">
        <w:rPr>
          <w:rStyle w:val="Textoennegrita"/>
          <w:rFonts w:ascii="Times New Roman" w:hAnsi="Times New Roman" w:cs="Times New Roman"/>
          <w:color w:val="1A1A1A"/>
          <w:sz w:val="24"/>
          <w:szCs w:val="24"/>
          <w:shd w:val="clear" w:color="auto" w:fill="FFFFFF"/>
        </w:rPr>
        <w:t xml:space="preserve">saber </w:t>
      </w:r>
      <w:r w:rsidR="00581B2C" w:rsidRPr="00015423">
        <w:rPr>
          <w:rStyle w:val="Textoennegrita"/>
          <w:rFonts w:ascii="Times New Roman" w:hAnsi="Times New Roman" w:cs="Times New Roman"/>
          <w:color w:val="1A1A1A"/>
          <w:sz w:val="24"/>
          <w:szCs w:val="24"/>
          <w:shd w:val="clear" w:color="auto" w:fill="FFFFFF"/>
        </w:rPr>
        <w:t>qui</w:t>
      </w:r>
      <w:r w:rsidR="00581B2C">
        <w:rPr>
          <w:rStyle w:val="Textoennegrita"/>
          <w:rFonts w:ascii="Times New Roman" w:hAnsi="Times New Roman" w:cs="Times New Roman"/>
          <w:color w:val="1A1A1A"/>
          <w:sz w:val="24"/>
          <w:szCs w:val="24"/>
          <w:shd w:val="clear" w:color="auto" w:fill="FFFFFF"/>
        </w:rPr>
        <w:t>én a quien</w:t>
      </w:r>
      <w:r w:rsidR="00127CEB">
        <w:rPr>
          <w:rStyle w:val="Textoennegrita"/>
          <w:rFonts w:ascii="Times New Roman" w:hAnsi="Times New Roman" w:cs="Times New Roman"/>
          <w:color w:val="1A1A1A"/>
          <w:sz w:val="24"/>
          <w:szCs w:val="24"/>
          <w:shd w:val="clear" w:color="auto" w:fill="FFFFFF"/>
        </w:rPr>
        <w:t>”</w:t>
      </w:r>
      <w:r w:rsidR="00581B2C">
        <w:rPr>
          <w:rStyle w:val="Textoennegrita"/>
          <w:rFonts w:ascii="Times New Roman" w:hAnsi="Times New Roman" w:cs="Times New Roman"/>
          <w:color w:val="1A1A1A"/>
          <w:sz w:val="24"/>
          <w:szCs w:val="24"/>
          <w:shd w:val="clear" w:color="auto" w:fill="FFFFFF"/>
        </w:rPr>
        <w:t>…</w:t>
      </w:r>
    </w:p>
    <w:sectPr w:rsidR="0001542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E1743E"/>
    <w:multiLevelType w:val="hybridMultilevel"/>
    <w:tmpl w:val="A1FCA7BE"/>
    <w:lvl w:ilvl="0" w:tplc="5CDA9EE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498B0FE0"/>
    <w:multiLevelType w:val="hybridMultilevel"/>
    <w:tmpl w:val="D16A563A"/>
    <w:lvl w:ilvl="0" w:tplc="DD3A81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630C192A"/>
    <w:multiLevelType w:val="hybridMultilevel"/>
    <w:tmpl w:val="C666CE96"/>
    <w:lvl w:ilvl="0" w:tplc="CAC46AE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1123"/>
    <w:rsid w:val="00000C34"/>
    <w:rsid w:val="00015423"/>
    <w:rsid w:val="00030A59"/>
    <w:rsid w:val="000A502C"/>
    <w:rsid w:val="000C63C2"/>
    <w:rsid w:val="000E0B2C"/>
    <w:rsid w:val="00103122"/>
    <w:rsid w:val="00127CEB"/>
    <w:rsid w:val="0016181C"/>
    <w:rsid w:val="0017366D"/>
    <w:rsid w:val="001B597F"/>
    <w:rsid w:val="00230A57"/>
    <w:rsid w:val="002350A5"/>
    <w:rsid w:val="00247B40"/>
    <w:rsid w:val="0025466B"/>
    <w:rsid w:val="0028439A"/>
    <w:rsid w:val="00291FA0"/>
    <w:rsid w:val="002B1133"/>
    <w:rsid w:val="002D002F"/>
    <w:rsid w:val="002D7486"/>
    <w:rsid w:val="002E0EE8"/>
    <w:rsid w:val="002E24BB"/>
    <w:rsid w:val="00301150"/>
    <w:rsid w:val="00352D12"/>
    <w:rsid w:val="003B4B53"/>
    <w:rsid w:val="003C07F2"/>
    <w:rsid w:val="003C726A"/>
    <w:rsid w:val="003E062D"/>
    <w:rsid w:val="003F15F8"/>
    <w:rsid w:val="00400ECE"/>
    <w:rsid w:val="00444192"/>
    <w:rsid w:val="004523F8"/>
    <w:rsid w:val="00460D3C"/>
    <w:rsid w:val="0046201D"/>
    <w:rsid w:val="004977F9"/>
    <w:rsid w:val="004A31CA"/>
    <w:rsid w:val="004A32C2"/>
    <w:rsid w:val="004E60AE"/>
    <w:rsid w:val="00532045"/>
    <w:rsid w:val="0055168F"/>
    <w:rsid w:val="00564EB3"/>
    <w:rsid w:val="00581B2C"/>
    <w:rsid w:val="00581CCE"/>
    <w:rsid w:val="00585452"/>
    <w:rsid w:val="00587F8E"/>
    <w:rsid w:val="00595E61"/>
    <w:rsid w:val="00597498"/>
    <w:rsid w:val="005D02E2"/>
    <w:rsid w:val="005D08DD"/>
    <w:rsid w:val="005D1134"/>
    <w:rsid w:val="005E038D"/>
    <w:rsid w:val="006025E5"/>
    <w:rsid w:val="00605DE3"/>
    <w:rsid w:val="00614E89"/>
    <w:rsid w:val="0063401D"/>
    <w:rsid w:val="0067047C"/>
    <w:rsid w:val="006A277C"/>
    <w:rsid w:val="006A3489"/>
    <w:rsid w:val="006B256D"/>
    <w:rsid w:val="006C473E"/>
    <w:rsid w:val="006D3D4F"/>
    <w:rsid w:val="006F2DCD"/>
    <w:rsid w:val="006F30B6"/>
    <w:rsid w:val="00737FB1"/>
    <w:rsid w:val="00764E3F"/>
    <w:rsid w:val="0078160E"/>
    <w:rsid w:val="007962D6"/>
    <w:rsid w:val="00796637"/>
    <w:rsid w:val="007D37E3"/>
    <w:rsid w:val="007E5CEF"/>
    <w:rsid w:val="007F62F8"/>
    <w:rsid w:val="008036B7"/>
    <w:rsid w:val="00810DD3"/>
    <w:rsid w:val="0081155A"/>
    <w:rsid w:val="00817302"/>
    <w:rsid w:val="008726B4"/>
    <w:rsid w:val="00873642"/>
    <w:rsid w:val="0088278F"/>
    <w:rsid w:val="00884FA5"/>
    <w:rsid w:val="008862B8"/>
    <w:rsid w:val="008B1AFE"/>
    <w:rsid w:val="008E2204"/>
    <w:rsid w:val="00901E32"/>
    <w:rsid w:val="00901EBC"/>
    <w:rsid w:val="00903D76"/>
    <w:rsid w:val="00914DAC"/>
    <w:rsid w:val="009236E6"/>
    <w:rsid w:val="00924EE5"/>
    <w:rsid w:val="00925651"/>
    <w:rsid w:val="00940219"/>
    <w:rsid w:val="00970C57"/>
    <w:rsid w:val="00976DC3"/>
    <w:rsid w:val="009C6E2D"/>
    <w:rsid w:val="009D5CE4"/>
    <w:rsid w:val="009E0F7D"/>
    <w:rsid w:val="009E53A7"/>
    <w:rsid w:val="00A0466F"/>
    <w:rsid w:val="00A10CFA"/>
    <w:rsid w:val="00A27958"/>
    <w:rsid w:val="00A43C65"/>
    <w:rsid w:val="00A626DC"/>
    <w:rsid w:val="00A668C3"/>
    <w:rsid w:val="00A72C2D"/>
    <w:rsid w:val="00A92897"/>
    <w:rsid w:val="00AA2AB0"/>
    <w:rsid w:val="00AC183F"/>
    <w:rsid w:val="00AC3E88"/>
    <w:rsid w:val="00AC7A63"/>
    <w:rsid w:val="00AF2620"/>
    <w:rsid w:val="00B26574"/>
    <w:rsid w:val="00B50F12"/>
    <w:rsid w:val="00B749C1"/>
    <w:rsid w:val="00B76A17"/>
    <w:rsid w:val="00B830DC"/>
    <w:rsid w:val="00B909BB"/>
    <w:rsid w:val="00BC1A9A"/>
    <w:rsid w:val="00BC2C99"/>
    <w:rsid w:val="00BE15E4"/>
    <w:rsid w:val="00C15431"/>
    <w:rsid w:val="00C27A1E"/>
    <w:rsid w:val="00C534A3"/>
    <w:rsid w:val="00C937B4"/>
    <w:rsid w:val="00CA0565"/>
    <w:rsid w:val="00CC5A2A"/>
    <w:rsid w:val="00CD6045"/>
    <w:rsid w:val="00CE0D26"/>
    <w:rsid w:val="00CF526B"/>
    <w:rsid w:val="00D06916"/>
    <w:rsid w:val="00D36071"/>
    <w:rsid w:val="00D61F44"/>
    <w:rsid w:val="00D632D2"/>
    <w:rsid w:val="00D64169"/>
    <w:rsid w:val="00D808AF"/>
    <w:rsid w:val="00DB419A"/>
    <w:rsid w:val="00DC556C"/>
    <w:rsid w:val="00DE3B5C"/>
    <w:rsid w:val="00DE6B66"/>
    <w:rsid w:val="00DF7098"/>
    <w:rsid w:val="00E07F69"/>
    <w:rsid w:val="00E151A7"/>
    <w:rsid w:val="00E61C28"/>
    <w:rsid w:val="00E8034F"/>
    <w:rsid w:val="00EB4CB6"/>
    <w:rsid w:val="00F35B0C"/>
    <w:rsid w:val="00F60C95"/>
    <w:rsid w:val="00F61123"/>
    <w:rsid w:val="00F72EFA"/>
    <w:rsid w:val="00F87E05"/>
    <w:rsid w:val="00F92D17"/>
    <w:rsid w:val="00F95976"/>
    <w:rsid w:val="00FB3446"/>
    <w:rsid w:val="00FC0B7E"/>
    <w:rsid w:val="00FE6981"/>
    <w:rsid w:val="00FF13E6"/>
    <w:rsid w:val="00FF229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06916"/>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semiHidden/>
    <w:unhideWhenUsed/>
    <w:qFormat/>
    <w:rsid w:val="0025466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semiHidden/>
    <w:rsid w:val="0025466B"/>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semiHidden/>
    <w:unhideWhenUsed/>
    <w:rsid w:val="0025466B"/>
    <w:rPr>
      <w:color w:val="0000FF"/>
      <w:u w:val="single"/>
    </w:rPr>
  </w:style>
  <w:style w:type="paragraph" w:styleId="Textodeglobo">
    <w:name w:val="Balloon Text"/>
    <w:basedOn w:val="Normal"/>
    <w:link w:val="TextodegloboCar"/>
    <w:uiPriority w:val="99"/>
    <w:semiHidden/>
    <w:unhideWhenUsed/>
    <w:rsid w:val="0025466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466B"/>
    <w:rPr>
      <w:rFonts w:ascii="Tahoma" w:hAnsi="Tahoma" w:cs="Tahoma"/>
      <w:sz w:val="16"/>
      <w:szCs w:val="16"/>
    </w:rPr>
  </w:style>
  <w:style w:type="paragraph" w:styleId="NormalWeb">
    <w:name w:val="Normal (Web)"/>
    <w:basedOn w:val="Normal"/>
    <w:uiPriority w:val="99"/>
    <w:unhideWhenUsed/>
    <w:rsid w:val="008726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uiPriority w:val="99"/>
    <w:rsid w:val="00D3607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D36071"/>
  </w:style>
  <w:style w:type="character" w:customStyle="1" w:styleId="firma-negra-grande">
    <w:name w:val="firma-negra-grande"/>
    <w:basedOn w:val="Fuentedeprrafopredeter"/>
    <w:rsid w:val="00D36071"/>
  </w:style>
  <w:style w:type="character" w:customStyle="1" w:styleId="hora-publi">
    <w:name w:val="hora-publi"/>
    <w:basedOn w:val="Fuentedeprrafopredeter"/>
    <w:rsid w:val="00D36071"/>
  </w:style>
  <w:style w:type="character" w:styleId="Textoennegrita">
    <w:name w:val="Strong"/>
    <w:basedOn w:val="Fuentedeprrafopredeter"/>
    <w:uiPriority w:val="22"/>
    <w:qFormat/>
    <w:rsid w:val="00D36071"/>
    <w:rPr>
      <w:b/>
      <w:bCs/>
    </w:rPr>
  </w:style>
  <w:style w:type="character" w:styleId="nfasis">
    <w:name w:val="Emphasis"/>
    <w:basedOn w:val="Fuentedeprrafopredeter"/>
    <w:uiPriority w:val="20"/>
    <w:qFormat/>
    <w:rsid w:val="00D36071"/>
    <w:rPr>
      <w:i/>
      <w:iCs/>
    </w:rPr>
  </w:style>
  <w:style w:type="character" w:customStyle="1" w:styleId="summary">
    <w:name w:val="summary"/>
    <w:basedOn w:val="Fuentedeprrafopredeter"/>
    <w:rsid w:val="00884FA5"/>
  </w:style>
  <w:style w:type="paragraph" w:customStyle="1" w:styleId="Epgrafe2">
    <w:name w:val="Epígrafe2"/>
    <w:basedOn w:val="Normal"/>
    <w:uiPriority w:val="99"/>
    <w:rsid w:val="00884FA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D06916"/>
    <w:rPr>
      <w:rFonts w:asciiTheme="majorHAnsi" w:eastAsiaTheme="majorEastAsia" w:hAnsiTheme="majorHAnsi" w:cstheme="majorBidi"/>
      <w:b/>
      <w:bCs/>
      <w:color w:val="365F91" w:themeColor="accent1" w:themeShade="BF"/>
      <w:sz w:val="28"/>
      <w:szCs w:val="28"/>
      <w:lang w:eastAsia="es-ES"/>
    </w:rPr>
  </w:style>
  <w:style w:type="paragraph" w:customStyle="1" w:styleId="entradilla">
    <w:name w:val="entradilla"/>
    <w:basedOn w:val="Normal"/>
    <w:uiPriority w:val="99"/>
    <w:rsid w:val="00D0691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D06916"/>
  </w:style>
  <w:style w:type="paragraph" w:styleId="DireccinHTML">
    <w:name w:val="HTML Address"/>
    <w:basedOn w:val="Normal"/>
    <w:link w:val="DireccinHTMLCar"/>
    <w:uiPriority w:val="99"/>
    <w:semiHidden/>
    <w:unhideWhenUsed/>
    <w:rsid w:val="00D06916"/>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D06916"/>
    <w:rPr>
      <w:rFonts w:ascii="Times New Roman" w:eastAsia="Times New Roman" w:hAnsi="Times New Roman" w:cs="Times New Roman"/>
      <w:i/>
      <w:iCs/>
      <w:sz w:val="24"/>
      <w:szCs w:val="24"/>
      <w:lang w:eastAsia="es-ES"/>
    </w:rPr>
  </w:style>
  <w:style w:type="paragraph" w:styleId="Prrafodelista">
    <w:name w:val="List Paragraph"/>
    <w:basedOn w:val="Normal"/>
    <w:uiPriority w:val="34"/>
    <w:qFormat/>
    <w:rsid w:val="00A10CFA"/>
    <w:pPr>
      <w:ind w:left="720"/>
      <w:contextualSpacing/>
    </w:pPr>
  </w:style>
  <w:style w:type="paragraph" w:customStyle="1" w:styleId="dropcap-paragraph">
    <w:name w:val="dropcap-paragraph"/>
    <w:basedOn w:val="Normal"/>
    <w:rsid w:val="005E038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ropcap">
    <w:name w:val="dropcap"/>
    <w:basedOn w:val="Fuentedeprrafopredeter"/>
    <w:rsid w:val="005E03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06916"/>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semiHidden/>
    <w:unhideWhenUsed/>
    <w:qFormat/>
    <w:rsid w:val="0025466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semiHidden/>
    <w:rsid w:val="0025466B"/>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semiHidden/>
    <w:unhideWhenUsed/>
    <w:rsid w:val="0025466B"/>
    <w:rPr>
      <w:color w:val="0000FF"/>
      <w:u w:val="single"/>
    </w:rPr>
  </w:style>
  <w:style w:type="paragraph" w:styleId="Textodeglobo">
    <w:name w:val="Balloon Text"/>
    <w:basedOn w:val="Normal"/>
    <w:link w:val="TextodegloboCar"/>
    <w:uiPriority w:val="99"/>
    <w:semiHidden/>
    <w:unhideWhenUsed/>
    <w:rsid w:val="0025466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5466B"/>
    <w:rPr>
      <w:rFonts w:ascii="Tahoma" w:hAnsi="Tahoma" w:cs="Tahoma"/>
      <w:sz w:val="16"/>
      <w:szCs w:val="16"/>
    </w:rPr>
  </w:style>
  <w:style w:type="paragraph" w:styleId="NormalWeb">
    <w:name w:val="Normal (Web)"/>
    <w:basedOn w:val="Normal"/>
    <w:uiPriority w:val="99"/>
    <w:unhideWhenUsed/>
    <w:rsid w:val="008726B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uiPriority w:val="99"/>
    <w:rsid w:val="00D3607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D36071"/>
  </w:style>
  <w:style w:type="character" w:customStyle="1" w:styleId="firma-negra-grande">
    <w:name w:val="firma-negra-grande"/>
    <w:basedOn w:val="Fuentedeprrafopredeter"/>
    <w:rsid w:val="00D36071"/>
  </w:style>
  <w:style w:type="character" w:customStyle="1" w:styleId="hora-publi">
    <w:name w:val="hora-publi"/>
    <w:basedOn w:val="Fuentedeprrafopredeter"/>
    <w:rsid w:val="00D36071"/>
  </w:style>
  <w:style w:type="character" w:styleId="Textoennegrita">
    <w:name w:val="Strong"/>
    <w:basedOn w:val="Fuentedeprrafopredeter"/>
    <w:uiPriority w:val="22"/>
    <w:qFormat/>
    <w:rsid w:val="00D36071"/>
    <w:rPr>
      <w:b/>
      <w:bCs/>
    </w:rPr>
  </w:style>
  <w:style w:type="character" w:styleId="nfasis">
    <w:name w:val="Emphasis"/>
    <w:basedOn w:val="Fuentedeprrafopredeter"/>
    <w:uiPriority w:val="20"/>
    <w:qFormat/>
    <w:rsid w:val="00D36071"/>
    <w:rPr>
      <w:i/>
      <w:iCs/>
    </w:rPr>
  </w:style>
  <w:style w:type="character" w:customStyle="1" w:styleId="summary">
    <w:name w:val="summary"/>
    <w:basedOn w:val="Fuentedeprrafopredeter"/>
    <w:rsid w:val="00884FA5"/>
  </w:style>
  <w:style w:type="paragraph" w:customStyle="1" w:styleId="Epgrafe2">
    <w:name w:val="Epígrafe2"/>
    <w:basedOn w:val="Normal"/>
    <w:uiPriority w:val="99"/>
    <w:rsid w:val="00884FA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D06916"/>
    <w:rPr>
      <w:rFonts w:asciiTheme="majorHAnsi" w:eastAsiaTheme="majorEastAsia" w:hAnsiTheme="majorHAnsi" w:cstheme="majorBidi"/>
      <w:b/>
      <w:bCs/>
      <w:color w:val="365F91" w:themeColor="accent1" w:themeShade="BF"/>
      <w:sz w:val="28"/>
      <w:szCs w:val="28"/>
      <w:lang w:eastAsia="es-ES"/>
    </w:rPr>
  </w:style>
  <w:style w:type="paragraph" w:customStyle="1" w:styleId="entradilla">
    <w:name w:val="entradilla"/>
    <w:basedOn w:val="Normal"/>
    <w:uiPriority w:val="99"/>
    <w:rsid w:val="00D0691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D06916"/>
  </w:style>
  <w:style w:type="paragraph" w:styleId="DireccinHTML">
    <w:name w:val="HTML Address"/>
    <w:basedOn w:val="Normal"/>
    <w:link w:val="DireccinHTMLCar"/>
    <w:uiPriority w:val="99"/>
    <w:semiHidden/>
    <w:unhideWhenUsed/>
    <w:rsid w:val="00D06916"/>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D06916"/>
    <w:rPr>
      <w:rFonts w:ascii="Times New Roman" w:eastAsia="Times New Roman" w:hAnsi="Times New Roman" w:cs="Times New Roman"/>
      <w:i/>
      <w:iCs/>
      <w:sz w:val="24"/>
      <w:szCs w:val="24"/>
      <w:lang w:eastAsia="es-ES"/>
    </w:rPr>
  </w:style>
  <w:style w:type="paragraph" w:styleId="Prrafodelista">
    <w:name w:val="List Paragraph"/>
    <w:basedOn w:val="Normal"/>
    <w:uiPriority w:val="34"/>
    <w:qFormat/>
    <w:rsid w:val="00A10CFA"/>
    <w:pPr>
      <w:ind w:left="720"/>
      <w:contextualSpacing/>
    </w:pPr>
  </w:style>
  <w:style w:type="paragraph" w:customStyle="1" w:styleId="dropcap-paragraph">
    <w:name w:val="dropcap-paragraph"/>
    <w:basedOn w:val="Normal"/>
    <w:rsid w:val="005E038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ropcap">
    <w:name w:val="dropcap"/>
    <w:basedOn w:val="Fuentedeprrafopredeter"/>
    <w:rsid w:val="005E03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66098">
      <w:bodyDiv w:val="1"/>
      <w:marLeft w:val="0"/>
      <w:marRight w:val="0"/>
      <w:marTop w:val="0"/>
      <w:marBottom w:val="0"/>
      <w:divBdr>
        <w:top w:val="none" w:sz="0" w:space="0" w:color="auto"/>
        <w:left w:val="none" w:sz="0" w:space="0" w:color="auto"/>
        <w:bottom w:val="none" w:sz="0" w:space="0" w:color="auto"/>
        <w:right w:val="none" w:sz="0" w:space="0" w:color="auto"/>
      </w:divBdr>
    </w:div>
    <w:div w:id="105853312">
      <w:bodyDiv w:val="1"/>
      <w:marLeft w:val="0"/>
      <w:marRight w:val="0"/>
      <w:marTop w:val="0"/>
      <w:marBottom w:val="0"/>
      <w:divBdr>
        <w:top w:val="none" w:sz="0" w:space="0" w:color="auto"/>
        <w:left w:val="none" w:sz="0" w:space="0" w:color="auto"/>
        <w:bottom w:val="none" w:sz="0" w:space="0" w:color="auto"/>
        <w:right w:val="none" w:sz="0" w:space="0" w:color="auto"/>
      </w:divBdr>
    </w:div>
    <w:div w:id="157812226">
      <w:bodyDiv w:val="1"/>
      <w:marLeft w:val="0"/>
      <w:marRight w:val="0"/>
      <w:marTop w:val="0"/>
      <w:marBottom w:val="0"/>
      <w:divBdr>
        <w:top w:val="none" w:sz="0" w:space="0" w:color="auto"/>
        <w:left w:val="none" w:sz="0" w:space="0" w:color="auto"/>
        <w:bottom w:val="none" w:sz="0" w:space="0" w:color="auto"/>
        <w:right w:val="none" w:sz="0" w:space="0" w:color="auto"/>
      </w:divBdr>
    </w:div>
    <w:div w:id="186988547">
      <w:bodyDiv w:val="1"/>
      <w:marLeft w:val="0"/>
      <w:marRight w:val="0"/>
      <w:marTop w:val="0"/>
      <w:marBottom w:val="0"/>
      <w:divBdr>
        <w:top w:val="none" w:sz="0" w:space="0" w:color="auto"/>
        <w:left w:val="none" w:sz="0" w:space="0" w:color="auto"/>
        <w:bottom w:val="none" w:sz="0" w:space="0" w:color="auto"/>
        <w:right w:val="none" w:sz="0" w:space="0" w:color="auto"/>
      </w:divBdr>
    </w:div>
    <w:div w:id="249122189">
      <w:bodyDiv w:val="1"/>
      <w:marLeft w:val="0"/>
      <w:marRight w:val="0"/>
      <w:marTop w:val="0"/>
      <w:marBottom w:val="0"/>
      <w:divBdr>
        <w:top w:val="none" w:sz="0" w:space="0" w:color="auto"/>
        <w:left w:val="none" w:sz="0" w:space="0" w:color="auto"/>
        <w:bottom w:val="none" w:sz="0" w:space="0" w:color="auto"/>
        <w:right w:val="none" w:sz="0" w:space="0" w:color="auto"/>
      </w:divBdr>
    </w:div>
    <w:div w:id="268201243">
      <w:bodyDiv w:val="1"/>
      <w:marLeft w:val="0"/>
      <w:marRight w:val="0"/>
      <w:marTop w:val="0"/>
      <w:marBottom w:val="0"/>
      <w:divBdr>
        <w:top w:val="none" w:sz="0" w:space="0" w:color="auto"/>
        <w:left w:val="none" w:sz="0" w:space="0" w:color="auto"/>
        <w:bottom w:val="none" w:sz="0" w:space="0" w:color="auto"/>
        <w:right w:val="none" w:sz="0" w:space="0" w:color="auto"/>
      </w:divBdr>
    </w:div>
    <w:div w:id="321587375">
      <w:bodyDiv w:val="1"/>
      <w:marLeft w:val="0"/>
      <w:marRight w:val="0"/>
      <w:marTop w:val="0"/>
      <w:marBottom w:val="0"/>
      <w:divBdr>
        <w:top w:val="none" w:sz="0" w:space="0" w:color="auto"/>
        <w:left w:val="none" w:sz="0" w:space="0" w:color="auto"/>
        <w:bottom w:val="none" w:sz="0" w:space="0" w:color="auto"/>
        <w:right w:val="none" w:sz="0" w:space="0" w:color="auto"/>
      </w:divBdr>
    </w:div>
    <w:div w:id="328337599">
      <w:bodyDiv w:val="1"/>
      <w:marLeft w:val="0"/>
      <w:marRight w:val="0"/>
      <w:marTop w:val="0"/>
      <w:marBottom w:val="0"/>
      <w:divBdr>
        <w:top w:val="none" w:sz="0" w:space="0" w:color="auto"/>
        <w:left w:val="none" w:sz="0" w:space="0" w:color="auto"/>
        <w:bottom w:val="none" w:sz="0" w:space="0" w:color="auto"/>
        <w:right w:val="none" w:sz="0" w:space="0" w:color="auto"/>
      </w:divBdr>
    </w:div>
    <w:div w:id="337316209">
      <w:bodyDiv w:val="1"/>
      <w:marLeft w:val="0"/>
      <w:marRight w:val="0"/>
      <w:marTop w:val="0"/>
      <w:marBottom w:val="0"/>
      <w:divBdr>
        <w:top w:val="none" w:sz="0" w:space="0" w:color="auto"/>
        <w:left w:val="none" w:sz="0" w:space="0" w:color="auto"/>
        <w:bottom w:val="none" w:sz="0" w:space="0" w:color="auto"/>
        <w:right w:val="none" w:sz="0" w:space="0" w:color="auto"/>
      </w:divBdr>
    </w:div>
    <w:div w:id="398406788">
      <w:bodyDiv w:val="1"/>
      <w:marLeft w:val="0"/>
      <w:marRight w:val="0"/>
      <w:marTop w:val="0"/>
      <w:marBottom w:val="0"/>
      <w:divBdr>
        <w:top w:val="none" w:sz="0" w:space="0" w:color="auto"/>
        <w:left w:val="none" w:sz="0" w:space="0" w:color="auto"/>
        <w:bottom w:val="none" w:sz="0" w:space="0" w:color="auto"/>
        <w:right w:val="none" w:sz="0" w:space="0" w:color="auto"/>
      </w:divBdr>
    </w:div>
    <w:div w:id="538712082">
      <w:bodyDiv w:val="1"/>
      <w:marLeft w:val="0"/>
      <w:marRight w:val="0"/>
      <w:marTop w:val="0"/>
      <w:marBottom w:val="0"/>
      <w:divBdr>
        <w:top w:val="none" w:sz="0" w:space="0" w:color="auto"/>
        <w:left w:val="none" w:sz="0" w:space="0" w:color="auto"/>
        <w:bottom w:val="none" w:sz="0" w:space="0" w:color="auto"/>
        <w:right w:val="none" w:sz="0" w:space="0" w:color="auto"/>
      </w:divBdr>
    </w:div>
    <w:div w:id="577205672">
      <w:bodyDiv w:val="1"/>
      <w:marLeft w:val="0"/>
      <w:marRight w:val="0"/>
      <w:marTop w:val="0"/>
      <w:marBottom w:val="0"/>
      <w:divBdr>
        <w:top w:val="none" w:sz="0" w:space="0" w:color="auto"/>
        <w:left w:val="none" w:sz="0" w:space="0" w:color="auto"/>
        <w:bottom w:val="none" w:sz="0" w:space="0" w:color="auto"/>
        <w:right w:val="none" w:sz="0" w:space="0" w:color="auto"/>
      </w:divBdr>
    </w:div>
    <w:div w:id="577861400">
      <w:bodyDiv w:val="1"/>
      <w:marLeft w:val="0"/>
      <w:marRight w:val="0"/>
      <w:marTop w:val="0"/>
      <w:marBottom w:val="0"/>
      <w:divBdr>
        <w:top w:val="none" w:sz="0" w:space="0" w:color="auto"/>
        <w:left w:val="none" w:sz="0" w:space="0" w:color="auto"/>
        <w:bottom w:val="none" w:sz="0" w:space="0" w:color="auto"/>
        <w:right w:val="none" w:sz="0" w:space="0" w:color="auto"/>
      </w:divBdr>
    </w:div>
    <w:div w:id="734008791">
      <w:bodyDiv w:val="1"/>
      <w:marLeft w:val="0"/>
      <w:marRight w:val="0"/>
      <w:marTop w:val="0"/>
      <w:marBottom w:val="0"/>
      <w:divBdr>
        <w:top w:val="none" w:sz="0" w:space="0" w:color="auto"/>
        <w:left w:val="none" w:sz="0" w:space="0" w:color="auto"/>
        <w:bottom w:val="none" w:sz="0" w:space="0" w:color="auto"/>
        <w:right w:val="none" w:sz="0" w:space="0" w:color="auto"/>
      </w:divBdr>
    </w:div>
    <w:div w:id="743987594">
      <w:bodyDiv w:val="1"/>
      <w:marLeft w:val="0"/>
      <w:marRight w:val="0"/>
      <w:marTop w:val="0"/>
      <w:marBottom w:val="0"/>
      <w:divBdr>
        <w:top w:val="none" w:sz="0" w:space="0" w:color="auto"/>
        <w:left w:val="none" w:sz="0" w:space="0" w:color="auto"/>
        <w:bottom w:val="none" w:sz="0" w:space="0" w:color="auto"/>
        <w:right w:val="none" w:sz="0" w:space="0" w:color="auto"/>
      </w:divBdr>
    </w:div>
    <w:div w:id="879629517">
      <w:bodyDiv w:val="1"/>
      <w:marLeft w:val="0"/>
      <w:marRight w:val="0"/>
      <w:marTop w:val="0"/>
      <w:marBottom w:val="0"/>
      <w:divBdr>
        <w:top w:val="none" w:sz="0" w:space="0" w:color="auto"/>
        <w:left w:val="none" w:sz="0" w:space="0" w:color="auto"/>
        <w:bottom w:val="none" w:sz="0" w:space="0" w:color="auto"/>
        <w:right w:val="none" w:sz="0" w:space="0" w:color="auto"/>
      </w:divBdr>
    </w:div>
    <w:div w:id="944113427">
      <w:bodyDiv w:val="1"/>
      <w:marLeft w:val="0"/>
      <w:marRight w:val="0"/>
      <w:marTop w:val="0"/>
      <w:marBottom w:val="0"/>
      <w:divBdr>
        <w:top w:val="none" w:sz="0" w:space="0" w:color="auto"/>
        <w:left w:val="none" w:sz="0" w:space="0" w:color="auto"/>
        <w:bottom w:val="none" w:sz="0" w:space="0" w:color="auto"/>
        <w:right w:val="none" w:sz="0" w:space="0" w:color="auto"/>
      </w:divBdr>
    </w:div>
    <w:div w:id="959341409">
      <w:bodyDiv w:val="1"/>
      <w:marLeft w:val="0"/>
      <w:marRight w:val="0"/>
      <w:marTop w:val="0"/>
      <w:marBottom w:val="0"/>
      <w:divBdr>
        <w:top w:val="none" w:sz="0" w:space="0" w:color="auto"/>
        <w:left w:val="none" w:sz="0" w:space="0" w:color="auto"/>
        <w:bottom w:val="none" w:sz="0" w:space="0" w:color="auto"/>
        <w:right w:val="none" w:sz="0" w:space="0" w:color="auto"/>
      </w:divBdr>
    </w:div>
    <w:div w:id="1096680700">
      <w:bodyDiv w:val="1"/>
      <w:marLeft w:val="0"/>
      <w:marRight w:val="0"/>
      <w:marTop w:val="0"/>
      <w:marBottom w:val="0"/>
      <w:divBdr>
        <w:top w:val="none" w:sz="0" w:space="0" w:color="auto"/>
        <w:left w:val="none" w:sz="0" w:space="0" w:color="auto"/>
        <w:bottom w:val="none" w:sz="0" w:space="0" w:color="auto"/>
        <w:right w:val="none" w:sz="0" w:space="0" w:color="auto"/>
      </w:divBdr>
    </w:div>
    <w:div w:id="1128626944">
      <w:bodyDiv w:val="1"/>
      <w:marLeft w:val="0"/>
      <w:marRight w:val="0"/>
      <w:marTop w:val="0"/>
      <w:marBottom w:val="0"/>
      <w:divBdr>
        <w:top w:val="none" w:sz="0" w:space="0" w:color="auto"/>
        <w:left w:val="none" w:sz="0" w:space="0" w:color="auto"/>
        <w:bottom w:val="none" w:sz="0" w:space="0" w:color="auto"/>
        <w:right w:val="none" w:sz="0" w:space="0" w:color="auto"/>
      </w:divBdr>
    </w:div>
    <w:div w:id="1132483411">
      <w:bodyDiv w:val="1"/>
      <w:marLeft w:val="0"/>
      <w:marRight w:val="0"/>
      <w:marTop w:val="0"/>
      <w:marBottom w:val="0"/>
      <w:divBdr>
        <w:top w:val="none" w:sz="0" w:space="0" w:color="auto"/>
        <w:left w:val="none" w:sz="0" w:space="0" w:color="auto"/>
        <w:bottom w:val="none" w:sz="0" w:space="0" w:color="auto"/>
        <w:right w:val="none" w:sz="0" w:space="0" w:color="auto"/>
      </w:divBdr>
    </w:div>
    <w:div w:id="1233345942">
      <w:bodyDiv w:val="1"/>
      <w:marLeft w:val="0"/>
      <w:marRight w:val="0"/>
      <w:marTop w:val="0"/>
      <w:marBottom w:val="0"/>
      <w:divBdr>
        <w:top w:val="none" w:sz="0" w:space="0" w:color="auto"/>
        <w:left w:val="none" w:sz="0" w:space="0" w:color="auto"/>
        <w:bottom w:val="none" w:sz="0" w:space="0" w:color="auto"/>
        <w:right w:val="none" w:sz="0" w:space="0" w:color="auto"/>
      </w:divBdr>
    </w:div>
    <w:div w:id="1278415171">
      <w:bodyDiv w:val="1"/>
      <w:marLeft w:val="0"/>
      <w:marRight w:val="0"/>
      <w:marTop w:val="0"/>
      <w:marBottom w:val="0"/>
      <w:divBdr>
        <w:top w:val="none" w:sz="0" w:space="0" w:color="auto"/>
        <w:left w:val="none" w:sz="0" w:space="0" w:color="auto"/>
        <w:bottom w:val="none" w:sz="0" w:space="0" w:color="auto"/>
        <w:right w:val="none" w:sz="0" w:space="0" w:color="auto"/>
      </w:divBdr>
    </w:div>
    <w:div w:id="1314287339">
      <w:bodyDiv w:val="1"/>
      <w:marLeft w:val="0"/>
      <w:marRight w:val="0"/>
      <w:marTop w:val="0"/>
      <w:marBottom w:val="0"/>
      <w:divBdr>
        <w:top w:val="none" w:sz="0" w:space="0" w:color="auto"/>
        <w:left w:val="none" w:sz="0" w:space="0" w:color="auto"/>
        <w:bottom w:val="none" w:sz="0" w:space="0" w:color="auto"/>
        <w:right w:val="none" w:sz="0" w:space="0" w:color="auto"/>
      </w:divBdr>
    </w:div>
    <w:div w:id="1317497073">
      <w:bodyDiv w:val="1"/>
      <w:marLeft w:val="0"/>
      <w:marRight w:val="0"/>
      <w:marTop w:val="0"/>
      <w:marBottom w:val="0"/>
      <w:divBdr>
        <w:top w:val="none" w:sz="0" w:space="0" w:color="auto"/>
        <w:left w:val="none" w:sz="0" w:space="0" w:color="auto"/>
        <w:bottom w:val="none" w:sz="0" w:space="0" w:color="auto"/>
        <w:right w:val="none" w:sz="0" w:space="0" w:color="auto"/>
      </w:divBdr>
    </w:div>
    <w:div w:id="1318416467">
      <w:bodyDiv w:val="1"/>
      <w:marLeft w:val="0"/>
      <w:marRight w:val="0"/>
      <w:marTop w:val="0"/>
      <w:marBottom w:val="0"/>
      <w:divBdr>
        <w:top w:val="none" w:sz="0" w:space="0" w:color="auto"/>
        <w:left w:val="none" w:sz="0" w:space="0" w:color="auto"/>
        <w:bottom w:val="none" w:sz="0" w:space="0" w:color="auto"/>
        <w:right w:val="none" w:sz="0" w:space="0" w:color="auto"/>
      </w:divBdr>
    </w:div>
    <w:div w:id="1356420006">
      <w:bodyDiv w:val="1"/>
      <w:marLeft w:val="0"/>
      <w:marRight w:val="0"/>
      <w:marTop w:val="0"/>
      <w:marBottom w:val="0"/>
      <w:divBdr>
        <w:top w:val="none" w:sz="0" w:space="0" w:color="auto"/>
        <w:left w:val="none" w:sz="0" w:space="0" w:color="auto"/>
        <w:bottom w:val="none" w:sz="0" w:space="0" w:color="auto"/>
        <w:right w:val="none" w:sz="0" w:space="0" w:color="auto"/>
      </w:divBdr>
    </w:div>
    <w:div w:id="1399325565">
      <w:bodyDiv w:val="1"/>
      <w:marLeft w:val="0"/>
      <w:marRight w:val="0"/>
      <w:marTop w:val="0"/>
      <w:marBottom w:val="0"/>
      <w:divBdr>
        <w:top w:val="none" w:sz="0" w:space="0" w:color="auto"/>
        <w:left w:val="none" w:sz="0" w:space="0" w:color="auto"/>
        <w:bottom w:val="none" w:sz="0" w:space="0" w:color="auto"/>
        <w:right w:val="none" w:sz="0" w:space="0" w:color="auto"/>
      </w:divBdr>
    </w:div>
    <w:div w:id="1444109116">
      <w:bodyDiv w:val="1"/>
      <w:marLeft w:val="0"/>
      <w:marRight w:val="0"/>
      <w:marTop w:val="0"/>
      <w:marBottom w:val="0"/>
      <w:divBdr>
        <w:top w:val="none" w:sz="0" w:space="0" w:color="auto"/>
        <w:left w:val="none" w:sz="0" w:space="0" w:color="auto"/>
        <w:bottom w:val="none" w:sz="0" w:space="0" w:color="auto"/>
        <w:right w:val="none" w:sz="0" w:space="0" w:color="auto"/>
      </w:divBdr>
    </w:div>
    <w:div w:id="1471745094">
      <w:bodyDiv w:val="1"/>
      <w:marLeft w:val="0"/>
      <w:marRight w:val="0"/>
      <w:marTop w:val="0"/>
      <w:marBottom w:val="0"/>
      <w:divBdr>
        <w:top w:val="none" w:sz="0" w:space="0" w:color="auto"/>
        <w:left w:val="none" w:sz="0" w:space="0" w:color="auto"/>
        <w:bottom w:val="none" w:sz="0" w:space="0" w:color="auto"/>
        <w:right w:val="none" w:sz="0" w:space="0" w:color="auto"/>
      </w:divBdr>
    </w:div>
    <w:div w:id="1484734629">
      <w:bodyDiv w:val="1"/>
      <w:marLeft w:val="0"/>
      <w:marRight w:val="0"/>
      <w:marTop w:val="0"/>
      <w:marBottom w:val="0"/>
      <w:divBdr>
        <w:top w:val="none" w:sz="0" w:space="0" w:color="auto"/>
        <w:left w:val="none" w:sz="0" w:space="0" w:color="auto"/>
        <w:bottom w:val="none" w:sz="0" w:space="0" w:color="auto"/>
        <w:right w:val="none" w:sz="0" w:space="0" w:color="auto"/>
      </w:divBdr>
    </w:div>
    <w:div w:id="1533106718">
      <w:bodyDiv w:val="1"/>
      <w:marLeft w:val="0"/>
      <w:marRight w:val="0"/>
      <w:marTop w:val="0"/>
      <w:marBottom w:val="0"/>
      <w:divBdr>
        <w:top w:val="none" w:sz="0" w:space="0" w:color="auto"/>
        <w:left w:val="none" w:sz="0" w:space="0" w:color="auto"/>
        <w:bottom w:val="none" w:sz="0" w:space="0" w:color="auto"/>
        <w:right w:val="none" w:sz="0" w:space="0" w:color="auto"/>
      </w:divBdr>
    </w:div>
    <w:div w:id="1538817379">
      <w:bodyDiv w:val="1"/>
      <w:marLeft w:val="0"/>
      <w:marRight w:val="0"/>
      <w:marTop w:val="0"/>
      <w:marBottom w:val="0"/>
      <w:divBdr>
        <w:top w:val="none" w:sz="0" w:space="0" w:color="auto"/>
        <w:left w:val="none" w:sz="0" w:space="0" w:color="auto"/>
        <w:bottom w:val="none" w:sz="0" w:space="0" w:color="auto"/>
        <w:right w:val="none" w:sz="0" w:space="0" w:color="auto"/>
      </w:divBdr>
    </w:div>
    <w:div w:id="1593928350">
      <w:bodyDiv w:val="1"/>
      <w:marLeft w:val="0"/>
      <w:marRight w:val="0"/>
      <w:marTop w:val="0"/>
      <w:marBottom w:val="0"/>
      <w:divBdr>
        <w:top w:val="none" w:sz="0" w:space="0" w:color="auto"/>
        <w:left w:val="none" w:sz="0" w:space="0" w:color="auto"/>
        <w:bottom w:val="none" w:sz="0" w:space="0" w:color="auto"/>
        <w:right w:val="none" w:sz="0" w:space="0" w:color="auto"/>
      </w:divBdr>
    </w:div>
    <w:div w:id="1681004073">
      <w:bodyDiv w:val="1"/>
      <w:marLeft w:val="0"/>
      <w:marRight w:val="0"/>
      <w:marTop w:val="0"/>
      <w:marBottom w:val="0"/>
      <w:divBdr>
        <w:top w:val="none" w:sz="0" w:space="0" w:color="auto"/>
        <w:left w:val="none" w:sz="0" w:space="0" w:color="auto"/>
        <w:bottom w:val="none" w:sz="0" w:space="0" w:color="auto"/>
        <w:right w:val="none" w:sz="0" w:space="0" w:color="auto"/>
      </w:divBdr>
    </w:div>
    <w:div w:id="1719162565">
      <w:bodyDiv w:val="1"/>
      <w:marLeft w:val="0"/>
      <w:marRight w:val="0"/>
      <w:marTop w:val="0"/>
      <w:marBottom w:val="0"/>
      <w:divBdr>
        <w:top w:val="none" w:sz="0" w:space="0" w:color="auto"/>
        <w:left w:val="none" w:sz="0" w:space="0" w:color="auto"/>
        <w:bottom w:val="none" w:sz="0" w:space="0" w:color="auto"/>
        <w:right w:val="none" w:sz="0" w:space="0" w:color="auto"/>
      </w:divBdr>
    </w:div>
    <w:div w:id="1721241873">
      <w:bodyDiv w:val="1"/>
      <w:marLeft w:val="0"/>
      <w:marRight w:val="0"/>
      <w:marTop w:val="0"/>
      <w:marBottom w:val="0"/>
      <w:divBdr>
        <w:top w:val="none" w:sz="0" w:space="0" w:color="auto"/>
        <w:left w:val="none" w:sz="0" w:space="0" w:color="auto"/>
        <w:bottom w:val="none" w:sz="0" w:space="0" w:color="auto"/>
        <w:right w:val="none" w:sz="0" w:space="0" w:color="auto"/>
      </w:divBdr>
    </w:div>
    <w:div w:id="1724669085">
      <w:bodyDiv w:val="1"/>
      <w:marLeft w:val="0"/>
      <w:marRight w:val="0"/>
      <w:marTop w:val="0"/>
      <w:marBottom w:val="0"/>
      <w:divBdr>
        <w:top w:val="none" w:sz="0" w:space="0" w:color="auto"/>
        <w:left w:val="none" w:sz="0" w:space="0" w:color="auto"/>
        <w:bottom w:val="none" w:sz="0" w:space="0" w:color="auto"/>
        <w:right w:val="none" w:sz="0" w:space="0" w:color="auto"/>
      </w:divBdr>
    </w:div>
    <w:div w:id="1768887628">
      <w:bodyDiv w:val="1"/>
      <w:marLeft w:val="0"/>
      <w:marRight w:val="0"/>
      <w:marTop w:val="0"/>
      <w:marBottom w:val="0"/>
      <w:divBdr>
        <w:top w:val="none" w:sz="0" w:space="0" w:color="auto"/>
        <w:left w:val="none" w:sz="0" w:space="0" w:color="auto"/>
        <w:bottom w:val="none" w:sz="0" w:space="0" w:color="auto"/>
        <w:right w:val="none" w:sz="0" w:space="0" w:color="auto"/>
      </w:divBdr>
    </w:div>
    <w:div w:id="1779521242">
      <w:bodyDiv w:val="1"/>
      <w:marLeft w:val="0"/>
      <w:marRight w:val="0"/>
      <w:marTop w:val="0"/>
      <w:marBottom w:val="0"/>
      <w:divBdr>
        <w:top w:val="none" w:sz="0" w:space="0" w:color="auto"/>
        <w:left w:val="none" w:sz="0" w:space="0" w:color="auto"/>
        <w:bottom w:val="none" w:sz="0" w:space="0" w:color="auto"/>
        <w:right w:val="none" w:sz="0" w:space="0" w:color="auto"/>
      </w:divBdr>
    </w:div>
    <w:div w:id="1892224020">
      <w:bodyDiv w:val="1"/>
      <w:marLeft w:val="0"/>
      <w:marRight w:val="0"/>
      <w:marTop w:val="0"/>
      <w:marBottom w:val="0"/>
      <w:divBdr>
        <w:top w:val="none" w:sz="0" w:space="0" w:color="auto"/>
        <w:left w:val="none" w:sz="0" w:space="0" w:color="auto"/>
        <w:bottom w:val="none" w:sz="0" w:space="0" w:color="auto"/>
        <w:right w:val="none" w:sz="0" w:space="0" w:color="auto"/>
      </w:divBdr>
    </w:div>
    <w:div w:id="1893271566">
      <w:bodyDiv w:val="1"/>
      <w:marLeft w:val="0"/>
      <w:marRight w:val="0"/>
      <w:marTop w:val="0"/>
      <w:marBottom w:val="0"/>
      <w:divBdr>
        <w:top w:val="none" w:sz="0" w:space="0" w:color="auto"/>
        <w:left w:val="none" w:sz="0" w:space="0" w:color="auto"/>
        <w:bottom w:val="none" w:sz="0" w:space="0" w:color="auto"/>
        <w:right w:val="none" w:sz="0" w:space="0" w:color="auto"/>
      </w:divBdr>
    </w:div>
    <w:div w:id="1959993542">
      <w:bodyDiv w:val="1"/>
      <w:marLeft w:val="0"/>
      <w:marRight w:val="0"/>
      <w:marTop w:val="0"/>
      <w:marBottom w:val="0"/>
      <w:divBdr>
        <w:top w:val="none" w:sz="0" w:space="0" w:color="auto"/>
        <w:left w:val="none" w:sz="0" w:space="0" w:color="auto"/>
        <w:bottom w:val="none" w:sz="0" w:space="0" w:color="auto"/>
        <w:right w:val="none" w:sz="0" w:space="0" w:color="auto"/>
      </w:divBdr>
    </w:div>
    <w:div w:id="2009744916">
      <w:bodyDiv w:val="1"/>
      <w:marLeft w:val="0"/>
      <w:marRight w:val="0"/>
      <w:marTop w:val="0"/>
      <w:marBottom w:val="0"/>
      <w:divBdr>
        <w:top w:val="none" w:sz="0" w:space="0" w:color="auto"/>
        <w:left w:val="none" w:sz="0" w:space="0" w:color="auto"/>
        <w:bottom w:val="none" w:sz="0" w:space="0" w:color="auto"/>
        <w:right w:val="none" w:sz="0" w:space="0" w:color="auto"/>
      </w:divBdr>
    </w:div>
    <w:div w:id="2099592427">
      <w:bodyDiv w:val="1"/>
      <w:marLeft w:val="0"/>
      <w:marRight w:val="0"/>
      <w:marTop w:val="0"/>
      <w:marBottom w:val="0"/>
      <w:divBdr>
        <w:top w:val="none" w:sz="0" w:space="0" w:color="auto"/>
        <w:left w:val="none" w:sz="0" w:space="0" w:color="auto"/>
        <w:bottom w:val="none" w:sz="0" w:space="0" w:color="auto"/>
        <w:right w:val="none" w:sz="0" w:space="0" w:color="auto"/>
      </w:divBdr>
    </w:div>
    <w:div w:id="2145149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hyperlink" Target="http://www.weinsteiner.net/2009/12/la-cia-contrata-in-q-tel-para.html" TargetMode="External"/><Relationship Id="rId34" Type="http://schemas.openxmlformats.org/officeDocument/2006/relationships/image" Target="media/image14.png"/><Relationship Id="rId42" Type="http://schemas.openxmlformats.org/officeDocument/2006/relationships/hyperlink" Target="http://www.eleconomista.es/mercados-cotizaciones/noticias/7092696/10/15/Amazon-supera-previsiones-y-gana-17-centavos-por-accion-.html" TargetMode="External"/><Relationship Id="rId47" Type="http://schemas.openxmlformats.org/officeDocument/2006/relationships/hyperlink" Target="http://estaticos.expansion.com/assets/multimedia/imagenes/2016/07/15/14685986687539.jpg" TargetMode="External"/><Relationship Id="rId50" Type="http://schemas.openxmlformats.org/officeDocument/2006/relationships/image" Target="media/image22.jpeg"/><Relationship Id="rId55" Type="http://schemas.openxmlformats.org/officeDocument/2006/relationships/hyperlink" Target="https://www.washingtonpost.com/news/the-intersect/wp/2014/08/18/what-facebook-doesnt-show-you/?tid=a_inl" TargetMode="External"/><Relationship Id="rId63" Type="http://schemas.openxmlformats.org/officeDocument/2006/relationships/hyperlink" Target="https://www.yorokobu.es/expectativas-vs-realidad-las-cosas-no-son-como-crees/" TargetMode="External"/><Relationship Id="rId68" Type="http://schemas.openxmlformats.org/officeDocument/2006/relationships/hyperlink" Target="https://techcrunch.com/2017/12/20/apple-addresses-why-people-are-saying-their-iphones-with-older-batteries-are-running-slower/" TargetMode="External"/><Relationship Id="rId76" Type="http://schemas.openxmlformats.org/officeDocument/2006/relationships/image" Target="media/image32.jpeg"/><Relationship Id="rId84" Type="http://schemas.openxmlformats.org/officeDocument/2006/relationships/image" Target="media/image35.jpeg"/><Relationship Id="rId89" Type="http://schemas.openxmlformats.org/officeDocument/2006/relationships/hyperlink" Target="https://www.elconfidencial.com/economia/2018-03-20/banco-de-china-gobernador-xi-jinping-guerra-comercial-eeuu_1538448/" TargetMode="External"/><Relationship Id="rId97" Type="http://schemas.openxmlformats.org/officeDocument/2006/relationships/image" Target="media/image44.png"/><Relationship Id="rId7" Type="http://schemas.openxmlformats.org/officeDocument/2006/relationships/image" Target="media/image1.jpeg"/><Relationship Id="rId71" Type="http://schemas.openxmlformats.org/officeDocument/2006/relationships/hyperlink" Target="http://www.elmundo.es/tecnologia/2017/12/29/5a4665a622601d084f8b4633.html" TargetMode="External"/><Relationship Id="rId92"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uk.businessinsider.com/theranos-problems-blood-tests-edison-machines-2015-10" TargetMode="External"/><Relationship Id="rId11" Type="http://schemas.openxmlformats.org/officeDocument/2006/relationships/hyperlink" Target="http://www.cotizalia.com/en-exclusiva/muro-internet-neutralidad-gobiernos-empresas-operadores-20100904-57565.html" TargetMode="External"/><Relationship Id="rId24" Type="http://schemas.openxmlformats.org/officeDocument/2006/relationships/image" Target="media/image10.jpeg"/><Relationship Id="rId32" Type="http://schemas.openxmlformats.org/officeDocument/2006/relationships/hyperlink" Target="http://www.ritholtz.com/blog/2015/10/27-facts-about-startups/?utm_source=The+Big+Picture+Updates&amp;utm_campaign=0f3c165bbd-big_picture_email&amp;utm_medium=email&amp;utm_term=0_662cf1de86-0f3c165bbd-39101377" TargetMode="External"/><Relationship Id="rId37" Type="http://schemas.openxmlformats.org/officeDocument/2006/relationships/image" Target="media/image16.png"/><Relationship Id="rId40" Type="http://schemas.openxmlformats.org/officeDocument/2006/relationships/hyperlink" Target="http://www.eleconomista.es/mercados-cotizaciones/noticias/7103930/10/15/El-beneficio-de-Apple-crecio-un-31-por-ciento-en-su-cuarto-trimestre-gracias-a-China.html" TargetMode="External"/><Relationship Id="rId45" Type="http://schemas.openxmlformats.org/officeDocument/2006/relationships/image" Target="media/image19.jpeg"/><Relationship Id="rId53" Type="http://schemas.openxmlformats.org/officeDocument/2006/relationships/hyperlink" Target="https://www.washingtonpost.com/news/the-intersect/wp/2015/06/03/if-you-use-facebook-to-get-your-news-please-for-the-love-of-democracy-read-this-first/?tid=pm_lifestyle_pop_b" TargetMode="External"/><Relationship Id="rId58" Type="http://schemas.openxmlformats.org/officeDocument/2006/relationships/hyperlink" Target="http://www.nytimes.com/2016/03/16/technology/instagram-feed.html?_r=1" TargetMode="External"/><Relationship Id="rId66" Type="http://schemas.openxmlformats.org/officeDocument/2006/relationships/image" Target="media/image27.jpeg"/><Relationship Id="rId74" Type="http://schemas.openxmlformats.org/officeDocument/2006/relationships/image" Target="media/image30.jpeg"/><Relationship Id="rId79" Type="http://schemas.openxmlformats.org/officeDocument/2006/relationships/hyperlink" Target="https://www.elconfidencial.com/tags/temas/amazon-4757/" TargetMode="External"/><Relationship Id="rId87" Type="http://schemas.openxmlformats.org/officeDocument/2006/relationships/image" Target="media/image36.jpeg"/><Relationship Id="rId5" Type="http://schemas.openxmlformats.org/officeDocument/2006/relationships/settings" Target="settings.xml"/><Relationship Id="rId61" Type="http://schemas.openxmlformats.org/officeDocument/2006/relationships/hyperlink" Target="https://www.yorokobu.es/lo-que-cuentan-los-medios-no-es-real/" TargetMode="External"/><Relationship Id="rId82" Type="http://schemas.openxmlformats.org/officeDocument/2006/relationships/hyperlink" Target="https://www.elconfidencial.com/mundo/2018-03-18/cambridge-analytics-trump-facebook_1537279/" TargetMode="External"/><Relationship Id="rId90" Type="http://schemas.openxmlformats.org/officeDocument/2006/relationships/image" Target="media/image37.jpeg"/><Relationship Id="rId95" Type="http://schemas.openxmlformats.org/officeDocument/2006/relationships/image" Target="media/image42.jpeg"/><Relationship Id="rId19" Type="http://schemas.openxmlformats.org/officeDocument/2006/relationships/hyperlink" Target="http://www.iqt.org/technology-portfolio/index-alphabetical.html" TargetMode="External"/><Relationship Id="rId14" Type="http://schemas.openxmlformats.org/officeDocument/2006/relationships/image" Target="media/image7.jpeg"/><Relationship Id="rId22" Type="http://schemas.openxmlformats.org/officeDocument/2006/relationships/hyperlink" Target="http://www.guardian.co.uk/technology/2008/jan/14/facebook" TargetMode="External"/><Relationship Id="rId27" Type="http://schemas.openxmlformats.org/officeDocument/2006/relationships/image" Target="media/image12.jpeg"/><Relationship Id="rId30" Type="http://schemas.openxmlformats.org/officeDocument/2006/relationships/hyperlink" Target="http://www.ft.com/intl/cms/s/0/91063628-73f5-11e5-bdb1-e6e4767162cc.html" TargetMode="External"/><Relationship Id="rId35" Type="http://schemas.openxmlformats.org/officeDocument/2006/relationships/hyperlink" Target="http://www.wsj.com/articles/the-dangers-ahead-if-tech-unicorns-get-gored-1445832492" TargetMode="External"/><Relationship Id="rId43" Type="http://schemas.openxmlformats.org/officeDocument/2006/relationships/hyperlink" Target="http://www.eleconomista.es/empresas-finanzas/noticias/6930147/08/15/Google-cambia-su-estructura-corporativa-bajo-el-nombre-de-Alphabet.html" TargetMode="External"/><Relationship Id="rId48" Type="http://schemas.openxmlformats.org/officeDocument/2006/relationships/image" Target="media/image20.jpeg"/><Relationship Id="rId56" Type="http://schemas.openxmlformats.org/officeDocument/2006/relationships/image" Target="media/image25.jpeg"/><Relationship Id="rId64" Type="http://schemas.openxmlformats.org/officeDocument/2006/relationships/hyperlink" Target="http://hereandnow.wbur.org/2013/11/08/the-deep-web" TargetMode="External"/><Relationship Id="rId69" Type="http://schemas.openxmlformats.org/officeDocument/2006/relationships/hyperlink" Target="http://www.elmundo.es/tecnologia/2017/07/11/59647d7dca4741c70b8b4597.html" TargetMode="External"/><Relationship Id="rId77" Type="http://schemas.openxmlformats.org/officeDocument/2006/relationships/image" Target="media/image33.jpeg"/><Relationship Id="rId8" Type="http://schemas.openxmlformats.org/officeDocument/2006/relationships/image" Target="media/image2.jpeg"/><Relationship Id="rId51" Type="http://schemas.openxmlformats.org/officeDocument/2006/relationships/image" Target="media/image23.png"/><Relationship Id="rId72" Type="http://schemas.openxmlformats.org/officeDocument/2006/relationships/image" Target="media/image28.jpeg"/><Relationship Id="rId80" Type="http://schemas.openxmlformats.org/officeDocument/2006/relationships/hyperlink" Target="https://www.elconfidencial.com/tags/temas/netflix-4756/" TargetMode="External"/><Relationship Id="rId85" Type="http://schemas.openxmlformats.org/officeDocument/2006/relationships/hyperlink" Target="https://www.elconfidencial.com/mercados/indice/sp/" TargetMode="External"/><Relationship Id="rId93" Type="http://schemas.openxmlformats.org/officeDocument/2006/relationships/image" Target="media/image40.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http://si.wsj.net/public/resources/images/OA-AY736_wsjamd_NS_20100803200607.jpg" TargetMode="External"/><Relationship Id="rId25" Type="http://schemas.openxmlformats.org/officeDocument/2006/relationships/hyperlink" Target="http://www.elpais.com/articulo/tecnologia/China/secuestro/abril/trafico/Internet/elpeputec/20101117elpeputec_2/Tes" TargetMode="External"/><Relationship Id="rId33" Type="http://schemas.openxmlformats.org/officeDocument/2006/relationships/hyperlink" Target="http://blogs.elconfidencial.com/mercados/valor-anadido/2015-06-11/ano-2000-en-estado-puro-asi-manipulan-uber-o-pinterest-sus-cifras_878145/" TargetMode="External"/><Relationship Id="rId38" Type="http://schemas.openxmlformats.org/officeDocument/2006/relationships/hyperlink" Target="http://estaticos.expansion.com/assets/multimedia/imagenes/2015/10/30/14462248814120.jpg" TargetMode="External"/><Relationship Id="rId46" Type="http://schemas.openxmlformats.org/officeDocument/2006/relationships/hyperlink" Target="http://blogs.elconfidencial.com/economia/apuntes-de-enerconomia/2013-04-02/veintidos-tios-en-calzoncillos_436345/" TargetMode="External"/><Relationship Id="rId59" Type="http://schemas.openxmlformats.org/officeDocument/2006/relationships/hyperlink" Target="http://arxiv.org/pdf/1506.03022v1.pdf" TargetMode="External"/><Relationship Id="rId67" Type="http://schemas.openxmlformats.org/officeDocument/2006/relationships/hyperlink" Target="http://www.elmundo.es/tecnologia/2017/12/20/5a391d64268e3eae228b4583.html" TargetMode="External"/><Relationship Id="rId20" Type="http://schemas.openxmlformats.org/officeDocument/2006/relationships/hyperlink" Target="http://www.wired.com/dangerroom/2010/07/exclusive-google-cia" TargetMode="External"/><Relationship Id="rId41" Type="http://schemas.openxmlformats.org/officeDocument/2006/relationships/hyperlink" Target="http://www.eleconomista.es/mercados-cotizaciones/noticias/7092701/10/15/Microsoft-convence-con-un-beneficio-de-67-centavos-de-dolar.html" TargetMode="External"/><Relationship Id="rId54" Type="http://schemas.openxmlformats.org/officeDocument/2006/relationships/hyperlink" Target="http://www.journalism.org/2015/06/01/millennials-political-news/" TargetMode="External"/><Relationship Id="rId62" Type="http://schemas.openxmlformats.org/officeDocument/2006/relationships/hyperlink" Target="https://www.yorokobu.es/quince-maneras-de-enganarte/" TargetMode="External"/><Relationship Id="rId70" Type="http://schemas.openxmlformats.org/officeDocument/2006/relationships/hyperlink" Target="http://www.elmundo.es/tecnologia/2017/12/21/5a3b788c268e3ed8438b45a6.html" TargetMode="External"/><Relationship Id="rId75" Type="http://schemas.openxmlformats.org/officeDocument/2006/relationships/image" Target="media/image31.jpeg"/><Relationship Id="rId83" Type="http://schemas.openxmlformats.org/officeDocument/2006/relationships/image" Target="media/image34.jpeg"/><Relationship Id="rId88" Type="http://schemas.openxmlformats.org/officeDocument/2006/relationships/hyperlink" Target="https://blogs.elconfidencial.com/espana/tribuna/2018-02-08/nuevo-reglamento-general-proteccion-datos-union-europea_1518648/" TargetMode="External"/><Relationship Id="rId91" Type="http://schemas.openxmlformats.org/officeDocument/2006/relationships/image" Target="media/image38.jpeg"/><Relationship Id="rId96"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nvca.org/" TargetMode="External"/><Relationship Id="rId28" Type="http://schemas.openxmlformats.org/officeDocument/2006/relationships/hyperlink" Target="http://www.elconfidencial.com/autores/Alejandra-Abad" TargetMode="External"/><Relationship Id="rId36" Type="http://schemas.openxmlformats.org/officeDocument/2006/relationships/image" Target="media/image15.png"/><Relationship Id="rId49" Type="http://schemas.openxmlformats.org/officeDocument/2006/relationships/image" Target="media/image21.jpeg"/><Relationship Id="rId57" Type="http://schemas.openxmlformats.org/officeDocument/2006/relationships/hyperlink" Target="https://blog.twitter.com/2015/while-you-were-away-0" TargetMode="External"/><Relationship Id="rId10" Type="http://schemas.openxmlformats.org/officeDocument/2006/relationships/image" Target="media/image4.jpeg"/><Relationship Id="rId31" Type="http://schemas.openxmlformats.org/officeDocument/2006/relationships/image" Target="media/image13.png"/><Relationship Id="rId44" Type="http://schemas.openxmlformats.org/officeDocument/2006/relationships/image" Target="media/image18.png"/><Relationship Id="rId52" Type="http://schemas.openxmlformats.org/officeDocument/2006/relationships/image" Target="media/image24.jpeg"/><Relationship Id="rId60" Type="http://schemas.openxmlformats.org/officeDocument/2006/relationships/hyperlink" Target="http://www.cienciaxplora.com/divulgacion/matematicas-redes-sociales-muro-facebook-engana_2016011200179.html" TargetMode="External"/><Relationship Id="rId65" Type="http://schemas.openxmlformats.org/officeDocument/2006/relationships/image" Target="media/image26.jpeg"/><Relationship Id="rId73" Type="http://schemas.openxmlformats.org/officeDocument/2006/relationships/image" Target="media/image29.jpeg"/><Relationship Id="rId78" Type="http://schemas.openxmlformats.org/officeDocument/2006/relationships/hyperlink" Target="https://www.elconfidencial.com/tags/temas/facebook-4469/" TargetMode="External"/><Relationship Id="rId81" Type="http://schemas.openxmlformats.org/officeDocument/2006/relationships/hyperlink" Target="https://www.elconfidencial.com/tags/temas/google-4452/" TargetMode="External"/><Relationship Id="rId86" Type="http://schemas.openxmlformats.org/officeDocument/2006/relationships/hyperlink" Target="https://www.elconfidencial.com/mundo/2018-03-18/cambridge-analytics-trump-facebook_1537279/" TargetMode="External"/><Relationship Id="rId94" Type="http://schemas.openxmlformats.org/officeDocument/2006/relationships/image" Target="media/image41.jpe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6.png"/><Relationship Id="rId18" Type="http://schemas.openxmlformats.org/officeDocument/2006/relationships/hyperlink" Target="https://www.cia.gov/library/publications/additional-publications/in-q-tel/index.html" TargetMode="External"/><Relationship Id="rId39" Type="http://schemas.openxmlformats.org/officeDocument/2006/relationships/image" Target="media/image1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1E0280-F7B4-43D6-9221-5476DB757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208</Pages>
  <Words>92271</Words>
  <Characters>507494</Characters>
  <Application>Microsoft Office Word</Application>
  <DocSecurity>0</DocSecurity>
  <Lines>4229</Lines>
  <Paragraphs>1197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598568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2018-04-06T00:00:00Z</dcterms:created>
  <dcterms:modified xsi:type="dcterms:W3CDTF">2018-04-06T00:00:00Z</dcterms:modified>
</cp:coreProperties>
</file>